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3" w:rsidRDefault="00E74748">
      <w:pPr>
        <w:tabs>
          <w:tab w:val="left" w:pos="4536"/>
        </w:tabs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Muster eines Praktikumsplanes in der Einstiegsqualifizierung zur/zum "Verwaltungsfachangestellten</w:t>
      </w:r>
      <w:r w:rsidR="00A575F3">
        <w:rPr>
          <w:b/>
        </w:rPr>
        <w:t>"</w:t>
      </w:r>
    </w:p>
    <w:p w:rsidR="000E6E6D" w:rsidRPr="000E6E6D" w:rsidRDefault="000E6E6D" w:rsidP="000E6E6D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:rsidR="00A575F3" w:rsidRPr="009A307B" w:rsidRDefault="007E246D">
      <w:pPr>
        <w:tabs>
          <w:tab w:val="left" w:pos="4536"/>
        </w:tabs>
        <w:spacing w:line="360" w:lineRule="auto"/>
        <w:rPr>
          <w:rFonts w:ascii="Arial" w:hAnsi="Arial" w:cs="Arial"/>
          <w:sz w:val="20"/>
        </w:rPr>
      </w:pPr>
      <w:r w:rsidRPr="009A307B">
        <w:rPr>
          <w:rFonts w:ascii="Arial" w:hAnsi="Arial" w:cs="Arial"/>
          <w:sz w:val="20"/>
        </w:rPr>
        <w:t>Praktikant/-</w:t>
      </w:r>
      <w:proofErr w:type="gramStart"/>
      <w:r w:rsidRPr="009A307B">
        <w:rPr>
          <w:rFonts w:ascii="Arial" w:hAnsi="Arial" w:cs="Arial"/>
          <w:sz w:val="20"/>
        </w:rPr>
        <w:t>in:</w:t>
      </w:r>
      <w:r w:rsidR="00A575F3" w:rsidRPr="009A307B">
        <w:rPr>
          <w:rFonts w:ascii="Arial" w:hAnsi="Arial" w:cs="Arial"/>
          <w:sz w:val="20"/>
        </w:rPr>
        <w:t>:</w:t>
      </w:r>
      <w:proofErr w:type="gramEnd"/>
      <w:r w:rsidR="00A575F3" w:rsidRPr="009A307B">
        <w:rPr>
          <w:rFonts w:ascii="Arial" w:hAnsi="Arial" w:cs="Arial"/>
          <w:sz w:val="20"/>
        </w:rPr>
        <w:tab/>
        <w:t>_____________________________________</w:t>
      </w:r>
    </w:p>
    <w:p w:rsidR="00A575F3" w:rsidRPr="009A307B" w:rsidRDefault="007E246D">
      <w:pPr>
        <w:tabs>
          <w:tab w:val="left" w:pos="4536"/>
        </w:tabs>
        <w:spacing w:line="360" w:lineRule="auto"/>
        <w:rPr>
          <w:rFonts w:ascii="Arial" w:hAnsi="Arial" w:cs="Arial"/>
          <w:sz w:val="20"/>
        </w:rPr>
      </w:pPr>
      <w:r w:rsidRPr="009A307B">
        <w:rPr>
          <w:rFonts w:ascii="Arial" w:hAnsi="Arial" w:cs="Arial"/>
          <w:sz w:val="20"/>
        </w:rPr>
        <w:t>Anlage zum Qualifizierungsvertrag vom</w:t>
      </w:r>
      <w:r w:rsidR="00A575F3" w:rsidRPr="009A307B">
        <w:rPr>
          <w:rFonts w:ascii="Arial" w:hAnsi="Arial" w:cs="Arial"/>
          <w:sz w:val="20"/>
        </w:rPr>
        <w:tab/>
        <w:t>_____________________________________</w:t>
      </w:r>
    </w:p>
    <w:p w:rsidR="00A575F3" w:rsidRPr="009A307B" w:rsidRDefault="00A575F3">
      <w:pPr>
        <w:tabs>
          <w:tab w:val="left" w:pos="4536"/>
        </w:tabs>
        <w:rPr>
          <w:sz w:val="20"/>
        </w:rPr>
      </w:pPr>
    </w:p>
    <w:p w:rsidR="00A575F3" w:rsidRPr="009A307B" w:rsidRDefault="00F947C2">
      <w:pPr>
        <w:tabs>
          <w:tab w:val="left" w:pos="4536"/>
        </w:tabs>
        <w:jc w:val="center"/>
        <w:rPr>
          <w:b/>
          <w:szCs w:val="24"/>
          <w:u w:val="single"/>
        </w:rPr>
      </w:pPr>
      <w:r w:rsidRPr="009A307B">
        <w:rPr>
          <w:b/>
          <w:szCs w:val="24"/>
          <w:u w:val="single"/>
        </w:rPr>
        <w:t>Praktikums</w:t>
      </w:r>
      <w:r w:rsidR="009A307B" w:rsidRPr="009A307B">
        <w:rPr>
          <w:b/>
          <w:szCs w:val="24"/>
          <w:u w:val="single"/>
        </w:rPr>
        <w:t>-Jahres-P</w:t>
      </w:r>
      <w:r w:rsidR="00A575F3" w:rsidRPr="009A307B">
        <w:rPr>
          <w:b/>
          <w:szCs w:val="24"/>
          <w:u w:val="single"/>
        </w:rPr>
        <w:t>lan</w:t>
      </w:r>
    </w:p>
    <w:p w:rsidR="00A575F3" w:rsidRPr="009A307B" w:rsidRDefault="00A575F3">
      <w:pPr>
        <w:tabs>
          <w:tab w:val="left" w:pos="4536"/>
        </w:tabs>
        <w:jc w:val="center"/>
        <w:rPr>
          <w:sz w:val="18"/>
          <w:szCs w:val="18"/>
        </w:rPr>
      </w:pPr>
      <w:r w:rsidRPr="009A307B">
        <w:rPr>
          <w:sz w:val="18"/>
          <w:szCs w:val="18"/>
        </w:rPr>
        <w:t>(sachlicher und zeitlicher Glieder</w:t>
      </w:r>
      <w:r w:rsidR="00F947C2" w:rsidRPr="009A307B">
        <w:rPr>
          <w:sz w:val="18"/>
          <w:szCs w:val="18"/>
        </w:rPr>
        <w:t>ungs</w:t>
      </w:r>
      <w:r w:rsidRPr="009A307B">
        <w:rPr>
          <w:sz w:val="18"/>
          <w:szCs w:val="18"/>
        </w:rPr>
        <w:t>plan)</w:t>
      </w:r>
    </w:p>
    <w:p w:rsidR="00A575F3" w:rsidRPr="009A307B" w:rsidRDefault="00A575F3">
      <w:pPr>
        <w:tabs>
          <w:tab w:val="left" w:pos="4536"/>
        </w:tabs>
        <w:jc w:val="center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765"/>
        <w:gridCol w:w="1276"/>
      </w:tblGrid>
      <w:tr w:rsidR="00A575F3" w:rsidTr="009A307B">
        <w:tc>
          <w:tcPr>
            <w:tcW w:w="2694" w:type="dxa"/>
            <w:shd w:val="pct5" w:color="auto" w:fill="auto"/>
          </w:tcPr>
          <w:p w:rsidR="00A575F3" w:rsidRDefault="00A575F3">
            <w:pPr>
              <w:tabs>
                <w:tab w:val="left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Berufsbildposition</w:t>
            </w:r>
          </w:p>
        </w:tc>
        <w:tc>
          <w:tcPr>
            <w:tcW w:w="11765" w:type="dxa"/>
            <w:shd w:val="pct5" w:color="auto" w:fill="auto"/>
          </w:tcPr>
          <w:p w:rsidR="00A575F3" w:rsidRDefault="00A575F3">
            <w:pPr>
              <w:tabs>
                <w:tab w:val="left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zu vermittelnde Fertigkeiten und Kenntnisse</w:t>
            </w:r>
          </w:p>
        </w:tc>
        <w:tc>
          <w:tcPr>
            <w:tcW w:w="1276" w:type="dxa"/>
            <w:shd w:val="pct5" w:color="auto" w:fill="auto"/>
          </w:tcPr>
          <w:p w:rsidR="00A575F3" w:rsidRDefault="00A575F3">
            <w:pPr>
              <w:tabs>
                <w:tab w:val="left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F947C2">
              <w:rPr>
                <w:b/>
                <w:sz w:val="20"/>
              </w:rPr>
              <w:t>vermittelt</w:t>
            </w:r>
          </w:p>
        </w:tc>
      </w:tr>
    </w:tbl>
    <w:p w:rsidR="00A575F3" w:rsidRPr="009A307B" w:rsidRDefault="00A575F3">
      <w:pPr>
        <w:rPr>
          <w:sz w:val="16"/>
          <w:szCs w:val="16"/>
        </w:rPr>
      </w:pPr>
    </w:p>
    <w:p w:rsidR="00A575F3" w:rsidRPr="009A307B" w:rsidRDefault="007E246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A.</w:t>
      </w:r>
      <w:r w:rsidR="00A575F3" w:rsidRPr="009A307B">
        <w:rPr>
          <w:rFonts w:ascii="Arial" w:hAnsi="Arial" w:cs="Arial"/>
          <w:b/>
          <w:sz w:val="18"/>
          <w:szCs w:val="18"/>
        </w:rPr>
        <w:t xml:space="preserve"> </w:t>
      </w:r>
      <w:r w:rsidR="00A575F3" w:rsidRPr="009A307B">
        <w:rPr>
          <w:rFonts w:ascii="Arial" w:hAnsi="Arial" w:cs="Arial"/>
          <w:sz w:val="18"/>
          <w:szCs w:val="18"/>
        </w:rPr>
        <w:t xml:space="preserve">Während der </w:t>
      </w:r>
      <w:r w:rsidR="00A575F3" w:rsidRPr="009A307B">
        <w:rPr>
          <w:rFonts w:ascii="Arial" w:hAnsi="Arial" w:cs="Arial"/>
          <w:b/>
          <w:sz w:val="18"/>
          <w:szCs w:val="18"/>
        </w:rPr>
        <w:t xml:space="preserve">gesamten </w:t>
      </w:r>
      <w:r w:rsidR="00F947C2" w:rsidRPr="009A307B">
        <w:rPr>
          <w:rFonts w:ascii="Arial" w:hAnsi="Arial" w:cs="Arial"/>
          <w:b/>
          <w:sz w:val="18"/>
          <w:szCs w:val="18"/>
        </w:rPr>
        <w:t>Praktikum</w:t>
      </w:r>
      <w:r w:rsidR="00A575F3" w:rsidRPr="009A307B">
        <w:rPr>
          <w:rFonts w:ascii="Arial" w:hAnsi="Arial" w:cs="Arial"/>
          <w:b/>
          <w:sz w:val="18"/>
          <w:szCs w:val="18"/>
        </w:rPr>
        <w:t xml:space="preserve">szeit </w:t>
      </w:r>
      <w:r w:rsidR="00A575F3" w:rsidRPr="009A307B">
        <w:rPr>
          <w:rFonts w:ascii="Arial" w:hAnsi="Arial" w:cs="Arial"/>
          <w:sz w:val="18"/>
          <w:szCs w:val="18"/>
        </w:rPr>
        <w:t xml:space="preserve">sind die Kenntnisse und Fertigkeiten folgender </w:t>
      </w:r>
      <w:r>
        <w:rPr>
          <w:rFonts w:ascii="Arial" w:hAnsi="Arial" w:cs="Arial"/>
          <w:sz w:val="18"/>
          <w:szCs w:val="18"/>
        </w:rPr>
        <w:t xml:space="preserve">allgemeiner </w:t>
      </w:r>
      <w:r w:rsidR="00A575F3" w:rsidRPr="009A307B">
        <w:rPr>
          <w:rFonts w:ascii="Arial" w:hAnsi="Arial" w:cs="Arial"/>
          <w:sz w:val="18"/>
          <w:szCs w:val="18"/>
        </w:rPr>
        <w:t>Berufsbildpositionen zu vermitteln: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624"/>
        <w:gridCol w:w="1276"/>
      </w:tblGrid>
      <w:tr w:rsidR="00A575F3" w:rsidRPr="009A307B" w:rsidTr="007C1105">
        <w:trPr>
          <w:trHeight w:val="7629"/>
        </w:trPr>
        <w:tc>
          <w:tcPr>
            <w:tcW w:w="2835" w:type="dxa"/>
          </w:tcPr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Sicherheit und Gesundheitsschutz bei der Arbeit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A307B" w:rsidRPr="009A307B" w:rsidRDefault="009A307B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Umweltschutz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Arbeitsorganisation und bürowirtschaftliche Abläufe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A307B" w:rsidRPr="009A307B" w:rsidRDefault="009A307B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 xml:space="preserve">Informations- und </w:t>
            </w:r>
            <w:proofErr w:type="spellStart"/>
            <w:r w:rsidRPr="009A307B">
              <w:rPr>
                <w:rFonts w:ascii="Arial" w:hAnsi="Arial" w:cs="Arial"/>
                <w:sz w:val="18"/>
                <w:szCs w:val="18"/>
              </w:rPr>
              <w:t>Kommuni</w:t>
            </w:r>
            <w:proofErr w:type="spellEnd"/>
            <w:r w:rsidRPr="009A307B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307B">
              <w:rPr>
                <w:rFonts w:ascii="Arial" w:hAnsi="Arial" w:cs="Arial"/>
                <w:sz w:val="18"/>
                <w:szCs w:val="18"/>
              </w:rPr>
              <w:t>kationssysteme</w:t>
            </w:r>
            <w:proofErr w:type="spellEnd"/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 xml:space="preserve">Kommunikation und 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Kooperation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4" w:type="dxa"/>
          </w:tcPr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Gefährdung von Sicherheit und Gesundheit am Arbeitsplatz feststellen und Maßnahmen zu ihrer Vermeidung ergreifen</w:t>
            </w:r>
          </w:p>
          <w:p w:rsidR="00A575F3" w:rsidRPr="009A307B" w:rsidRDefault="00A575F3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berufsbezogene Arbeitsschutz- und Unfallverhütungsvorschriften anwenden</w:t>
            </w:r>
          </w:p>
          <w:p w:rsidR="00A575F3" w:rsidRPr="009A307B" w:rsidRDefault="00A575F3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Verhaltensweisen bei Unfällen beschreiben sowie erste Maßnahmen einleiten</w:t>
            </w:r>
          </w:p>
          <w:p w:rsidR="00A575F3" w:rsidRPr="009A307B" w:rsidRDefault="00A575F3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Vorschriften des vorbeugenden Brandschutzes anwenden; Verhaltensweisen bei Bränden beschreiben und Maßnahmen zur Brandbekämpfung ergreifen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Zur Vermeidung betriebsbedingter Umweltbelastungen im beruflichen Einwirkungsbereich beitragen, insbesondere</w:t>
            </w:r>
          </w:p>
          <w:p w:rsidR="00A575F3" w:rsidRPr="009A307B" w:rsidRDefault="00A575F3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mögliche Umweltbelastungen durch den Ausbildungsbetrieb und seinen Beitrag zum Umweltschutz an Beispielen erklären</w:t>
            </w:r>
          </w:p>
          <w:p w:rsidR="00A575F3" w:rsidRPr="009A307B" w:rsidRDefault="00A575F3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für den Ausbildungsbetrieb geltende Regelungen des Umweltschutzes anwenden</w:t>
            </w:r>
          </w:p>
          <w:p w:rsidR="00A575F3" w:rsidRPr="009A307B" w:rsidRDefault="00A575F3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Möglichkeiten der wirtschaftlichen und umweltschonenden Energie- und Materialverwendung nutzen</w:t>
            </w:r>
          </w:p>
          <w:p w:rsidR="00A575F3" w:rsidRPr="009A307B" w:rsidRDefault="00A575F3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Abfälle vermeiden; Stoffe und Materialien einer umweltschonenden Entsorgung zuführen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Dienst- und Geschäftsordnungen sowie ergänzende Vorschriften anwenden</w:t>
            </w:r>
          </w:p>
          <w:p w:rsidR="00A575F3" w:rsidRPr="009A307B" w:rsidRDefault="00A575F3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Schriftgut verfassen und verwalten, Posteingang und -ausgang bearbeiten</w:t>
            </w:r>
          </w:p>
          <w:p w:rsidR="00A575F3" w:rsidRPr="009A307B" w:rsidRDefault="00A575F3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betriebliche Arbeits- und Organisationsmittel wirtschaftlich einsetzen</w:t>
            </w:r>
          </w:p>
          <w:p w:rsidR="00A575F3" w:rsidRPr="009A307B" w:rsidRDefault="00A575F3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persönliche Arbeitsorganisation rationell und zweckmäßig gestalten</w:t>
            </w:r>
          </w:p>
          <w:p w:rsidR="00A575F3" w:rsidRPr="009A307B" w:rsidRDefault="00A575F3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Fachliteratur und andere Informationsmittel nutzen</w:t>
            </w:r>
          </w:p>
          <w:p w:rsidR="00A575F3" w:rsidRPr="009A307B" w:rsidRDefault="00A575F3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Lern- und Arbeitsmethoden aufgabenorientiert einsetzen</w:t>
            </w:r>
          </w:p>
          <w:p w:rsidR="00A575F3" w:rsidRPr="009A307B" w:rsidRDefault="00A575F3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Daten beschaffen, aufbereiten und auswerten</w:t>
            </w:r>
          </w:p>
          <w:p w:rsidR="00A575F3" w:rsidRPr="009A307B" w:rsidRDefault="00A575F3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Termine planen, Fristen überwachen und erforderliche Maßnahmen einleiten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Organisation der Informations- und Kommunikationssysteme des Ausbildungsbetriebes beschreiben</w:t>
            </w:r>
          </w:p>
          <w:p w:rsidR="00A575F3" w:rsidRPr="009A307B" w:rsidRDefault="00A575F3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Informations- und Kommunikationssysteme aufgabenorientiert einsetzen</w:t>
            </w:r>
          </w:p>
          <w:p w:rsidR="00A575F3" w:rsidRPr="009A307B" w:rsidRDefault="00A575F3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 xml:space="preserve">Auswirkungen der im Ausbildungsbetrieb eingesetzten Informations- und Kommunikationssysteme auf Arbeitsabläufe, </w:t>
            </w:r>
            <w:r w:rsidRPr="009A307B">
              <w:rPr>
                <w:rFonts w:ascii="Arial" w:hAnsi="Arial" w:cs="Arial"/>
                <w:sz w:val="18"/>
                <w:szCs w:val="18"/>
              </w:rPr>
              <w:br/>
              <w:t>-bedingungen und -anforderungen aufzeigen</w:t>
            </w:r>
          </w:p>
          <w:p w:rsidR="00A575F3" w:rsidRPr="009A307B" w:rsidRDefault="00A575F3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Regelungen zur Datensicherheit anwenden, Daten sichern und pflegen</w:t>
            </w:r>
          </w:p>
          <w:p w:rsidR="00A575F3" w:rsidRPr="009A307B" w:rsidRDefault="00A575F3">
            <w:pPr>
              <w:numPr>
                <w:ilvl w:val="0"/>
                <w:numId w:val="25"/>
              </w:numPr>
              <w:tabs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Regelungen zum Datenschutz anwenden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externe und interne Dienstleistungen auf der Grundlage des Qualitätsmerkmals der Bürger- und Kundenorientierung erbringen</w:t>
            </w:r>
          </w:p>
          <w:p w:rsidR="00A575F3" w:rsidRPr="009A307B" w:rsidRDefault="00A575F3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Grundsätze und Formen der Kommunikation und Kooperation in unterschiedlichen Situationen anwenden</w:t>
            </w:r>
          </w:p>
          <w:p w:rsidR="00A575F3" w:rsidRPr="009A307B" w:rsidRDefault="00A575F3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Kommunikation unter Beachtung rechtlicher, wirtschaftlicher und formaler Anforderungen ziel-, adressaten- und situationsgerecht gestalten</w:t>
            </w:r>
          </w:p>
          <w:p w:rsidR="00A575F3" w:rsidRPr="009A307B" w:rsidRDefault="00A575F3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zur Vermeidung von Kommunikationsstörungen beitragen</w:t>
            </w:r>
          </w:p>
          <w:p w:rsidR="00A575F3" w:rsidRPr="009A307B" w:rsidRDefault="00A575F3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Lösungsmöglichkeiten für Konfliktsituationen aufzeigen</w:t>
            </w:r>
          </w:p>
          <w:p w:rsidR="00A575F3" w:rsidRPr="009A307B" w:rsidRDefault="00A575F3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>Wirkungen des eigenen Handelns auf Betroffene und auf die Öffentlichkeit bewerten</w:t>
            </w:r>
          </w:p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75F3" w:rsidRPr="009A307B" w:rsidRDefault="00A575F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74"/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77"/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947C2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DD3465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465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3465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04"/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05"/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06"/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A575F3" w:rsidRPr="009A307B" w:rsidRDefault="00A575F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DD3465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465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3465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575F3" w:rsidRDefault="00A575F3" w:rsidP="00DD3465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="00DD3465"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465"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3465"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C1105" w:rsidRPr="009A307B" w:rsidRDefault="007C1105" w:rsidP="00DD3465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75F3" w:rsidRDefault="00A575F3">
      <w:pPr>
        <w:sectPr w:rsidR="00A575F3" w:rsidSect="000E6E6D">
          <w:headerReference w:type="default" r:id="rId7"/>
          <w:footerReference w:type="first" r:id="rId8"/>
          <w:pgSz w:w="16840" w:h="11907" w:orient="landscape" w:code="9"/>
          <w:pgMar w:top="142" w:right="567" w:bottom="624" w:left="567" w:header="397" w:footer="397" w:gutter="0"/>
          <w:pgNumType w:start="1"/>
          <w:cols w:space="720"/>
          <w:vAlign w:val="center"/>
          <w:titlePg/>
        </w:sectPr>
      </w:pPr>
    </w:p>
    <w:p w:rsidR="004E0ED7" w:rsidRPr="007C1105" w:rsidRDefault="004E0ED7">
      <w:pPr>
        <w:rPr>
          <w:sz w:val="22"/>
          <w:szCs w:val="22"/>
        </w:rPr>
      </w:pPr>
    </w:p>
    <w:p w:rsidR="00A575F3" w:rsidRPr="009A307B" w:rsidRDefault="00A575F3">
      <w:pPr>
        <w:rPr>
          <w:b/>
          <w:sz w:val="18"/>
          <w:szCs w:val="18"/>
        </w:rPr>
      </w:pPr>
    </w:p>
    <w:tbl>
      <w:tblPr>
        <w:tblW w:w="1580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6663"/>
        <w:gridCol w:w="2409"/>
        <w:gridCol w:w="1701"/>
        <w:gridCol w:w="1560"/>
      </w:tblGrid>
      <w:tr w:rsidR="007C1105" w:rsidTr="007C1105">
        <w:trPr>
          <w:trHeight w:val="317"/>
        </w:trPr>
        <w:tc>
          <w:tcPr>
            <w:tcW w:w="158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C1105" w:rsidRPr="00A636F6" w:rsidRDefault="007C1105" w:rsidP="007C1105">
            <w:pPr>
              <w:tabs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B. </w:t>
            </w:r>
            <w:r w:rsidRPr="009A307B">
              <w:rPr>
                <w:b/>
                <w:sz w:val="18"/>
                <w:szCs w:val="18"/>
              </w:rPr>
              <w:t xml:space="preserve"> Zu vermittelnde fachliche Kenntnisse</w:t>
            </w:r>
          </w:p>
        </w:tc>
      </w:tr>
      <w:tr w:rsidR="007C1105" w:rsidTr="009465D2">
        <w:trPr>
          <w:trHeight w:val="378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C1105" w:rsidRPr="00657701" w:rsidRDefault="009465D2">
            <w:pPr>
              <w:tabs>
                <w:tab w:val="left" w:pos="453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Lfd.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C1105" w:rsidRPr="009465D2" w:rsidRDefault="009465D2">
            <w:pPr>
              <w:tabs>
                <w:tab w:val="left" w:pos="4536"/>
              </w:tabs>
              <w:rPr>
                <w:b/>
                <w:sz w:val="22"/>
                <w:szCs w:val="22"/>
              </w:rPr>
            </w:pPr>
            <w:r w:rsidRPr="009465D2">
              <w:rPr>
                <w:b/>
                <w:sz w:val="22"/>
                <w:szCs w:val="22"/>
              </w:rPr>
              <w:t>Berufsbildposition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C1105" w:rsidRPr="009465D2" w:rsidRDefault="009465D2">
            <w:pPr>
              <w:tabs>
                <w:tab w:val="left" w:pos="4536"/>
              </w:tabs>
              <w:rPr>
                <w:b/>
                <w:sz w:val="22"/>
                <w:szCs w:val="22"/>
              </w:rPr>
            </w:pPr>
            <w:r w:rsidRPr="009465D2">
              <w:rPr>
                <w:b/>
                <w:sz w:val="22"/>
                <w:szCs w:val="22"/>
              </w:rPr>
              <w:t xml:space="preserve">Zu vermittelnde Inhalte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C1105" w:rsidRPr="009465D2" w:rsidRDefault="009465D2">
            <w:pPr>
              <w:tabs>
                <w:tab w:val="left" w:pos="4536"/>
              </w:tabs>
              <w:rPr>
                <w:b/>
                <w:sz w:val="22"/>
                <w:szCs w:val="22"/>
              </w:rPr>
            </w:pPr>
            <w:r w:rsidRPr="009465D2">
              <w:rPr>
                <w:b/>
                <w:sz w:val="22"/>
                <w:szCs w:val="22"/>
              </w:rPr>
              <w:t>Zuweisung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C1105" w:rsidRPr="009465D2" w:rsidRDefault="009465D2">
            <w:pPr>
              <w:tabs>
                <w:tab w:val="left" w:pos="4536"/>
              </w:tabs>
              <w:rPr>
                <w:b/>
                <w:sz w:val="22"/>
                <w:szCs w:val="22"/>
              </w:rPr>
            </w:pPr>
            <w:r w:rsidRPr="009465D2">
              <w:rPr>
                <w:b/>
                <w:sz w:val="22"/>
                <w:szCs w:val="22"/>
              </w:rPr>
              <w:t>Bemerkungen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C1105" w:rsidRPr="009465D2" w:rsidRDefault="009465D2" w:rsidP="009465D2">
            <w:pPr>
              <w:tabs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65D2">
              <w:rPr>
                <w:b/>
                <w:sz w:val="22"/>
                <w:szCs w:val="22"/>
              </w:rPr>
              <w:t>Vermittelt</w:t>
            </w:r>
          </w:p>
        </w:tc>
      </w:tr>
      <w:tr w:rsidR="00D40D12" w:rsidTr="000E6E6D">
        <w:trPr>
          <w:trHeight w:val="3711"/>
        </w:trPr>
        <w:tc>
          <w:tcPr>
            <w:tcW w:w="637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35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Struktur, Stellung und Aufgaben des Ausbildungsbetriebes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Berufsbildung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0E6E6D" w:rsidRDefault="000E6E6D" w:rsidP="004E0ED7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6663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Stellung und Aufgaben der Ausbildungsstätte im Gesamtsystem der öffentlichen Verwaltung beschreiben</w:t>
            </w:r>
          </w:p>
          <w:p w:rsidR="00D40D12" w:rsidRDefault="00D40D12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Rechtsform und Aufbau der Ausbildungsstätte erläutern</w:t>
            </w:r>
          </w:p>
          <w:p w:rsidR="00D40D12" w:rsidRDefault="00D40D12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Zusammenarbeit der Ausbildungsstätte mit Behörden, Wirtschaftsorganisationen und Organisationen der Arbeitgeber und Arbeitnehmer darstellen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Rechte und Pflichten aus dem Praktikums-/einem Ausbildungsverhältnis feststellen und Aufgabe der Beteiligten im dualen System beschreiben</w:t>
            </w:r>
          </w:p>
          <w:p w:rsidR="00D40D12" w:rsidRDefault="00D40D12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Zusammenhänge zwischen der Ausbildungsordnung und dem betrieblichen Ausbildungsplan darstellen</w:t>
            </w:r>
          </w:p>
          <w:p w:rsidR="00D40D12" w:rsidRDefault="00D40D12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Notwendigkeit und Möglichkeit beruflicher Fortbildung sowie deren Nutzen für die persönliche und berufliche Entwicklung aufzeigen</w:t>
            </w:r>
          </w:p>
          <w:p w:rsidR="00D40D12" w:rsidRDefault="00D40D12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Bedeutung, Zusammensetzung und Aufgabenstellung der Personalvertretung in der Ausbildungsstätte darstellen</w:t>
            </w:r>
          </w:p>
          <w:p w:rsidR="00D40D12" w:rsidRPr="000E6E6D" w:rsidRDefault="00D40D12" w:rsidP="000E6E6D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Mitbestimmungs- und Mitwirkungsrechte personalvertretungsrechtlicher Organe erläutern</w:t>
            </w:r>
          </w:p>
        </w:tc>
        <w:tc>
          <w:tcPr>
            <w:tcW w:w="2409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7E246D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Fachbereich</w:t>
            </w:r>
            <w:r w:rsidR="00D40D12">
              <w:rPr>
                <w:sz w:val="20"/>
              </w:rPr>
              <w:t>:</w:t>
            </w:r>
          </w:p>
        </w:tc>
        <w:tc>
          <w:tcPr>
            <w:tcW w:w="1701" w:type="dxa"/>
          </w:tcPr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1560" w:type="dxa"/>
          </w:tcPr>
          <w:p w:rsidR="00A60353" w:rsidRP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40D12" w:rsidRPr="00A60353" w:rsidRDefault="00D40D12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P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D12" w:rsidTr="00D40D12">
        <w:tc>
          <w:tcPr>
            <w:tcW w:w="637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35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Haushaltswesen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D40D12" w:rsidP="004E0ED7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6663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Ziele und Notwendigkeit der Haushalts- und Wirtschaftsplanung begründen</w:t>
            </w:r>
          </w:p>
          <w:p w:rsidR="00D40D12" w:rsidRDefault="00D40D12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bei der Aufstellung des Haushalts- und Wirtschaftsplanes mitwirken</w:t>
            </w:r>
          </w:p>
          <w:p w:rsidR="00D40D12" w:rsidRDefault="00D40D12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Haushaltsmittel unter Berücksichtigung von Möglichkeiten des flexiblen Mitteleinsatzes bewirtschaften</w:t>
            </w:r>
          </w:p>
          <w:p w:rsidR="00D40D12" w:rsidRDefault="00D40D12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Haushaltsgrundsätze anwenden</w:t>
            </w:r>
          </w:p>
          <w:p w:rsidR="00D40D12" w:rsidRDefault="00D40D12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Rechnungen prüfen, Kassenanordnungen fertigen</w:t>
            </w:r>
          </w:p>
          <w:p w:rsidR="00D40D12" w:rsidRDefault="00D40D12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Voraussetzungen für Stundung, Niederschlagung und Erlass von Forderungen prüfen</w:t>
            </w:r>
          </w:p>
          <w:p w:rsidR="00D40D12" w:rsidRPr="000E6E6D" w:rsidRDefault="00D40D12" w:rsidP="000E6E6D">
            <w:pPr>
              <w:numPr>
                <w:ilvl w:val="0"/>
                <w:numId w:val="6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Zahlungsvorgänge bearbeiten</w:t>
            </w:r>
          </w:p>
        </w:tc>
        <w:tc>
          <w:tcPr>
            <w:tcW w:w="2409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  <w:p w:rsidR="00D40D12" w:rsidRDefault="007E246D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Fachbereich</w:t>
            </w:r>
            <w:r w:rsidR="00D40D12">
              <w:rPr>
                <w:sz w:val="20"/>
              </w:rPr>
              <w:t>:</w:t>
            </w:r>
          </w:p>
        </w:tc>
        <w:tc>
          <w:tcPr>
            <w:tcW w:w="1701" w:type="dxa"/>
          </w:tcPr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1560" w:type="dxa"/>
          </w:tcPr>
          <w:p w:rsidR="00A60353" w:rsidRP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</w:tc>
      </w:tr>
      <w:tr w:rsidR="00D40D12" w:rsidTr="007C1105">
        <w:trPr>
          <w:trHeight w:val="868"/>
        </w:trPr>
        <w:tc>
          <w:tcPr>
            <w:tcW w:w="637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  <w:r>
              <w:br w:type="page"/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35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Beschaffung</w:t>
            </w:r>
          </w:p>
          <w:p w:rsidR="00D40D12" w:rsidRDefault="00D40D12" w:rsidP="004E0ED7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6663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numPr>
                <w:ilvl w:val="0"/>
                <w:numId w:val="7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Beschaffungsgrundsätze anwenden</w:t>
            </w:r>
          </w:p>
          <w:p w:rsidR="00D40D12" w:rsidRPr="000E6E6D" w:rsidRDefault="00D40D12" w:rsidP="000E6E6D">
            <w:pPr>
              <w:numPr>
                <w:ilvl w:val="0"/>
                <w:numId w:val="7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Sachgüter beschaffen und bewirtschaften</w:t>
            </w:r>
          </w:p>
        </w:tc>
        <w:tc>
          <w:tcPr>
            <w:tcW w:w="2409" w:type="dxa"/>
          </w:tcPr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</w:t>
            </w:r>
            <w:r w:rsidR="007E246D">
              <w:rPr>
                <w:sz w:val="20"/>
              </w:rPr>
              <w:t>chbereich</w:t>
            </w:r>
            <w:r>
              <w:rPr>
                <w:sz w:val="20"/>
              </w:rPr>
              <w:t>:</w:t>
            </w:r>
          </w:p>
        </w:tc>
        <w:tc>
          <w:tcPr>
            <w:tcW w:w="1701" w:type="dxa"/>
          </w:tcPr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1560" w:type="dxa"/>
          </w:tcPr>
          <w:p w:rsidR="00A60353" w:rsidRPr="00A60353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0353" w:rsidRPr="009A307B" w:rsidRDefault="00A60353" w:rsidP="00A60353">
            <w:pPr>
              <w:tabs>
                <w:tab w:val="left" w:pos="497"/>
                <w:tab w:val="left" w:pos="1064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9A307B">
              <w:rPr>
                <w:rFonts w:ascii="Arial" w:hAnsi="Arial" w:cs="Arial"/>
                <w:sz w:val="18"/>
                <w:szCs w:val="18"/>
              </w:rPr>
              <w:tab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0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149">
              <w:rPr>
                <w:rFonts w:ascii="Arial" w:hAnsi="Arial" w:cs="Arial"/>
                <w:sz w:val="18"/>
                <w:szCs w:val="18"/>
              </w:rPr>
            </w:r>
            <w:r w:rsidR="009571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30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</w:tc>
      </w:tr>
      <w:tr w:rsidR="00D40D12" w:rsidTr="00D40D12">
        <w:trPr>
          <w:trHeight w:val="932"/>
        </w:trPr>
        <w:tc>
          <w:tcPr>
            <w:tcW w:w="637" w:type="dxa"/>
          </w:tcPr>
          <w:p w:rsidR="00D40D12" w:rsidRPr="00657701" w:rsidRDefault="00D40D12" w:rsidP="00C82C33">
            <w:pPr>
              <w:pBdr>
                <w:top w:val="double" w:sz="4" w:space="0" w:color="auto"/>
              </w:pBd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 w:rsidP="00C82C33">
            <w:pPr>
              <w:tabs>
                <w:tab w:val="left" w:pos="4536"/>
              </w:tabs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35" w:type="dxa"/>
          </w:tcPr>
          <w:p w:rsidR="00D40D12" w:rsidRPr="00657701" w:rsidRDefault="00D40D12" w:rsidP="00C82C33">
            <w:pPr>
              <w:pBdr>
                <w:top w:val="double" w:sz="4" w:space="0" w:color="auto"/>
              </w:pBd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Weitere als sinnvoll anzusehende Kenntnisse:</w:t>
            </w:r>
          </w:p>
          <w:p w:rsidR="00D40D12" w:rsidRDefault="00D40D12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- betriebliche Organisation</w:t>
            </w:r>
          </w:p>
          <w:p w:rsidR="00D40D12" w:rsidRDefault="00D40D12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- Personalwesen</w:t>
            </w:r>
          </w:p>
          <w:p w:rsidR="00D40D12" w:rsidRPr="00657701" w:rsidRDefault="00D40D12" w:rsidP="00C82C33">
            <w:pPr>
              <w:tabs>
                <w:tab w:val="left" w:pos="4536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- Verwaltungsrecht</w:t>
            </w:r>
          </w:p>
        </w:tc>
        <w:tc>
          <w:tcPr>
            <w:tcW w:w="6663" w:type="dxa"/>
          </w:tcPr>
          <w:p w:rsidR="00D40D12" w:rsidRPr="00657701" w:rsidRDefault="00D40D12" w:rsidP="00C82C33">
            <w:pPr>
              <w:pBdr>
                <w:top w:val="double" w:sz="4" w:space="0" w:color="auto"/>
              </w:pBd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Default="00D40D12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Organisationsstruktur der Behörde erfassen</w:t>
            </w:r>
          </w:p>
          <w:p w:rsidR="00D40D12" w:rsidRDefault="00D40D12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Angestellten- und Dienstverhältnissen unterscheiden</w:t>
            </w:r>
          </w:p>
          <w:p w:rsidR="00D40D12" w:rsidRDefault="00D40D12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Unterschied zwischen Öffentlichem Recht und Privatrecht erfassen,</w:t>
            </w:r>
          </w:p>
          <w:p w:rsidR="00D40D12" w:rsidRDefault="00D40D12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Rangfolge von Rechtsquellen verstehen,</w:t>
            </w:r>
          </w:p>
          <w:p w:rsidR="00D40D12" w:rsidRDefault="00D40D12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Unterschied zwischen allg. und bes. Verwaltungsrecht begreifen,</w:t>
            </w:r>
          </w:p>
          <w:p w:rsidR="00D40D12" w:rsidRDefault="000E6E6D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G</w:t>
            </w:r>
            <w:r w:rsidR="00D40D12">
              <w:rPr>
                <w:sz w:val="20"/>
              </w:rPr>
              <w:t>rob die Unterschiede in den Handlungsformen der öffentlichen Verwaltung erkennen</w:t>
            </w:r>
          </w:p>
          <w:p w:rsidR="000E6E6D" w:rsidRDefault="000E6E6D" w:rsidP="00C82C33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Einblick in ein Sachgebiet des besonderen Verwaltungsrechts erhalten (Antrag, </w:t>
            </w:r>
            <w:r w:rsidR="009465D2">
              <w:rPr>
                <w:sz w:val="20"/>
              </w:rPr>
              <w:t xml:space="preserve">Bürgerkontakt, </w:t>
            </w:r>
            <w:r>
              <w:rPr>
                <w:sz w:val="20"/>
              </w:rPr>
              <w:t>Verwaltungsakt, Widerspruch)</w:t>
            </w:r>
          </w:p>
          <w:p w:rsidR="00D40D12" w:rsidRPr="00657701" w:rsidRDefault="00D40D12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D40D12" w:rsidRPr="00657701" w:rsidRDefault="00D40D12" w:rsidP="00C82C33">
            <w:pPr>
              <w:pBdr>
                <w:top w:val="double" w:sz="4" w:space="0" w:color="auto"/>
              </w:pBdr>
              <w:tabs>
                <w:tab w:val="left" w:pos="4536"/>
              </w:tabs>
              <w:rPr>
                <w:sz w:val="16"/>
                <w:szCs w:val="16"/>
              </w:rPr>
            </w:pPr>
          </w:p>
          <w:p w:rsidR="00D40D12" w:rsidRPr="00657701" w:rsidRDefault="00D40D12" w:rsidP="00C82C33">
            <w:pPr>
              <w:tabs>
                <w:tab w:val="left" w:pos="4536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1560" w:type="dxa"/>
          </w:tcPr>
          <w:p w:rsidR="00D40D12" w:rsidRDefault="00D40D12">
            <w:pPr>
              <w:tabs>
                <w:tab w:val="left" w:pos="4536"/>
              </w:tabs>
              <w:rPr>
                <w:sz w:val="20"/>
              </w:rPr>
            </w:pPr>
          </w:p>
        </w:tc>
      </w:tr>
    </w:tbl>
    <w:p w:rsidR="00A575F3" w:rsidRPr="00C82C33" w:rsidRDefault="00A575F3" w:rsidP="00C82C33">
      <w:pPr>
        <w:tabs>
          <w:tab w:val="left" w:pos="4536"/>
        </w:tabs>
        <w:rPr>
          <w:sz w:val="4"/>
          <w:szCs w:val="4"/>
        </w:rPr>
      </w:pPr>
    </w:p>
    <w:sectPr w:rsidR="00A575F3" w:rsidRPr="00C82C33" w:rsidSect="000E6E6D">
      <w:headerReference w:type="default" r:id="rId9"/>
      <w:type w:val="continuous"/>
      <w:pgSz w:w="16840" w:h="11907" w:orient="landscape" w:code="9"/>
      <w:pgMar w:top="-284" w:right="567" w:bottom="568" w:left="567" w:header="397" w:footer="397" w:gutter="0"/>
      <w:pgNumType w:start="2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DC" w:rsidRDefault="004F27DC">
      <w:r>
        <w:separator/>
      </w:r>
    </w:p>
  </w:endnote>
  <w:endnote w:type="continuationSeparator" w:id="0">
    <w:p w:rsidR="004F27DC" w:rsidRDefault="004F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2" w:rsidRDefault="00D40D12" w:rsidP="004E0ED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DC" w:rsidRDefault="004F27DC">
      <w:r>
        <w:separator/>
      </w:r>
    </w:p>
  </w:footnote>
  <w:footnote w:type="continuationSeparator" w:id="0">
    <w:p w:rsidR="004F27DC" w:rsidRDefault="004F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2" w:rsidRDefault="00D40D12">
    <w:pPr>
      <w:pStyle w:val="Kopfzeile"/>
      <w:tabs>
        <w:tab w:val="clear" w:pos="4536"/>
        <w:tab w:val="clear" w:pos="9072"/>
        <w:tab w:val="center" w:pos="7938"/>
      </w:tabs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2" w:rsidRPr="00E1611C" w:rsidRDefault="00D40D12" w:rsidP="00E161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D4"/>
    <w:multiLevelType w:val="singleLevel"/>
    <w:tmpl w:val="1376F9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" w15:restartNumberingAfterBreak="0">
    <w:nsid w:val="02B162D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4A2C05"/>
    <w:multiLevelType w:val="singleLevel"/>
    <w:tmpl w:val="A02655D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F0A35F0"/>
    <w:multiLevelType w:val="singleLevel"/>
    <w:tmpl w:val="4FAA818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15C31CD7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9B15D5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636174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2932A15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8EA4C53"/>
    <w:multiLevelType w:val="singleLevel"/>
    <w:tmpl w:val="E08E573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290D00F4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CE0930"/>
    <w:multiLevelType w:val="singleLevel"/>
    <w:tmpl w:val="C46CEA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2EC878B1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2" w15:restartNumberingAfterBreak="0">
    <w:nsid w:val="310956FE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CD3AF9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597A2F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D994646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7653159"/>
    <w:multiLevelType w:val="singleLevel"/>
    <w:tmpl w:val="75DCFF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7" w15:restartNumberingAfterBreak="0">
    <w:nsid w:val="494769EE"/>
    <w:multiLevelType w:val="singleLevel"/>
    <w:tmpl w:val="D37CE0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4EE26DC8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F3F571A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EC6286F"/>
    <w:multiLevelType w:val="singleLevel"/>
    <w:tmpl w:val="BD805DB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1" w15:restartNumberingAfterBreak="0">
    <w:nsid w:val="61EE3130"/>
    <w:multiLevelType w:val="singleLevel"/>
    <w:tmpl w:val="E8ACA3DC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2" w15:restartNumberingAfterBreak="0">
    <w:nsid w:val="62DB30C2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3" w15:restartNumberingAfterBreak="0">
    <w:nsid w:val="636606E7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3690278"/>
    <w:multiLevelType w:val="singleLevel"/>
    <w:tmpl w:val="BD805DB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5" w15:restartNumberingAfterBreak="0">
    <w:nsid w:val="64277B99"/>
    <w:multiLevelType w:val="singleLevel"/>
    <w:tmpl w:val="1376F9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6AC30C63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7" w15:restartNumberingAfterBreak="0">
    <w:nsid w:val="712A216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5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6"/>
  </w:num>
  <w:num w:numId="12">
    <w:abstractNumId w:val="23"/>
  </w:num>
  <w:num w:numId="13">
    <w:abstractNumId w:val="8"/>
  </w:num>
  <w:num w:numId="14">
    <w:abstractNumId w:val="2"/>
  </w:num>
  <w:num w:numId="15">
    <w:abstractNumId w:val="0"/>
  </w:num>
  <w:num w:numId="16">
    <w:abstractNumId w:val="25"/>
  </w:num>
  <w:num w:numId="17">
    <w:abstractNumId w:val="20"/>
  </w:num>
  <w:num w:numId="18">
    <w:abstractNumId w:val="24"/>
  </w:num>
  <w:num w:numId="19">
    <w:abstractNumId w:val="10"/>
  </w:num>
  <w:num w:numId="20">
    <w:abstractNumId w:val="26"/>
  </w:num>
  <w:num w:numId="21">
    <w:abstractNumId w:val="27"/>
  </w:num>
  <w:num w:numId="22">
    <w:abstractNumId w:val="11"/>
  </w:num>
  <w:num w:numId="23">
    <w:abstractNumId w:val="22"/>
  </w:num>
  <w:num w:numId="24">
    <w:abstractNumId w:val="16"/>
  </w:num>
  <w:num w:numId="25">
    <w:abstractNumId w:val="17"/>
  </w:num>
  <w:num w:numId="26">
    <w:abstractNumId w:val="3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F3"/>
    <w:rsid w:val="00073FB8"/>
    <w:rsid w:val="000E6E6D"/>
    <w:rsid w:val="001E2FA7"/>
    <w:rsid w:val="00340670"/>
    <w:rsid w:val="003A7569"/>
    <w:rsid w:val="004E0ED7"/>
    <w:rsid w:val="004F27DC"/>
    <w:rsid w:val="005B5454"/>
    <w:rsid w:val="00657701"/>
    <w:rsid w:val="006B2B10"/>
    <w:rsid w:val="007C1105"/>
    <w:rsid w:val="007E246D"/>
    <w:rsid w:val="008E120C"/>
    <w:rsid w:val="008E2EF2"/>
    <w:rsid w:val="009465D2"/>
    <w:rsid w:val="009521A1"/>
    <w:rsid w:val="00957149"/>
    <w:rsid w:val="009A307B"/>
    <w:rsid w:val="009A7D40"/>
    <w:rsid w:val="00A575F3"/>
    <w:rsid w:val="00A60353"/>
    <w:rsid w:val="00AB46C2"/>
    <w:rsid w:val="00AF2ADE"/>
    <w:rsid w:val="00BF23E3"/>
    <w:rsid w:val="00C82C33"/>
    <w:rsid w:val="00D40D12"/>
    <w:rsid w:val="00DB0B98"/>
    <w:rsid w:val="00DD3465"/>
    <w:rsid w:val="00E1611C"/>
    <w:rsid w:val="00E74748"/>
    <w:rsid w:val="00F947C2"/>
    <w:rsid w:val="00FB4A49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E3C51D-7A98-4B84-BADA-57CA34F9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FW-Teilpr">
    <w:name w:val="VFW-Teilpr."/>
    <w:basedOn w:val="Standard"/>
    <w:pPr>
      <w:tabs>
        <w:tab w:val="right" w:pos="8280"/>
        <w:tab w:val="right" w:pos="9720"/>
      </w:tabs>
      <w:ind w:right="2982"/>
      <w:jc w:val="both"/>
    </w:pPr>
    <w:rPr>
      <w:rFonts w:ascii="Univers" w:hAnsi="Univers"/>
    </w:rPr>
  </w:style>
  <w:style w:type="paragraph" w:customStyle="1" w:styleId="Abschl-Prf">
    <w:name w:val="Abschl.-Prüf."/>
    <w:basedOn w:val="VFW-Teilpr"/>
  </w:style>
  <w:style w:type="paragraph" w:customStyle="1" w:styleId="Zwischenprf">
    <w:name w:val="Zwischenprüf."/>
    <w:basedOn w:val="Standard"/>
    <w:pPr>
      <w:tabs>
        <w:tab w:val="left" w:pos="1980"/>
        <w:tab w:val="right" w:pos="7200"/>
        <w:tab w:val="right" w:pos="8366"/>
        <w:tab w:val="bar" w:pos="8640"/>
      </w:tabs>
      <w:ind w:right="3859"/>
    </w:pPr>
    <w:rPr>
      <w:rFonts w:ascii="Univers" w:hAnsi="Univer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semiHidden/>
    <w:unhideWhenUsed/>
    <w:rsid w:val="007C11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C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Berufsausbildungsvertrag vom:</vt:lpstr>
    </vt:vector>
  </TitlesOfParts>
  <Company>Hessen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Berufsausbildungsvertrag vom:</dc:title>
  <dc:creator>Landau</dc:creator>
  <cp:lastModifiedBy>Antmansky, Lisa-Marie (RPGI)</cp:lastModifiedBy>
  <cp:revision>2</cp:revision>
  <cp:lastPrinted>2019-02-22T11:06:00Z</cp:lastPrinted>
  <dcterms:created xsi:type="dcterms:W3CDTF">2021-12-22T10:21:00Z</dcterms:created>
  <dcterms:modified xsi:type="dcterms:W3CDTF">2021-12-22T10:21:00Z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1378221043</vt:i4>
  </property>
  <property fmtid="{D5CDD505-2E9C-101B-9397-08002B2CF9AE}" pid="3" name="_EmailSubject">
    <vt:lpwstr>Änderungen für das Internet</vt:lpwstr>
  </property>
  <property fmtid="{D5CDD505-2E9C-101B-9397-08002B2CF9AE}" pid="4" name="_AuthorEmail">
    <vt:lpwstr>F.Oeztuerk@rpgi.hessen.de</vt:lpwstr>
  </property>
  <property fmtid="{D5CDD505-2E9C-101B-9397-08002B2CF9AE}" pid="5" name="_AuthorEmailDisplayName">
    <vt:lpwstr>Öztürk, F</vt:lpwstr>
  </property>
  <property fmtid="{D5CDD505-2E9C-101B-9397-08002B2CF9AE}" pid="6" name="_ReviewingToolsShownOnce">
    <vt:lpwstr/>
  </property>
</Properties>
</file>