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3" w:rsidRPr="00F82A20" w:rsidRDefault="00A575F3">
      <w:pPr>
        <w:tabs>
          <w:tab w:val="left" w:pos="4536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A575F3" w:rsidRPr="00F82A20" w:rsidRDefault="00A62F45">
      <w:pPr>
        <w:tabs>
          <w:tab w:val="left" w:pos="4536"/>
        </w:tabs>
        <w:jc w:val="center"/>
        <w:rPr>
          <w:rFonts w:ascii="Arial" w:hAnsi="Arial" w:cs="Arial"/>
          <w:sz w:val="32"/>
        </w:rPr>
      </w:pPr>
      <w:r w:rsidRPr="00F82A20">
        <w:rPr>
          <w:rFonts w:ascii="Arial" w:hAnsi="Arial" w:cs="Arial"/>
          <w:b/>
          <w:sz w:val="32"/>
          <w:u w:val="single"/>
        </w:rPr>
        <w:t>Umschul</w:t>
      </w:r>
      <w:r w:rsidR="00A575F3" w:rsidRPr="00F82A20">
        <w:rPr>
          <w:rFonts w:ascii="Arial" w:hAnsi="Arial" w:cs="Arial"/>
          <w:b/>
          <w:sz w:val="32"/>
          <w:u w:val="single"/>
        </w:rPr>
        <w:t>ungsplan</w:t>
      </w:r>
    </w:p>
    <w:p w:rsidR="00A575F3" w:rsidRPr="00F82A20" w:rsidRDefault="00A575F3">
      <w:pPr>
        <w:tabs>
          <w:tab w:val="left" w:pos="4536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F82A20" w:rsidRPr="00F82A20" w:rsidTr="00F82A20">
        <w:tc>
          <w:tcPr>
            <w:tcW w:w="15735" w:type="dxa"/>
            <w:gridSpan w:val="3"/>
            <w:shd w:val="pct5" w:color="auto" w:fill="auto"/>
          </w:tcPr>
          <w:p w:rsidR="00F82A20" w:rsidRPr="00F82A20" w:rsidRDefault="00F82A20" w:rsidP="00F82A20">
            <w:pPr>
              <w:jc w:val="center"/>
              <w:rPr>
                <w:rFonts w:ascii="Arial" w:hAnsi="Arial" w:cs="Arial"/>
              </w:rPr>
            </w:pPr>
            <w:r w:rsidRPr="00F82A20">
              <w:rPr>
                <w:rFonts w:ascii="Arial" w:hAnsi="Arial" w:cs="Arial"/>
                <w:b/>
              </w:rPr>
              <w:sym w:font="Wingdings" w:char="F08C"/>
            </w:r>
            <w:r w:rsidRPr="00F82A20">
              <w:rPr>
                <w:rFonts w:ascii="Arial" w:hAnsi="Arial" w:cs="Arial"/>
                <w:b/>
              </w:rPr>
              <w:t xml:space="preserve"> </w:t>
            </w:r>
            <w:r w:rsidRPr="00F82A20">
              <w:rPr>
                <w:rFonts w:ascii="Arial" w:hAnsi="Arial" w:cs="Arial"/>
              </w:rPr>
              <w:t xml:space="preserve">Während der </w:t>
            </w:r>
            <w:r w:rsidRPr="00F82A20">
              <w:rPr>
                <w:rFonts w:ascii="Arial" w:hAnsi="Arial" w:cs="Arial"/>
                <w:b/>
              </w:rPr>
              <w:t xml:space="preserve">gesamten Umschulungszeit </w:t>
            </w:r>
            <w:r w:rsidRPr="00F82A20">
              <w:rPr>
                <w:rFonts w:ascii="Arial" w:hAnsi="Arial" w:cs="Arial"/>
              </w:rPr>
              <w:t>sind die Kenntnisse und Fertigkeiten folgender Berufsbildpositionen zu vermitteln:</w:t>
            </w:r>
          </w:p>
          <w:p w:rsidR="00F82A20" w:rsidRPr="00F82A20" w:rsidRDefault="00F82A20" w:rsidP="00F82A2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575F3" w:rsidRPr="00F82A20">
        <w:tc>
          <w:tcPr>
            <w:tcW w:w="2835" w:type="dxa"/>
            <w:shd w:val="pct5" w:color="auto" w:fill="auto"/>
          </w:tcPr>
          <w:p w:rsidR="00A575F3" w:rsidRPr="00F82A20" w:rsidRDefault="00A575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82A20">
              <w:rPr>
                <w:rFonts w:ascii="Arial" w:hAnsi="Arial" w:cs="Arial"/>
                <w:b/>
                <w:sz w:val="20"/>
              </w:rPr>
              <w:t>Berufsbildposition</w:t>
            </w:r>
          </w:p>
        </w:tc>
        <w:tc>
          <w:tcPr>
            <w:tcW w:w="11340" w:type="dxa"/>
            <w:shd w:val="pct5" w:color="auto" w:fill="auto"/>
          </w:tcPr>
          <w:p w:rsidR="00A575F3" w:rsidRPr="00F82A20" w:rsidRDefault="00A575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82A20">
              <w:rPr>
                <w:rFonts w:ascii="Arial" w:hAnsi="Arial" w:cs="Arial"/>
                <w:b/>
                <w:sz w:val="20"/>
              </w:rPr>
              <w:t>zu vermittelnde Fertigkeiten und Kenntnisse</w:t>
            </w:r>
          </w:p>
        </w:tc>
        <w:tc>
          <w:tcPr>
            <w:tcW w:w="1560" w:type="dxa"/>
            <w:shd w:val="pct5" w:color="auto" w:fill="auto"/>
          </w:tcPr>
          <w:p w:rsidR="00A575F3" w:rsidRPr="00F82A20" w:rsidRDefault="00A62F45" w:rsidP="00A62F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82A20">
              <w:rPr>
                <w:rFonts w:ascii="Arial" w:hAnsi="Arial" w:cs="Arial"/>
                <w:b/>
                <w:sz w:val="20"/>
              </w:rPr>
              <w:t>Vermittelt?</w:t>
            </w:r>
          </w:p>
        </w:tc>
      </w:tr>
      <w:tr w:rsidR="00A575F3" w:rsidRPr="00F82A20">
        <w:tc>
          <w:tcPr>
            <w:tcW w:w="2835" w:type="dxa"/>
          </w:tcPr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Sicherheit und Gesundheitsschutz bei der Arbeit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1.3)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Umweltschutz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1.4)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Arbeitsorganisation und bürowirtschaftliche Abläufe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2)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Informations- und Kommuni-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kationssysteme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3)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Kommunikation und 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Kooperation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4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0" w:type="dxa"/>
          </w:tcPr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Gefährdung von Sicherheit und Gesundheit am Arbeitsplatz feststellen und Maßnahmen zu ihrer Vermeidung ergreifen</w:t>
            </w:r>
          </w:p>
          <w:p w:rsidR="00A575F3" w:rsidRPr="00F82A20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berufsbezogene Arbeitsschutz- und Unfallverhütungsvorschriften anwenden</w:t>
            </w:r>
          </w:p>
          <w:p w:rsidR="00A575F3" w:rsidRPr="00F82A20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Verhaltensweisen bei Unfällen beschreiben sowie erste Maßnahmen einleiten</w:t>
            </w:r>
          </w:p>
          <w:p w:rsidR="00A575F3" w:rsidRPr="00F82A20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Zur Vermeidung betriebsbedingter Umweltbelastungen im beruflichen Einwirkungsbereich beitragen, insbesondere</w:t>
            </w:r>
          </w:p>
          <w:p w:rsidR="00A575F3" w:rsidRPr="00F82A20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mögliche Umweltbelastungen durch den Ausbildungsbetrieb und seinen Beitrag zum Umweltschutz an Beispielen erklären</w:t>
            </w:r>
          </w:p>
          <w:p w:rsidR="00A575F3" w:rsidRPr="00F82A20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für den Ausbildungsbetrieb geltende Regelungen des Umweltschutzes anwenden</w:t>
            </w:r>
          </w:p>
          <w:p w:rsidR="00A575F3" w:rsidRPr="00F82A20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Möglichkeiten der wirtschaftlichen und umweltschonenden Energie- und Materialverwendung nutzen</w:t>
            </w:r>
          </w:p>
          <w:p w:rsidR="00A575F3" w:rsidRPr="00F82A20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Abfälle vermeiden; Stoffe und Materialien einer umweltschonenden Entsorgung zuführen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Dienst- und Geschäftsordnungen sowie ergänzende Vorschriften anwenden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Schriftgut verfassen und verwalten, Posteingang und -ausgang bearbeiten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betriebliche Arbeits- und Organisationsmittel wirtschaftlich einsetzen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persönliche Arbeitsorganisation rationell und zweckmäßig gestalten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Fachliteratur und andere Informationsmittel nutzen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Lern- und Arbeitsmethoden aufgabenorientiert einsetzen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Daten beschaffen, aufbereiten und auswerten</w:t>
            </w:r>
          </w:p>
          <w:p w:rsidR="00A575F3" w:rsidRPr="00F82A20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Termine planen, Fristen überwachen und erforderliche Maßnahmen einleiten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Organisation der Informations- und Kommunikationssysteme des Ausbildungsbetriebes beschreiben</w:t>
            </w:r>
          </w:p>
          <w:p w:rsidR="00A575F3" w:rsidRPr="00F82A20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Informations- und Kommunikationssysteme aufgabenorientiert einsetzen</w:t>
            </w:r>
          </w:p>
          <w:p w:rsidR="00A575F3" w:rsidRPr="00F82A20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Auswirkungen der im Ausbildungsbetrieb eingesetzten Informations- und Kommunikationssysteme auf Arbeitsabläufe, </w:t>
            </w:r>
            <w:r w:rsidRPr="00F82A20">
              <w:rPr>
                <w:rFonts w:ascii="Arial" w:hAnsi="Arial" w:cs="Arial"/>
                <w:sz w:val="20"/>
              </w:rPr>
              <w:br/>
              <w:t>-bedingungen und -anforderungen aufzeigen</w:t>
            </w:r>
          </w:p>
          <w:p w:rsidR="00A575F3" w:rsidRPr="00F82A20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Regelungen zur Datensicherheit anwenden, Daten sichern und pflegen</w:t>
            </w:r>
          </w:p>
          <w:p w:rsidR="00A575F3" w:rsidRPr="00F82A20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Regelungen zum Datenschutz anwenden</w:t>
            </w:r>
          </w:p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externe und interne Dienstleistungen auf der Grundlage des Qualitätsmerkmals der Bürger- und Kundenorientierung erbringen</w:t>
            </w:r>
          </w:p>
          <w:p w:rsidR="00A575F3" w:rsidRPr="00F82A20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Grundsätze und Formen der Kommunikation und Kooperation in unterschiedlichen Situationen anwenden</w:t>
            </w:r>
          </w:p>
          <w:p w:rsidR="00A575F3" w:rsidRPr="00F82A20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Kommunikation unter Beachtung rechtlicher, wirtschaftlicher und formaler Anforderungen ziel-, adressaten- und situationsgerecht gestalten</w:t>
            </w:r>
          </w:p>
          <w:p w:rsidR="00A575F3" w:rsidRPr="00F82A20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zur Vermeidung von Kommunikationsstörungen beitragen</w:t>
            </w:r>
          </w:p>
          <w:p w:rsidR="00A575F3" w:rsidRPr="00F82A20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Lösungsmöglichkeiten für Konfliktsituationen aufzeigen</w:t>
            </w:r>
          </w:p>
          <w:p w:rsidR="00A575F3" w:rsidRDefault="00A575F3" w:rsidP="004A34C5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Wirkungen des eigenen Handelns auf Betroffene und auf die Öffentlichkeit bewerten</w:t>
            </w:r>
          </w:p>
          <w:p w:rsidR="004A34C5" w:rsidRPr="004A34C5" w:rsidRDefault="004A34C5" w:rsidP="004A34C5">
            <w:pPr>
              <w:tabs>
                <w:tab w:val="left" w:pos="356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75F3" w:rsidRPr="00F82A20" w:rsidRDefault="00A575F3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62F45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4"/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7"/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04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05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6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575F3" w:rsidRPr="00F82A20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A575F3" w:rsidRPr="00F82A20" w:rsidRDefault="00A575F3" w:rsidP="00A62F4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r w:rsidR="00A62F45"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45"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="00A62F45" w:rsidRPr="00F82A2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75F3" w:rsidRPr="00F82A20" w:rsidRDefault="00A575F3">
      <w:pPr>
        <w:rPr>
          <w:rFonts w:ascii="Arial" w:hAnsi="Arial" w:cs="Arial"/>
        </w:rPr>
        <w:sectPr w:rsidR="00A575F3" w:rsidRPr="00F82A20" w:rsidSect="004A34C5">
          <w:headerReference w:type="default" r:id="rId7"/>
          <w:footerReference w:type="default" r:id="rId8"/>
          <w:headerReference w:type="first" r:id="rId9"/>
          <w:pgSz w:w="16840" w:h="11907" w:orient="landscape" w:code="9"/>
          <w:pgMar w:top="567" w:right="567" w:bottom="510" w:left="567" w:header="397" w:footer="289" w:gutter="0"/>
          <w:pgNumType w:start="1"/>
          <w:cols w:space="720"/>
          <w:vAlign w:val="center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418"/>
        <w:gridCol w:w="2126"/>
        <w:gridCol w:w="2573"/>
        <w:gridCol w:w="40"/>
      </w:tblGrid>
      <w:tr w:rsidR="00A62F45" w:rsidRPr="00F82A20" w:rsidTr="000E103B">
        <w:tc>
          <w:tcPr>
            <w:tcW w:w="15157" w:type="dxa"/>
            <w:gridSpan w:val="7"/>
            <w:shd w:val="pct5" w:color="auto" w:fill="auto"/>
          </w:tcPr>
          <w:p w:rsidR="00A62F45" w:rsidRPr="006F756D" w:rsidRDefault="00A62F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56D">
              <w:rPr>
                <w:rFonts w:ascii="Arial" w:hAnsi="Arial" w:cs="Arial"/>
                <w:b/>
                <w:sz w:val="22"/>
                <w:szCs w:val="22"/>
              </w:rPr>
              <w:lastRenderedPageBreak/>
              <w:sym w:font="Wingdings" w:char="F08D"/>
            </w:r>
            <w:r w:rsidRPr="006F756D">
              <w:rPr>
                <w:rFonts w:ascii="Arial" w:hAnsi="Arial" w:cs="Arial"/>
                <w:b/>
                <w:sz w:val="22"/>
                <w:szCs w:val="22"/>
              </w:rPr>
              <w:t xml:space="preserve"> Bis zur Zwischenprüfung zu vermittelnde Inhalte</w:t>
            </w:r>
          </w:p>
          <w:p w:rsidR="00F82A20" w:rsidRPr="006F756D" w:rsidRDefault="00F82A2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2A20" w:rsidRPr="00F82A20" w:rsidRDefault="00F82A20" w:rsidP="00F82A2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82A20">
              <w:rPr>
                <w:rFonts w:ascii="Arial" w:hAnsi="Arial" w:cs="Arial"/>
                <w:sz w:val="18"/>
                <w:szCs w:val="18"/>
              </w:rPr>
              <w:t xml:space="preserve">Info: Die Zwischenprüfung findet für Umschüler regelmäßig ca. Mitte Februar des Folgejahres der Einstellung statt.  Inhalt ist der Stoff des regulären 1. Ausbildungsjahres im Berufsbild (entsprechend der lfd. Ziffern 1 – 3 dieses </w:t>
            </w:r>
            <w:r w:rsidR="005E7D6B">
              <w:rPr>
                <w:rFonts w:ascii="Arial" w:hAnsi="Arial" w:cs="Arial"/>
                <w:sz w:val="18"/>
                <w:szCs w:val="18"/>
              </w:rPr>
              <w:t xml:space="preserve">chronologisch auf die Prüfungen abgestimmten </w:t>
            </w:r>
            <w:r w:rsidRPr="00F82A20">
              <w:rPr>
                <w:rFonts w:ascii="Arial" w:hAnsi="Arial" w:cs="Arial"/>
                <w:sz w:val="18"/>
                <w:szCs w:val="18"/>
              </w:rPr>
              <w:t>Planes)</w:t>
            </w:r>
            <w:r w:rsidR="005E7D6B">
              <w:rPr>
                <w:rFonts w:ascii="Arial" w:hAnsi="Arial" w:cs="Arial"/>
                <w:sz w:val="18"/>
                <w:szCs w:val="18"/>
              </w:rPr>
              <w:t xml:space="preserve"> in komprimierter Form</w:t>
            </w:r>
            <w:r w:rsidRPr="00F82A20">
              <w:rPr>
                <w:rFonts w:ascii="Arial" w:hAnsi="Arial" w:cs="Arial"/>
                <w:sz w:val="18"/>
                <w:szCs w:val="18"/>
              </w:rPr>
              <w:t>. Neben der Vorbereitung auf diese Prüfung muss der Stoff des laufenden Jahres weiter vermittelt werden.</w:t>
            </w:r>
          </w:p>
        </w:tc>
      </w:tr>
      <w:tr w:rsidR="004A34C5" w:rsidRPr="006F756D" w:rsidTr="006F756D">
        <w:tc>
          <w:tcPr>
            <w:tcW w:w="637" w:type="dxa"/>
            <w:shd w:val="pct5" w:color="auto" w:fill="auto"/>
            <w:vAlign w:val="center"/>
          </w:tcPr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Lfd.</w:t>
            </w:r>
          </w:p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Berufsbildposition</w:t>
            </w:r>
          </w:p>
        </w:tc>
        <w:tc>
          <w:tcPr>
            <w:tcW w:w="5528" w:type="dxa"/>
            <w:shd w:val="pct5" w:color="auto" w:fill="auto"/>
            <w:vAlign w:val="center"/>
          </w:tcPr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zu vermittelnde Fertigkeiten und Kenntnisse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A34C5" w:rsidRPr="006F756D" w:rsidRDefault="00C92BAD" w:rsidP="006F756D">
            <w:pPr>
              <w:tabs>
                <w:tab w:val="left" w:pos="356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vermittelt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Zeitraum/</w:t>
            </w:r>
          </w:p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Fachgebiete</w:t>
            </w:r>
          </w:p>
        </w:tc>
        <w:tc>
          <w:tcPr>
            <w:tcW w:w="2613" w:type="dxa"/>
            <w:gridSpan w:val="2"/>
            <w:shd w:val="pct5" w:color="auto" w:fill="auto"/>
            <w:vAlign w:val="center"/>
          </w:tcPr>
          <w:p w:rsidR="004A34C5" w:rsidRPr="006F756D" w:rsidRDefault="004A34C5" w:rsidP="006F756D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Anmerkungen</w:t>
            </w:r>
          </w:p>
        </w:tc>
      </w:tr>
      <w:tr w:rsidR="004A34C5" w:rsidRPr="00F82A20" w:rsidTr="00B46E7C">
        <w:tc>
          <w:tcPr>
            <w:tcW w:w="637" w:type="dxa"/>
            <w:tcBorders>
              <w:bottom w:val="single" w:sz="4" w:space="0" w:color="auto"/>
            </w:tcBorders>
          </w:tcPr>
          <w:p w:rsidR="004A34C5" w:rsidRPr="006F756D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34C5" w:rsidRPr="006F756D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Struktur, Stellung und Aufgaben des Ausbildungsbetriebes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1.1)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5E7D6B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Berufsbildung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1.2)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34C5" w:rsidRPr="006F756D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Stellung und Aufgaben der Ausbildungsstätte im Gesamtsystem der öffentlichen Verwaltung beschreiben</w:t>
            </w:r>
          </w:p>
          <w:p w:rsidR="004A34C5" w:rsidRPr="00F82A20" w:rsidRDefault="004A34C5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Rechtsform und Aufbau der Ausbildungsstätte erläutern</w:t>
            </w:r>
          </w:p>
          <w:p w:rsidR="004A34C5" w:rsidRPr="00F82A20" w:rsidRDefault="004A34C5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Zusammenarbeit der Ausbildungsstätte mit Behörden, Wirtschaftsorganisationen und Organisationen der Arbeitgeber und Arbeitnehmer darstellen</w:t>
            </w:r>
          </w:p>
          <w:p w:rsidR="004A34C5" w:rsidRPr="005E7D6B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Rechte und Pflichten aus dem Ausbildungsverhältnis feststellen und Aufgabe der Beteiligten im dualen System beschreiben</w:t>
            </w:r>
          </w:p>
          <w:p w:rsidR="004A34C5" w:rsidRPr="00F82A20" w:rsidRDefault="004A34C5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Zusammenhänge zwischen der Ausbildungsordnung und dem betrieblichen Ausbildungsplan darstellen</w:t>
            </w:r>
          </w:p>
          <w:p w:rsidR="004A34C5" w:rsidRPr="00F82A20" w:rsidRDefault="004A34C5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Notwendigkeit und Möglichkeit beruflicher Fortbildung sowie deren Nutzen für die persönliche und berufliche Entwicklung aufzeigen</w:t>
            </w:r>
          </w:p>
          <w:p w:rsidR="004A34C5" w:rsidRPr="00F82A20" w:rsidRDefault="004A34C5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Bedeutung, Zusammensetzung und Aufgabenstellung der Personalvertretung in der Ausbildungsstätte darstellen</w:t>
            </w:r>
          </w:p>
          <w:p w:rsidR="004A34C5" w:rsidRPr="00F82A20" w:rsidRDefault="004A34C5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Mitbestimmungs- und Mitwirkungsrechte personalvertretungsrechtlicher Organe erläutern</w:t>
            </w:r>
          </w:p>
          <w:p w:rsidR="00B46E7C" w:rsidRPr="00F82A20" w:rsidRDefault="00B46E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FFFFFF" w:fill="auto"/>
          </w:tcPr>
          <w:p w:rsidR="004A34C5" w:rsidRPr="006F756D" w:rsidRDefault="004A34C5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Pr="005E7D6B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Pr="00F82A20" w:rsidRDefault="00B46E7C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C5" w:rsidRPr="006F756D" w:rsidRDefault="004A34C5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4A34C5" w:rsidRPr="00F82A20" w:rsidRDefault="004A34C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4D5038" w:rsidRPr="00F82A20" w:rsidTr="00B46E7C">
        <w:tc>
          <w:tcPr>
            <w:tcW w:w="637" w:type="dxa"/>
            <w:tcBorders>
              <w:top w:val="nil"/>
            </w:tcBorders>
          </w:tcPr>
          <w:p w:rsidR="004D5038" w:rsidRPr="005E7D6B" w:rsidRDefault="004D5038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</w:tcBorders>
          </w:tcPr>
          <w:p w:rsidR="004D5038" w:rsidRPr="005E7D6B" w:rsidRDefault="004D5038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Haushaltswesen</w:t>
            </w: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(§ 3 Abs. 1 Nr. 5.2) </w:t>
            </w: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 w:rsidP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D5038" w:rsidRPr="005E7D6B" w:rsidRDefault="004D5038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Ziele und Notwendigkeit der Haushalts- und Wirtschaftsplanung begründen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bei der Aufstellung des Haushalts- und Wirtschaftsplanes mitwirken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Haushaltsmittel unter Berücksichtigung von Möglichkeiten des flexiblen Mitteleinsatzes bewirtschaften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Haushaltsgrundsätze anwenden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Rechnungen prüfen, Kassenanordnungen fertigen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Voraussetzungen für Stundung, Niederschlagung und Erlass von Forderungen prüfen</w:t>
            </w:r>
          </w:p>
          <w:p w:rsidR="004D5038" w:rsidRPr="00F82A20" w:rsidRDefault="004D5038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Zahlungsvorgänge bearbeiten</w:t>
            </w: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D5038" w:rsidRPr="005E7D6B" w:rsidRDefault="004D5038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bookmarkStart w:id="6" w:name="Kontrollkästchen72"/>
          <w:p w:rsidR="004D5038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B46E7C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46E7C" w:rsidRPr="00F82A20" w:rsidRDefault="00B46E7C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</w:tcBorders>
          </w:tcPr>
          <w:p w:rsidR="004D5038" w:rsidRPr="005E7D6B" w:rsidRDefault="004D5038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  <w:p w:rsidR="004D5038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gridSpan w:val="2"/>
            <w:tcBorders>
              <w:top w:val="nil"/>
            </w:tcBorders>
          </w:tcPr>
          <w:p w:rsidR="004D5038" w:rsidRPr="00F82A20" w:rsidRDefault="004D5038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B46E7C" w:rsidRPr="00F82A20" w:rsidTr="00DD6696">
        <w:trPr>
          <w:trHeight w:val="1264"/>
        </w:trPr>
        <w:tc>
          <w:tcPr>
            <w:tcW w:w="637" w:type="dxa"/>
          </w:tcPr>
          <w:p w:rsidR="00B46E7C" w:rsidRPr="005E7D6B" w:rsidRDefault="00B46E7C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F82A20">
              <w:rPr>
                <w:rFonts w:ascii="Arial" w:hAnsi="Arial" w:cs="Arial"/>
              </w:rPr>
              <w:br w:type="page"/>
            </w:r>
            <w:r w:rsidRPr="00F82A20">
              <w:rPr>
                <w:rFonts w:ascii="Arial" w:hAnsi="Arial" w:cs="Arial"/>
              </w:rPr>
              <w:br w:type="page"/>
            </w: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B46E7C" w:rsidRPr="005E7D6B" w:rsidRDefault="00B46E7C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Beschaffung</w:t>
            </w: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5.4)</w:t>
            </w:r>
          </w:p>
          <w:p w:rsidR="00B46E7C" w:rsidRPr="00F82A20" w:rsidRDefault="00B46E7C" w:rsidP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B46E7C" w:rsidRPr="005E7D6B" w:rsidRDefault="00B46E7C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B46E7C" w:rsidRPr="00F82A20" w:rsidRDefault="00B46E7C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Beschaffungsgrundsätze anwenden</w:t>
            </w:r>
          </w:p>
          <w:p w:rsidR="00B46E7C" w:rsidRPr="00F82A20" w:rsidRDefault="00B46E7C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Sachgüter beschaffen und bewirtschaften</w:t>
            </w: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46E7C" w:rsidRPr="005E7D6B" w:rsidRDefault="00B46E7C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B46E7C" w:rsidRPr="00F82A20" w:rsidRDefault="00B46E7C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bookmarkStart w:id="7" w:name="Kontrollkästchen94"/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B46E7C" w:rsidRPr="00F82A20" w:rsidRDefault="00B46E7C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ab/>
            </w:r>
            <w:bookmarkStart w:id="8" w:name="Kontrollkästchen97"/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B46E7C" w:rsidRPr="00F82A20" w:rsidRDefault="00B46E7C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46E7C" w:rsidRPr="005E7D6B" w:rsidRDefault="00B46E7C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613" w:type="dxa"/>
            <w:gridSpan w:val="2"/>
          </w:tcPr>
          <w:p w:rsidR="00B46E7C" w:rsidRPr="00F82A20" w:rsidRDefault="00B46E7C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5E7D6B" w:rsidRPr="00F82A20" w:rsidTr="005E7D6B">
        <w:tc>
          <w:tcPr>
            <w:tcW w:w="15157" w:type="dxa"/>
            <w:gridSpan w:val="7"/>
            <w:shd w:val="pct5" w:color="auto" w:fill="auto"/>
          </w:tcPr>
          <w:p w:rsidR="005E7D6B" w:rsidRPr="00DD6696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 Ablauf der Umschulung </w:t>
            </w:r>
            <w:r w:rsidRPr="006F756D">
              <w:rPr>
                <w:rFonts w:ascii="Arial" w:hAnsi="Arial" w:cs="Arial"/>
                <w:b/>
                <w:sz w:val="22"/>
                <w:szCs w:val="22"/>
              </w:rPr>
              <w:t>zu vermittelnde Inhalte</w:t>
            </w:r>
          </w:p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E7D6B" w:rsidRDefault="005E7D6B" w:rsidP="005E7D6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82A20">
              <w:rPr>
                <w:rFonts w:ascii="Arial" w:hAnsi="Arial" w:cs="Arial"/>
                <w:sz w:val="18"/>
                <w:szCs w:val="18"/>
              </w:rPr>
              <w:t xml:space="preserve">Info: </w:t>
            </w:r>
            <w:r>
              <w:rPr>
                <w:rFonts w:ascii="Arial" w:hAnsi="Arial" w:cs="Arial"/>
                <w:sz w:val="18"/>
                <w:szCs w:val="18"/>
              </w:rPr>
              <w:t>Der nachfolgende Stoff muss teilweise bis oder nach der Zwischenprüfung in komprimierter Form vermittelt werden. Bitte beachten Sie hierbei, für die Vermittlung der Lerninhalte der Prüfungsfächer ausreichend Zeit einzuräumen.</w:t>
            </w:r>
          </w:p>
          <w:p w:rsidR="003232B5" w:rsidRPr="00F82A20" w:rsidRDefault="003232B5" w:rsidP="005E7D6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D6B" w:rsidRPr="006F756D" w:rsidTr="005E7D6B">
        <w:tc>
          <w:tcPr>
            <w:tcW w:w="637" w:type="dxa"/>
            <w:shd w:val="pct5" w:color="auto" w:fill="auto"/>
            <w:vAlign w:val="center"/>
          </w:tcPr>
          <w:p w:rsidR="005E7D6B" w:rsidRPr="00DD6696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696">
              <w:rPr>
                <w:rFonts w:ascii="Arial" w:hAnsi="Arial" w:cs="Arial"/>
                <w:b/>
                <w:sz w:val="16"/>
                <w:szCs w:val="16"/>
              </w:rPr>
              <w:t>Lfd.</w:t>
            </w:r>
          </w:p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696">
              <w:rPr>
                <w:rFonts w:ascii="Arial" w:hAnsi="Arial" w:cs="Arial"/>
                <w:b/>
                <w:sz w:val="16"/>
                <w:szCs w:val="16"/>
              </w:rPr>
              <w:t>Nr</w:t>
            </w:r>
            <w:r w:rsidRPr="006F75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Berufsbildposition</w:t>
            </w:r>
          </w:p>
        </w:tc>
        <w:tc>
          <w:tcPr>
            <w:tcW w:w="5528" w:type="dxa"/>
            <w:shd w:val="pct5" w:color="auto" w:fill="auto"/>
            <w:vAlign w:val="center"/>
          </w:tcPr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zu vermittelnde Fertigkeiten und Kenntnisse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D6B" w:rsidRPr="006F756D" w:rsidRDefault="00C92BAD" w:rsidP="005E7D6B">
            <w:pPr>
              <w:tabs>
                <w:tab w:val="left" w:pos="356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vermittelt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5E7D6B" w:rsidRPr="006F756D" w:rsidRDefault="005E7D6B" w:rsidP="00DD6696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Zeitraum/Fachgebiete</w:t>
            </w:r>
          </w:p>
        </w:tc>
        <w:tc>
          <w:tcPr>
            <w:tcW w:w="2613" w:type="dxa"/>
            <w:gridSpan w:val="2"/>
            <w:shd w:val="pct5" w:color="auto" w:fill="auto"/>
            <w:vAlign w:val="center"/>
          </w:tcPr>
          <w:p w:rsidR="005E7D6B" w:rsidRPr="006F756D" w:rsidRDefault="005E7D6B" w:rsidP="005E7D6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56D">
              <w:rPr>
                <w:rFonts w:ascii="Arial" w:hAnsi="Arial" w:cs="Arial"/>
                <w:b/>
                <w:sz w:val="18"/>
                <w:szCs w:val="18"/>
              </w:rPr>
              <w:t>Anmerkungen</w:t>
            </w:r>
          </w:p>
        </w:tc>
      </w:tr>
      <w:tr w:rsidR="006F756D" w:rsidRPr="00F82A20" w:rsidTr="006F756D">
        <w:trPr>
          <w:gridAfter w:val="1"/>
          <w:wAfter w:w="40" w:type="dxa"/>
        </w:trPr>
        <w:tc>
          <w:tcPr>
            <w:tcW w:w="637" w:type="dxa"/>
          </w:tcPr>
          <w:p w:rsidR="006F756D" w:rsidRPr="00DD6696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6F756D" w:rsidRPr="00DD6696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Rechnungswesen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5.3)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Beschaffung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5.4)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6F756D" w:rsidRPr="00DD6696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numPr>
                <w:ilvl w:val="0"/>
                <w:numId w:val="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Zweck und Aufbau der Kosten- und Leistungsrechnung in der Ausbildungsstätte erläutern</w:t>
            </w:r>
          </w:p>
          <w:p w:rsidR="006F756D" w:rsidRPr="00F82A20" w:rsidRDefault="006F756D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c)</w:t>
            </w:r>
            <w:r w:rsidRPr="00F82A20">
              <w:rPr>
                <w:rFonts w:ascii="Arial" w:hAnsi="Arial" w:cs="Arial"/>
                <w:sz w:val="20"/>
              </w:rPr>
              <w:tab/>
              <w:t>Doppelte und kameralistische Buchführung unterscheiden, Buchungsvorgänge bearbeiten</w:t>
            </w:r>
          </w:p>
          <w:p w:rsidR="006F756D" w:rsidRPr="00F82A20" w:rsidRDefault="006F756D" w:rsidP="008554B6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d)</w:t>
            </w:r>
            <w:r w:rsidRPr="00F82A20">
              <w:rPr>
                <w:rFonts w:ascii="Arial" w:hAnsi="Arial" w:cs="Arial"/>
                <w:sz w:val="20"/>
              </w:rPr>
              <w:tab/>
              <w:t>Betriebstypische Wirtschaftlichkeitsberechnungen durchführen</w:t>
            </w:r>
          </w:p>
          <w:p w:rsidR="006F756D" w:rsidRPr="00F82A20" w:rsidRDefault="006F756D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Beschaffungsgrundsätze anwenden</w:t>
            </w:r>
          </w:p>
          <w:p w:rsidR="006F756D" w:rsidRPr="00F82A20" w:rsidRDefault="006F756D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Sachgüter beschaffen und bewirtschaften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DD6696" w:rsidRP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F756D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Pr="00F82A20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F756D" w:rsidRPr="00DD6696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6F756D" w:rsidRPr="00F82A20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6F756D" w:rsidRPr="00F82A20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6F756D" w:rsidRPr="00F82A20" w:rsidRDefault="006F756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756D" w:rsidRPr="00F82A20" w:rsidTr="006F756D">
        <w:trPr>
          <w:gridAfter w:val="1"/>
          <w:wAfter w:w="40" w:type="dxa"/>
        </w:trPr>
        <w:tc>
          <w:tcPr>
            <w:tcW w:w="637" w:type="dxa"/>
          </w:tcPr>
          <w:p w:rsidR="006F756D" w:rsidRPr="00DD6696" w:rsidRDefault="006F756D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2835" w:type="dxa"/>
          </w:tcPr>
          <w:p w:rsidR="006F756D" w:rsidRPr="00DD6696" w:rsidRDefault="006F756D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Personalwesen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6)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6F756D" w:rsidRPr="00DD6696" w:rsidRDefault="006F756D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Ausbildungs-, Arbeits- und Dienstverhältnisse hinsichtlich Rechtsgrundlagen, Art, Begründung und Beendigung unterscheiden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Vorgänge im Zusammenhang mit der Einstellung und dem Ausscheiden von Beschäftigten bearbeiten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Vorgänge im Zusammenhang mit Arbeits- und Fehlzeiten bearbeiten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Vorgänge im Zusammenhang mit personellen Veränderungen, insbesondere Höhergruppierungen und Umsetzungen bearbeiten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Vergütungen berechnen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Arbeitnehmerschutzgesetze anwenden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Beteiligungsrechte bei der Personalsachbearbeitung berücksichtigen</w:t>
            </w:r>
          </w:p>
          <w:p w:rsidR="006F756D" w:rsidRPr="00F82A20" w:rsidRDefault="006F756D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Ziele und Instrumente der Personalentwicklung beschreiben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DD6696" w:rsidRP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D6696" w:rsidRP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6F756D" w:rsidRPr="00F82A20" w:rsidRDefault="006F756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F756D" w:rsidRPr="00DD6696" w:rsidRDefault="006F756D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6F756D" w:rsidRPr="00F82A20" w:rsidRDefault="006F756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DD6696" w:rsidRPr="00F82A20" w:rsidTr="00DD6696">
        <w:trPr>
          <w:gridAfter w:val="1"/>
          <w:wAfter w:w="40" w:type="dxa"/>
        </w:trPr>
        <w:tc>
          <w:tcPr>
            <w:tcW w:w="637" w:type="dxa"/>
          </w:tcPr>
          <w:p w:rsidR="00DD6696" w:rsidRPr="00DD6696" w:rsidRDefault="00DD6696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2835" w:type="dxa"/>
          </w:tcPr>
          <w:p w:rsidR="00DD6696" w:rsidRPr="00DD6696" w:rsidRDefault="00DD6696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Allgemeines Verwaltungsrecht und Verwaltungsverfahren</w:t>
            </w: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7)</w:t>
            </w: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DD6696" w:rsidRPr="00DD6696" w:rsidRDefault="00DD6696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Rangordnung von Rechtsquellen beachten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Rechtsgrundsätze des Verwaltungshandelns anwenden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Grundsätze des Verwaltungsverfahrens anwenden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DD6696" w:rsidRPr="00F82A20" w:rsidRDefault="00DD6696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förmliche Zustellung veranlassen</w:t>
            </w:r>
          </w:p>
          <w:p w:rsidR="00DD6696" w:rsidRPr="00F82A20" w:rsidRDefault="00DD6696" w:rsidP="003232B5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DD6696" w:rsidRP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72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Default="00DD6696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DD6696" w:rsidRPr="00F82A20" w:rsidRDefault="00DD6696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DD6696" w:rsidRPr="00DD6696" w:rsidRDefault="00DD6696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DD6696" w:rsidRPr="00F82A20" w:rsidRDefault="00DD6696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DD6696" w:rsidRPr="00F82A20" w:rsidTr="00DD6696">
        <w:trPr>
          <w:gridAfter w:val="1"/>
          <w:wAfter w:w="40" w:type="dxa"/>
        </w:trPr>
        <w:tc>
          <w:tcPr>
            <w:tcW w:w="637" w:type="dxa"/>
          </w:tcPr>
          <w:p w:rsidR="00DD6696" w:rsidRDefault="00DD6696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E1374E" w:rsidRPr="00F82A20" w:rsidRDefault="00E1374E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DD6696" w:rsidRPr="00F82A20" w:rsidRDefault="00DD6696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DD6696" w:rsidRPr="00F82A20" w:rsidRDefault="00DD6696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DD6696" w:rsidRPr="00F82A20" w:rsidRDefault="00DD6696">
            <w:pPr>
              <w:pBdr>
                <w:top w:val="double" w:sz="4" w:space="0" w:color="auto"/>
              </w:pBd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DD6696" w:rsidRPr="00F82A20" w:rsidRDefault="00DD6696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</w:tcPr>
          <w:p w:rsidR="00DD6696" w:rsidRPr="00F82A20" w:rsidRDefault="00DD6696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92BAD" w:rsidRPr="00F82A20" w:rsidTr="00C92BAD">
        <w:trPr>
          <w:gridAfter w:val="1"/>
          <w:wAfter w:w="40" w:type="dxa"/>
        </w:trPr>
        <w:tc>
          <w:tcPr>
            <w:tcW w:w="637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2835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Betriebliche Organisation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5.1)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Rechnungswesen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5.3)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Kommunalrecht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2 Nr. 3.3)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Zusammenhänge zwischen Aufgaben, Aufbauorganisation, Entscheidungsstrukturen und Ablaufplanung der Ausbildungsstätte darstellen</w:t>
            </w:r>
          </w:p>
          <w:p w:rsidR="00C92BAD" w:rsidRPr="00F82A20" w:rsidRDefault="00C92BAD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betriebliche Organisationsvorgaben in Arbeitsabläufen umsetzen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3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Kosten und Leistungen erfassen und berechnen</w:t>
            </w:r>
          </w:p>
          <w:p w:rsidR="00C92BAD" w:rsidRPr="00F82A20" w:rsidRDefault="00C92BAD">
            <w:pPr>
              <w:numPr>
                <w:ilvl w:val="0"/>
                <w:numId w:val="13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Aufgaben des Controllings als Informations- und Steuerungsinstrument am Beispiel der Ausbildungsstätte beschreiben</w:t>
            </w:r>
          </w:p>
          <w:p w:rsidR="00C92BAD" w:rsidRPr="00F82A20" w:rsidRDefault="00C92BAD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Zweck und Aufbau der Kosten- und Leistungsrechnung in der Ausbildungsstätte erläutern</w:t>
            </w:r>
          </w:p>
          <w:p w:rsidR="00C92BAD" w:rsidRPr="00F82A20" w:rsidRDefault="00C92BAD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Doppelte und kameralistische Buchführung unterscheiden, Buchungsvorgänge bearbeiten</w:t>
            </w:r>
          </w:p>
          <w:p w:rsidR="00C92BAD" w:rsidRPr="00F82A20" w:rsidRDefault="00C92BAD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Betriebstypische Wirtschaftlichkeitsberechnungen durchführen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Bedeutung der kommunalen Selbstverwaltung sowie Formen und Aufgaben der kommunalen Gebietskörperschaften erläutern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Rechte und Pflichten von Bürgern und Einwohnern bei der Sachbearbeitung berücksichtigen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rechtliche Stellung der Organe der kommunalen Gebietskörperschaften erläutern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bei der Vorbereitung von Sitzungen kommunaler Beschlussgremien mitwirken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Rechts- und Fachaufsicht über die kommunalen Gebietskörperschaften erläutern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Grundsätze der kommunalen Einnahmebeschaffung anwenden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Rechtformen gemeindlicher Unternehmen abgrenzen</w:t>
            </w:r>
          </w:p>
          <w:p w:rsidR="00C92BAD" w:rsidRPr="00F82A20" w:rsidRDefault="00C92BAD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Wirtschaftsgrundsätze für gemeindliche Unternehmen beschr eiben</w:t>
            </w:r>
          </w:p>
          <w:p w:rsidR="00C92BAD" w:rsidRPr="00F82A20" w:rsidRDefault="00C92BAD" w:rsidP="008554B6">
            <w:pPr>
              <w:tabs>
                <w:tab w:val="left" w:pos="356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bookmarkStart w:id="10" w:name="Kontrollkästchen231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1" w:name="Kontrollkästchen234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2" w:name="Kontrollkästchen237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bookmarkStart w:id="13" w:name="Kontrollkästchen240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E1374E" w:rsidRPr="00F82A20" w:rsidRDefault="00E1374E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4" w:name="Kontrollkästchen243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5" w:name="Kontrollkästchen246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6" w:name="Kontrollkästchen249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7" w:name="Kontrollkästchen252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bookmarkStart w:id="18" w:name="Kontrollkästchen255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9" w:name="Kontrollkästchen258"/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bookmarkStart w:id="20" w:name="Kontrollkästchen261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bookmarkStart w:id="21" w:name="Kontrollkästchen264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92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94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96"/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C92BAD" w:rsidRPr="00F82A20" w:rsidRDefault="00C92BAD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C92BAD" w:rsidRPr="00F82A20" w:rsidRDefault="00C92BAD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92BAD" w:rsidRPr="00F82A20" w:rsidTr="00C92BAD">
        <w:trPr>
          <w:gridAfter w:val="1"/>
          <w:wAfter w:w="40" w:type="dxa"/>
        </w:trPr>
        <w:tc>
          <w:tcPr>
            <w:tcW w:w="637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2835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Handeln in Gebieten des besonderen Verwaltungsrechts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2 Nr. 2.2 und 3.2)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Allgemeines Verwaltungsrecht und Verwaltungsverfahren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7)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Örtliche und sachliche Zuständigkeiten prüfen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Anträge aufnehmen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Bescheide erlassen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Sofortige Vollziehung von Verwaltungsakten anordnen und begründen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Rechtmäßigkeit von Verwaltungsakten und Möglichkeiten der Fehlerbeseitigung prüfen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Vollstreckungsarten unterscheiden</w:t>
            </w:r>
          </w:p>
          <w:p w:rsidR="00C92BAD" w:rsidRPr="00F82A20" w:rsidRDefault="00C92BAD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Rechtsbefehle prüfen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C92BAD" w:rsidRPr="00F82A20" w:rsidRDefault="00C92BAD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C92BAD" w:rsidRPr="00F82A20" w:rsidRDefault="00C92BAD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C92BAD" w:rsidRPr="00C92BAD" w:rsidRDefault="00C92BAD" w:rsidP="00C92BAD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Förmliche Zustellung veranlassen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lastRenderedPageBreak/>
              <w:tab/>
            </w:r>
          </w:p>
          <w:bookmarkStart w:id="25" w:name="Kontrollkästchen354"/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bookmarkStart w:id="26" w:name="Kontrollkästchen357"/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bookmarkStart w:id="27" w:name="Kontrollkästchen360"/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bookmarkStart w:id="28" w:name="Kontrollkästchen363"/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C92BAD" w:rsidRPr="00F82A20" w:rsidRDefault="00C92BAD" w:rsidP="00C92BAD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9" w:name="Kontrollkästchen366"/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</w:p>
          <w:p w:rsidR="00C92BAD" w:rsidRPr="00F82A20" w:rsidRDefault="00C92BAD" w:rsidP="00C92BAD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92BAD" w:rsidRPr="00F82A20" w:rsidTr="00C92BAD">
        <w:trPr>
          <w:gridAfter w:val="1"/>
          <w:wAfter w:w="40" w:type="dxa"/>
        </w:trPr>
        <w:tc>
          <w:tcPr>
            <w:tcW w:w="637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2835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Fallbezogene Rechtsanwendung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2 Nr. 2.1 und 3.1)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Handeln in Gebieten des besonderen Verwaltungsrechts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2 Nr. 2.2 und 3.2)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Allgemeines Verwaltungsrecht und Verwaltungsverfahren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(§ 3 Abs. 1 Nr. 7)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8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Sachverhalte ermitteln, unter Tatbestandsmerkmale subsumieren und Rechtsfolgen feststellen</w:t>
            </w:r>
          </w:p>
          <w:p w:rsidR="00C92BAD" w:rsidRPr="00F82A20" w:rsidRDefault="00C92BAD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Bestimmte und unbestimmte Rechtsbegriffe unterscheiden</w:t>
            </w:r>
          </w:p>
          <w:p w:rsidR="00C92BAD" w:rsidRPr="00F82A20" w:rsidRDefault="00C92BAD">
            <w:pPr>
              <w:numPr>
                <w:ilvl w:val="0"/>
                <w:numId w:val="1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Ermessensentscheidungen unter Berücksichtigung von Ermessensspielräumen vorbereiten</w:t>
            </w:r>
          </w:p>
          <w:p w:rsidR="00C92BAD" w:rsidRPr="00F82A20" w:rsidRDefault="00C92BAD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Entscheidungen begründen</w:t>
            </w:r>
          </w:p>
          <w:p w:rsidR="00C92BAD" w:rsidRPr="00F82A20" w:rsidRDefault="00C92BAD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Widerspruchsbescheide entwerfen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Örtliche und sachliche Zuständigkeiten prüfen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Anträge aufnehmen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Bescheide erlassen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sofortige Vollziehung von Verwaltungsakten anordnen und begründen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Rechtmäßigkeit von Verwaltungsakten und Möglichkeiten der Fehlerbeseitigung prüfen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Vollstreckungsarten unterscheiden</w:t>
            </w:r>
          </w:p>
          <w:p w:rsidR="00C92BAD" w:rsidRPr="00F82A20" w:rsidRDefault="00C92BAD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Rechtsbehelfe prüfen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C92BAD" w:rsidRPr="00F82A20" w:rsidRDefault="00C92BAD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C92BAD" w:rsidRPr="00F82A20" w:rsidRDefault="00C92BAD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C92BAD" w:rsidRPr="00F82A20" w:rsidRDefault="00C92BAD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Förmliche Zustellung veranlassen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0" w:name="Kontrollkästchen387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1" w:name="Kontrollkästchen390"/>
          <w:p w:rsidR="00C92BAD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E1374E" w:rsidRPr="00F82A20" w:rsidRDefault="00E1374E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2" w:name="Kontrollkästchen393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3" w:name="Kontrollkästchen396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bookmarkStart w:id="34" w:name="Kontrollkästchen399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5" w:name="Kontrollkästchen414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bookmarkStart w:id="36" w:name="Kontrollkästchen417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bookmarkStart w:id="37" w:name="Kontrollkästchen420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bookmarkStart w:id="38" w:name="Kontrollkästchen423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9" w:name="Kontrollkästchen426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40" w:name="Kontrollkästchen429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bookmarkStart w:id="41" w:name="Kontrollkästchen432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42" w:name="Kontrollkästchen402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  <w:bookmarkStart w:id="43" w:name="Kontrollkästchen405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  <w:bookmarkStart w:id="44" w:name="Kontrollkästchen408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  <w:bookmarkStart w:id="45" w:name="Kontrollkästchen411"/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A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41E3">
              <w:rPr>
                <w:rFonts w:ascii="Arial" w:hAnsi="Arial" w:cs="Arial"/>
                <w:sz w:val="20"/>
              </w:rPr>
            </w:r>
            <w:r w:rsidR="009141E3">
              <w:rPr>
                <w:rFonts w:ascii="Arial" w:hAnsi="Arial" w:cs="Arial"/>
                <w:sz w:val="20"/>
              </w:rPr>
              <w:fldChar w:fldCharType="separate"/>
            </w:r>
            <w:r w:rsidRPr="00F82A20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:rsidR="00C92BAD" w:rsidRPr="00F82A20" w:rsidRDefault="00C92BAD" w:rsidP="00E1374E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92BAD" w:rsidRPr="00F82A20" w:rsidRDefault="00C92BAD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von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bis</w:t>
            </w: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F82A20">
              <w:rPr>
                <w:rFonts w:ascii="Arial" w:hAnsi="Arial" w:cs="Arial"/>
                <w:sz w:val="20"/>
              </w:rPr>
              <w:t>Fachgebiet:</w:t>
            </w:r>
          </w:p>
        </w:tc>
        <w:tc>
          <w:tcPr>
            <w:tcW w:w="2573" w:type="dxa"/>
          </w:tcPr>
          <w:p w:rsidR="00C92BAD" w:rsidRPr="00F82A20" w:rsidRDefault="00C92BA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75F3" w:rsidRPr="00F82A20" w:rsidRDefault="00A575F3">
      <w:pPr>
        <w:tabs>
          <w:tab w:val="left" w:pos="4536"/>
        </w:tabs>
        <w:rPr>
          <w:rFonts w:ascii="Arial" w:hAnsi="Arial" w:cs="Arial"/>
        </w:rPr>
      </w:pPr>
    </w:p>
    <w:sectPr w:rsidR="00A575F3" w:rsidRPr="00F82A20" w:rsidSect="006F756D">
      <w:headerReference w:type="default" r:id="rId10"/>
      <w:type w:val="continuous"/>
      <w:pgSz w:w="16840" w:h="11907" w:orient="landscape" w:code="9"/>
      <w:pgMar w:top="-743" w:right="567" w:bottom="624" w:left="567" w:header="284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3F" w:rsidRDefault="0009033F">
      <w:r>
        <w:separator/>
      </w:r>
    </w:p>
  </w:endnote>
  <w:endnote w:type="continuationSeparator" w:id="0">
    <w:p w:rsidR="0009033F" w:rsidRDefault="0009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AD" w:rsidRDefault="00C92BAD">
    <w:pPr>
      <w:pStyle w:val="Fuzeile"/>
      <w:jc w:val="right"/>
    </w:pPr>
    <w: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3F" w:rsidRDefault="0009033F">
      <w:r>
        <w:separator/>
      </w:r>
    </w:p>
  </w:footnote>
  <w:footnote w:type="continuationSeparator" w:id="0">
    <w:p w:rsidR="0009033F" w:rsidRDefault="0009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AD" w:rsidRDefault="00C92BAD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1410"/>
      <w:gridCol w:w="1560"/>
    </w:tblGrid>
    <w:tr w:rsidR="00C92BAD" w:rsidTr="00F82A20">
      <w:tc>
        <w:tcPr>
          <w:tcW w:w="2835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11410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1560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rPr>
              <w:b/>
              <w:sz w:val="20"/>
            </w:rPr>
          </w:pPr>
        </w:p>
      </w:tc>
    </w:tr>
  </w:tbl>
  <w:p w:rsidR="00C92BAD" w:rsidRDefault="00C92BAD">
    <w:pPr>
      <w:pStyle w:val="Kopfzeile"/>
      <w:tabs>
        <w:tab w:val="clear" w:pos="4536"/>
        <w:tab w:val="clear" w:pos="9072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AD" w:rsidRPr="00F82A20" w:rsidRDefault="00C92BAD" w:rsidP="004A34C5">
    <w:pPr>
      <w:tabs>
        <w:tab w:val="left" w:pos="4536"/>
      </w:tabs>
      <w:spacing w:line="360" w:lineRule="auto"/>
      <w:jc w:val="center"/>
      <w:rPr>
        <w:rFonts w:ascii="Arial" w:hAnsi="Arial" w:cs="Arial"/>
        <w:b/>
      </w:rPr>
    </w:pPr>
    <w:r w:rsidRPr="00F82A20">
      <w:rPr>
        <w:rFonts w:ascii="Arial" w:hAnsi="Arial" w:cs="Arial"/>
        <w:b/>
      </w:rPr>
      <w:t>Muster eines Umschulungsplanes im Ausbildungsberuf "Verwaltungsfachangestellte/r"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AD" w:rsidRDefault="00C92BAD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41E3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835"/>
      <w:gridCol w:w="5528"/>
      <w:gridCol w:w="1701"/>
      <w:gridCol w:w="1559"/>
      <w:gridCol w:w="1985"/>
      <w:gridCol w:w="1560"/>
    </w:tblGrid>
    <w:tr w:rsidR="00C92BAD" w:rsidTr="004A34C5">
      <w:tc>
        <w:tcPr>
          <w:tcW w:w="637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rPr>
              <w:b/>
              <w:sz w:val="20"/>
            </w:rPr>
          </w:pPr>
        </w:p>
      </w:tc>
      <w:tc>
        <w:tcPr>
          <w:tcW w:w="2835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5528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1701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rPr>
              <w:b/>
              <w:sz w:val="20"/>
            </w:rPr>
          </w:pPr>
        </w:p>
      </w:tc>
      <w:tc>
        <w:tcPr>
          <w:tcW w:w="1559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rPr>
              <w:b/>
              <w:sz w:val="20"/>
            </w:rPr>
          </w:pPr>
        </w:p>
      </w:tc>
      <w:tc>
        <w:tcPr>
          <w:tcW w:w="1985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1560" w:type="dxa"/>
          <w:shd w:val="pct5" w:color="auto" w:fill="auto"/>
        </w:tcPr>
        <w:p w:rsidR="00C92BAD" w:rsidRDefault="00C92BAD">
          <w:pPr>
            <w:tabs>
              <w:tab w:val="left" w:pos="4536"/>
            </w:tabs>
            <w:jc w:val="center"/>
            <w:rPr>
              <w:b/>
              <w:sz w:val="20"/>
            </w:rPr>
          </w:pPr>
        </w:p>
      </w:tc>
    </w:tr>
  </w:tbl>
  <w:p w:rsidR="00C92BAD" w:rsidRPr="006F756D" w:rsidRDefault="00C92BAD" w:rsidP="006F756D">
    <w:pPr>
      <w:tabs>
        <w:tab w:val="left" w:pos="51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25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3"/>
    <w:rsid w:val="0009033F"/>
    <w:rsid w:val="000E103B"/>
    <w:rsid w:val="001A002A"/>
    <w:rsid w:val="003232B5"/>
    <w:rsid w:val="00340670"/>
    <w:rsid w:val="003A7569"/>
    <w:rsid w:val="003F3685"/>
    <w:rsid w:val="004A34C5"/>
    <w:rsid w:val="004D5038"/>
    <w:rsid w:val="005E7D6B"/>
    <w:rsid w:val="006C61E0"/>
    <w:rsid w:val="006F756D"/>
    <w:rsid w:val="008378F3"/>
    <w:rsid w:val="008554B6"/>
    <w:rsid w:val="008E120C"/>
    <w:rsid w:val="008F172C"/>
    <w:rsid w:val="00901319"/>
    <w:rsid w:val="009141E3"/>
    <w:rsid w:val="009951D6"/>
    <w:rsid w:val="009D13C2"/>
    <w:rsid w:val="00A575F3"/>
    <w:rsid w:val="00A62F45"/>
    <w:rsid w:val="00B46E7C"/>
    <w:rsid w:val="00C92BAD"/>
    <w:rsid w:val="00D9046D"/>
    <w:rsid w:val="00DD6696"/>
    <w:rsid w:val="00E1374E"/>
    <w:rsid w:val="00F82A20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9AD0-88F1-4F56-A045-F3BD092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Antmansky, Lisa-Marie (RPGI)</cp:lastModifiedBy>
  <cp:revision>2</cp:revision>
  <cp:lastPrinted>1999-09-10T05:38:00Z</cp:lastPrinted>
  <dcterms:created xsi:type="dcterms:W3CDTF">2021-12-27T08:40:00Z</dcterms:created>
  <dcterms:modified xsi:type="dcterms:W3CDTF">2021-12-27T08:40:00Z</dcterms:modified>
</cp:coreProperties>
</file>