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8B" w:rsidRPr="00E70136" w:rsidRDefault="0064168B">
      <w:pPr>
        <w:pStyle w:val="Titel"/>
        <w:rPr>
          <w:rFonts w:ascii="Arial" w:hAnsi="Arial" w:cs="Arial"/>
        </w:rPr>
      </w:pPr>
      <w:bookmarkStart w:id="0" w:name="_GoBack"/>
      <w:bookmarkEnd w:id="0"/>
      <w:r w:rsidRPr="00E70136">
        <w:rPr>
          <w:rFonts w:ascii="Arial" w:hAnsi="Arial" w:cs="Arial"/>
        </w:rPr>
        <w:t>Übersicht über die Zuordnung wesentlicher Ausbildungsinhalte bei der Zwischen- und Abschlussprüfung</w:t>
      </w:r>
    </w:p>
    <w:p w:rsidR="0064168B" w:rsidRPr="00E70136" w:rsidRDefault="0064168B">
      <w:pPr>
        <w:jc w:val="center"/>
        <w:rPr>
          <w:rFonts w:ascii="Arial" w:hAnsi="Arial" w:cs="Arial"/>
          <w:b/>
        </w:rPr>
      </w:pPr>
      <w:r w:rsidRPr="00E70136">
        <w:rPr>
          <w:rFonts w:ascii="Arial" w:hAnsi="Arial" w:cs="Arial"/>
          <w:b/>
        </w:rPr>
        <w:t>im Ausbildungsberuf „Verwaltungsfachangestellte/-r“, Fachrichtung: Landesverwaltung und Kommunalverwaltung</w:t>
      </w:r>
    </w:p>
    <w:p w:rsidR="0064168B" w:rsidRPr="00E70136" w:rsidRDefault="0064168B">
      <w:pPr>
        <w:ind w:right="765"/>
        <w:rPr>
          <w:rFonts w:ascii="Arial" w:hAnsi="Arial" w:cs="Arial"/>
          <w:sz w:val="22"/>
        </w:rPr>
      </w:pPr>
    </w:p>
    <w:p w:rsidR="0064168B" w:rsidRPr="00E70136" w:rsidRDefault="0064168B">
      <w:pPr>
        <w:ind w:right="765"/>
        <w:rPr>
          <w:rFonts w:ascii="Arial" w:hAnsi="Arial" w:cs="Arial"/>
          <w:sz w:val="22"/>
        </w:rPr>
      </w:pPr>
      <w:r w:rsidRPr="00E70136">
        <w:rPr>
          <w:rFonts w:ascii="Arial" w:hAnsi="Arial" w:cs="Arial"/>
          <w:sz w:val="22"/>
        </w:rPr>
        <w:t xml:space="preserve">Der bei meiner Behörde errichtete Berufsbildungsausschuss hat in seiner Sitzung am </w:t>
      </w:r>
      <w:r w:rsidR="004A3726">
        <w:rPr>
          <w:rFonts w:ascii="Arial" w:hAnsi="Arial" w:cs="Arial"/>
          <w:sz w:val="22"/>
        </w:rPr>
        <w:t>1</w:t>
      </w:r>
      <w:r w:rsidR="00E70136">
        <w:rPr>
          <w:rFonts w:ascii="Arial" w:hAnsi="Arial" w:cs="Arial"/>
          <w:sz w:val="22"/>
        </w:rPr>
        <w:t>3</w:t>
      </w:r>
      <w:r w:rsidRPr="00E70136">
        <w:rPr>
          <w:rFonts w:ascii="Arial" w:hAnsi="Arial" w:cs="Arial"/>
          <w:sz w:val="22"/>
        </w:rPr>
        <w:t xml:space="preserve">. </w:t>
      </w:r>
      <w:r w:rsidR="004A3726">
        <w:rPr>
          <w:rFonts w:ascii="Arial" w:hAnsi="Arial" w:cs="Arial"/>
          <w:sz w:val="22"/>
        </w:rPr>
        <w:t>Mai</w:t>
      </w:r>
      <w:r w:rsidRPr="00E70136">
        <w:rPr>
          <w:rFonts w:ascii="Arial" w:hAnsi="Arial" w:cs="Arial"/>
          <w:sz w:val="22"/>
        </w:rPr>
        <w:t xml:space="preserve"> 20</w:t>
      </w:r>
      <w:r w:rsidR="004A3726">
        <w:rPr>
          <w:rFonts w:ascii="Arial" w:hAnsi="Arial" w:cs="Arial"/>
          <w:sz w:val="22"/>
        </w:rPr>
        <w:t>14</w:t>
      </w:r>
      <w:r w:rsidRPr="00E70136">
        <w:rPr>
          <w:rFonts w:ascii="Arial" w:hAnsi="Arial" w:cs="Arial"/>
          <w:sz w:val="22"/>
        </w:rPr>
        <w:t xml:space="preserve"> </w:t>
      </w:r>
      <w:r w:rsidR="004A3726">
        <w:rPr>
          <w:rFonts w:ascii="Arial" w:hAnsi="Arial" w:cs="Arial"/>
          <w:sz w:val="22"/>
        </w:rPr>
        <w:t>eine</w:t>
      </w:r>
      <w:r w:rsidR="00F6080E">
        <w:rPr>
          <w:rFonts w:ascii="Arial" w:hAnsi="Arial" w:cs="Arial"/>
          <w:sz w:val="22"/>
        </w:rPr>
        <w:t xml:space="preserve"> Änderung der Übersicht über die</w:t>
      </w:r>
      <w:r w:rsidR="00E70136">
        <w:rPr>
          <w:rFonts w:ascii="Arial" w:hAnsi="Arial" w:cs="Arial"/>
          <w:sz w:val="22"/>
        </w:rPr>
        <w:t xml:space="preserve"> </w:t>
      </w:r>
      <w:r w:rsidRPr="00E70136">
        <w:rPr>
          <w:rFonts w:ascii="Arial" w:hAnsi="Arial" w:cs="Arial"/>
          <w:sz w:val="22"/>
        </w:rPr>
        <w:t xml:space="preserve">Zuordnung wesentlicher Ausbildungsinhalte bei der Zwischen- und Abschlussprüfung im Ausbildungsberuf "Verwaltungsfachangestellte/-r" </w:t>
      </w:r>
      <w:r w:rsidR="00F6080E">
        <w:rPr>
          <w:rFonts w:ascii="Arial" w:hAnsi="Arial" w:cs="Arial"/>
          <w:sz w:val="22"/>
        </w:rPr>
        <w:t>vom 4</w:t>
      </w:r>
      <w:r w:rsidR="00F6080E" w:rsidRPr="00E70136">
        <w:rPr>
          <w:rFonts w:ascii="Arial" w:hAnsi="Arial" w:cs="Arial"/>
          <w:sz w:val="22"/>
        </w:rPr>
        <w:t xml:space="preserve">. </w:t>
      </w:r>
      <w:r w:rsidR="00F6080E">
        <w:rPr>
          <w:rFonts w:ascii="Arial" w:hAnsi="Arial" w:cs="Arial"/>
          <w:sz w:val="22"/>
        </w:rPr>
        <w:t>Dezember</w:t>
      </w:r>
      <w:r w:rsidR="00F6080E" w:rsidRPr="00E70136">
        <w:rPr>
          <w:rFonts w:ascii="Arial" w:hAnsi="Arial" w:cs="Arial"/>
          <w:sz w:val="22"/>
        </w:rPr>
        <w:t xml:space="preserve"> 200</w:t>
      </w:r>
      <w:r w:rsidR="00F6080E">
        <w:rPr>
          <w:rFonts w:ascii="Arial" w:hAnsi="Arial" w:cs="Arial"/>
          <w:sz w:val="22"/>
        </w:rPr>
        <w:t>6</w:t>
      </w:r>
      <w:r w:rsidR="00F6080E" w:rsidRPr="00E70136">
        <w:rPr>
          <w:rFonts w:ascii="Arial" w:hAnsi="Arial" w:cs="Arial"/>
          <w:sz w:val="22"/>
        </w:rPr>
        <w:t xml:space="preserve"> </w:t>
      </w:r>
      <w:r w:rsidR="00F6080E">
        <w:rPr>
          <w:rFonts w:ascii="Arial" w:hAnsi="Arial" w:cs="Arial"/>
          <w:sz w:val="22"/>
        </w:rPr>
        <w:t xml:space="preserve">(St.Anz. S. 2987) </w:t>
      </w:r>
      <w:r w:rsidRPr="00E70136">
        <w:rPr>
          <w:rFonts w:ascii="Arial" w:hAnsi="Arial" w:cs="Arial"/>
          <w:sz w:val="22"/>
        </w:rPr>
        <w:t xml:space="preserve">beschlossen. </w:t>
      </w:r>
    </w:p>
    <w:p w:rsidR="0064168B" w:rsidRPr="00E70136" w:rsidRDefault="0064168B">
      <w:pPr>
        <w:ind w:right="765"/>
        <w:rPr>
          <w:rFonts w:ascii="Arial" w:hAnsi="Arial" w:cs="Arial"/>
          <w:b/>
          <w:sz w:val="22"/>
        </w:rPr>
      </w:pPr>
      <w:r w:rsidRPr="00E70136">
        <w:rPr>
          <w:rFonts w:ascii="Arial" w:hAnsi="Arial" w:cs="Arial"/>
          <w:b/>
          <w:sz w:val="22"/>
        </w:rPr>
        <w:t xml:space="preserve">Die </w:t>
      </w:r>
      <w:r w:rsidR="004A3726">
        <w:rPr>
          <w:rFonts w:ascii="Arial" w:hAnsi="Arial" w:cs="Arial"/>
          <w:b/>
          <w:sz w:val="22"/>
        </w:rPr>
        <w:t xml:space="preserve">geänderte </w:t>
      </w:r>
      <w:r w:rsidRPr="00E70136">
        <w:rPr>
          <w:rFonts w:ascii="Arial" w:hAnsi="Arial" w:cs="Arial"/>
          <w:b/>
          <w:sz w:val="22"/>
        </w:rPr>
        <w:t xml:space="preserve">Zuordnung findet Anwendung ab der Abschlussprüfung (Haupttermin) im </w:t>
      </w:r>
      <w:r w:rsidR="004A3726">
        <w:rPr>
          <w:rFonts w:ascii="Arial" w:hAnsi="Arial" w:cs="Arial"/>
          <w:b/>
          <w:sz w:val="22"/>
        </w:rPr>
        <w:t>Mai/Juni</w:t>
      </w:r>
      <w:r w:rsidRPr="00E70136">
        <w:rPr>
          <w:rFonts w:ascii="Arial" w:hAnsi="Arial" w:cs="Arial"/>
          <w:b/>
          <w:sz w:val="22"/>
        </w:rPr>
        <w:t xml:space="preserve"> 20</w:t>
      </w:r>
      <w:r w:rsidR="00E70136">
        <w:rPr>
          <w:rFonts w:ascii="Arial" w:hAnsi="Arial" w:cs="Arial"/>
          <w:b/>
          <w:sz w:val="22"/>
        </w:rPr>
        <w:t>1</w:t>
      </w:r>
      <w:r w:rsidR="004A3726">
        <w:rPr>
          <w:rFonts w:ascii="Arial" w:hAnsi="Arial" w:cs="Arial"/>
          <w:b/>
          <w:sz w:val="22"/>
        </w:rPr>
        <w:t>5</w:t>
      </w:r>
      <w:r w:rsidRPr="00E70136">
        <w:rPr>
          <w:rFonts w:ascii="Arial" w:hAnsi="Arial" w:cs="Arial"/>
          <w:b/>
          <w:sz w:val="22"/>
        </w:rPr>
        <w:t>.</w:t>
      </w:r>
    </w:p>
    <w:p w:rsidR="0064168B" w:rsidRPr="00E70136" w:rsidRDefault="0064168B">
      <w:pPr>
        <w:ind w:right="765"/>
        <w:rPr>
          <w:rFonts w:ascii="Arial" w:hAnsi="Arial" w:cs="Arial"/>
          <w:sz w:val="22"/>
        </w:rPr>
      </w:pPr>
      <w:r w:rsidRPr="00E70136">
        <w:rPr>
          <w:rFonts w:ascii="Arial" w:hAnsi="Arial" w:cs="Arial"/>
          <w:sz w:val="22"/>
        </w:rPr>
        <w:t xml:space="preserve">Nachstehend gebe ich die </w:t>
      </w:r>
      <w:r w:rsidR="00F6080E">
        <w:rPr>
          <w:rFonts w:ascii="Arial" w:hAnsi="Arial" w:cs="Arial"/>
          <w:sz w:val="22"/>
        </w:rPr>
        <w:t>geänderte</w:t>
      </w:r>
      <w:r w:rsidRPr="00E70136">
        <w:rPr>
          <w:rFonts w:ascii="Arial" w:hAnsi="Arial" w:cs="Arial"/>
          <w:sz w:val="22"/>
        </w:rPr>
        <w:t xml:space="preserve"> Übersicht bekannt. </w:t>
      </w:r>
    </w:p>
    <w:p w:rsidR="0064168B" w:rsidRPr="00E70136" w:rsidRDefault="0064168B">
      <w:pPr>
        <w:tabs>
          <w:tab w:val="left" w:pos="6237"/>
        </w:tabs>
        <w:ind w:right="765"/>
        <w:rPr>
          <w:rFonts w:ascii="Arial" w:hAnsi="Arial" w:cs="Arial"/>
          <w:sz w:val="22"/>
        </w:rPr>
      </w:pPr>
      <w:r w:rsidRPr="00E70136">
        <w:rPr>
          <w:rFonts w:ascii="Arial" w:hAnsi="Arial" w:cs="Arial"/>
          <w:sz w:val="22"/>
        </w:rPr>
        <w:t xml:space="preserve">Gießen, </w:t>
      </w:r>
      <w:r w:rsidR="004A3726">
        <w:rPr>
          <w:rFonts w:ascii="Arial" w:hAnsi="Arial" w:cs="Arial"/>
          <w:sz w:val="22"/>
        </w:rPr>
        <w:t>17. Dezember 2014</w:t>
      </w:r>
      <w:r w:rsidRPr="00E70136">
        <w:rPr>
          <w:rFonts w:ascii="Arial" w:hAnsi="Arial" w:cs="Arial"/>
          <w:sz w:val="22"/>
        </w:rPr>
        <w:tab/>
        <w:t>Regierungspräsidium Gießen</w:t>
      </w:r>
    </w:p>
    <w:p w:rsidR="0064168B" w:rsidRPr="00E70136" w:rsidRDefault="0064168B">
      <w:pPr>
        <w:tabs>
          <w:tab w:val="left" w:pos="6237"/>
        </w:tabs>
        <w:ind w:right="765"/>
        <w:rPr>
          <w:rFonts w:ascii="Arial" w:hAnsi="Arial" w:cs="Arial"/>
          <w:sz w:val="22"/>
        </w:rPr>
      </w:pPr>
      <w:r w:rsidRPr="00E70136">
        <w:rPr>
          <w:rFonts w:ascii="Arial" w:hAnsi="Arial" w:cs="Arial"/>
          <w:sz w:val="22"/>
        </w:rPr>
        <w:tab/>
        <w:t xml:space="preserve">-Zuständige Stelle- </w:t>
      </w:r>
    </w:p>
    <w:p w:rsidR="0064168B" w:rsidRPr="00E70136" w:rsidRDefault="00E70136">
      <w:pPr>
        <w:tabs>
          <w:tab w:val="left" w:pos="6237"/>
        </w:tabs>
        <w:ind w:right="765"/>
        <w:rPr>
          <w:rFonts w:ascii="Arial" w:hAnsi="Arial" w:cs="Arial"/>
          <w:sz w:val="22"/>
        </w:rPr>
      </w:pPr>
      <w:r>
        <w:rPr>
          <w:rFonts w:ascii="Arial" w:hAnsi="Arial" w:cs="Arial"/>
          <w:sz w:val="22"/>
        </w:rPr>
        <w:tab/>
        <w:t xml:space="preserve">II 21ZS – </w:t>
      </w:r>
      <w:r w:rsidR="004A3726">
        <w:rPr>
          <w:rFonts w:ascii="Arial" w:hAnsi="Arial" w:cs="Arial"/>
          <w:sz w:val="22"/>
        </w:rPr>
        <w:t>BBiA</w:t>
      </w:r>
      <w:r>
        <w:rPr>
          <w:rFonts w:ascii="Arial" w:hAnsi="Arial" w:cs="Arial"/>
          <w:sz w:val="22"/>
        </w:rPr>
        <w:t xml:space="preserve"> allgemein</w:t>
      </w:r>
    </w:p>
    <w:p w:rsidR="0064168B" w:rsidRPr="00E70136" w:rsidRDefault="0064168B">
      <w:pPr>
        <w:tabs>
          <w:tab w:val="left" w:pos="6237"/>
        </w:tabs>
        <w:ind w:right="765"/>
        <w:rPr>
          <w:rFonts w:ascii="Arial" w:hAnsi="Arial" w:cs="Arial"/>
          <w:sz w:val="22"/>
        </w:rPr>
      </w:pPr>
    </w:p>
    <w:p w:rsidR="0064168B" w:rsidRPr="00E70136" w:rsidRDefault="0064168B">
      <w:pPr>
        <w:ind w:right="765"/>
        <w:rPr>
          <w:rFonts w:ascii="Arial" w:hAnsi="Arial" w:cs="Arial"/>
          <w:sz w:val="22"/>
        </w:rPr>
      </w:pPr>
    </w:p>
    <w:p w:rsidR="0064168B" w:rsidRPr="00E70136" w:rsidRDefault="0064168B">
      <w:pPr>
        <w:ind w:right="765"/>
        <w:rPr>
          <w:rFonts w:ascii="Arial" w:hAnsi="Arial" w:cs="Arial"/>
          <w:sz w:val="22"/>
        </w:rPr>
      </w:pPr>
      <w:r w:rsidRPr="00E70136">
        <w:rPr>
          <w:rFonts w:ascii="Arial" w:hAnsi="Arial" w:cs="Arial"/>
          <w:sz w:val="22"/>
        </w:rPr>
        <w:t>Die Kultusministerkonferenz (KMK) hat am 05. Februar 1999 den Rahmenlehrplan für den Ausbildungsberuf "Verwaltungsfachangestellte/-r" beschlossen. Der Rahmenlehrplan umfasst Lernfelder, Zielformulierungen, stichwortartige Inhalte und Zeitrichtwerte. Das Land Hessen hat den Rahmenlehrplan unmittelbar übernommen. Lediglich die zeitliche Abfolge ist wegen der gemeinsamen Beschulung durch die Berufsschulen und die Verwaltungsseminare des Hessischen Verwaltungsschulverbandes abgeändert.</w:t>
      </w:r>
    </w:p>
    <w:p w:rsidR="0064168B" w:rsidRPr="00E70136" w:rsidRDefault="0064168B">
      <w:pPr>
        <w:ind w:right="765"/>
        <w:rPr>
          <w:rFonts w:ascii="Arial" w:hAnsi="Arial" w:cs="Arial"/>
          <w:sz w:val="22"/>
        </w:rPr>
      </w:pPr>
    </w:p>
    <w:p w:rsidR="0064168B" w:rsidRPr="00E70136" w:rsidRDefault="0064168B">
      <w:pPr>
        <w:ind w:right="765"/>
        <w:rPr>
          <w:rFonts w:ascii="Arial" w:hAnsi="Arial" w:cs="Arial"/>
          <w:sz w:val="22"/>
        </w:rPr>
      </w:pPr>
      <w:r w:rsidRPr="00E70136">
        <w:rPr>
          <w:rFonts w:ascii="Arial" w:hAnsi="Arial" w:cs="Arial"/>
          <w:sz w:val="22"/>
        </w:rPr>
        <w:t xml:space="preserve">In der nachfolgenden Zuordnung der Ausbildungsinhalte zu den einzelnen Prüfungsbereichen sind wesentliche prüfungsrelevante Fertigkeiten, Kenntnisse und Fähigkeiten des Ausbildungsrahmenplans und des KMK-Rahmenlehrplans aufgelistet. Ausbildungsinhalte der Abschlussprüfung, die auch bereits bei der Zwischenprüfung aufgeführt sind, werden in </w:t>
      </w:r>
      <w:r w:rsidRPr="00E70136">
        <w:rPr>
          <w:rFonts w:ascii="Arial" w:hAnsi="Arial" w:cs="Arial"/>
          <w:i/>
          <w:sz w:val="22"/>
        </w:rPr>
        <w:t>Kursivdruck</w:t>
      </w:r>
      <w:r w:rsidRPr="00E70136">
        <w:rPr>
          <w:rFonts w:ascii="Arial" w:hAnsi="Arial" w:cs="Arial"/>
          <w:sz w:val="22"/>
        </w:rPr>
        <w:t xml:space="preserve"> dargestellt.</w:t>
      </w:r>
    </w:p>
    <w:p w:rsidR="0064168B" w:rsidRPr="00E70136" w:rsidRDefault="0064168B">
      <w:pPr>
        <w:ind w:right="765"/>
        <w:rPr>
          <w:rFonts w:ascii="Arial" w:hAnsi="Arial" w:cs="Arial"/>
          <w:sz w:val="22"/>
        </w:rPr>
      </w:pPr>
    </w:p>
    <w:p w:rsidR="0064168B" w:rsidRPr="00E70136" w:rsidRDefault="0064168B">
      <w:pPr>
        <w:ind w:right="765"/>
        <w:rPr>
          <w:rFonts w:ascii="Arial" w:hAnsi="Arial" w:cs="Arial"/>
          <w:sz w:val="22"/>
        </w:rPr>
      </w:pPr>
      <w:r w:rsidRPr="00E70136">
        <w:rPr>
          <w:rFonts w:ascii="Arial" w:hAnsi="Arial" w:cs="Arial"/>
          <w:sz w:val="22"/>
        </w:rPr>
        <w:t>Nach § 4 Abs. 5 der Ausbildungsverordnung vom 19. Mai 1999 (BGBl. S. 1029) sind zur Ergänzung und Vertiefung der Fertigkeiten, Kenntnisse und Fähigkeiten insbesondere die Berufsbildpositionen „Informations- und Kommunikationssysteme, Verwaltungsbetriebswirtschaft, Betriebliche Organisation, Haushaltswesen, Rechnungswesen, Beschaffung, Personalwesen, Allgemeines Verwaltungsrecht und Verwaltungsverfahren, Fallbezogene Rechtsanwendung und Handeln in Gebieten des besonderen Verwaltungsrechts“ in einer dienstbegleitenden Unterweisung von in der Regel 420 Stunden zu vermitteln.</w:t>
      </w:r>
    </w:p>
    <w:p w:rsidR="0064168B" w:rsidRPr="00E70136" w:rsidRDefault="0064168B">
      <w:pPr>
        <w:ind w:right="765"/>
        <w:rPr>
          <w:rFonts w:ascii="Arial" w:hAnsi="Arial" w:cs="Arial"/>
          <w:sz w:val="22"/>
        </w:rPr>
      </w:pPr>
    </w:p>
    <w:p w:rsidR="0064168B" w:rsidRPr="00E70136" w:rsidRDefault="0064168B">
      <w:pPr>
        <w:ind w:right="765"/>
        <w:rPr>
          <w:rFonts w:ascii="Arial" w:hAnsi="Arial" w:cs="Arial"/>
          <w:sz w:val="22"/>
        </w:rPr>
      </w:pPr>
      <w:r w:rsidRPr="00E70136">
        <w:rPr>
          <w:rFonts w:ascii="Arial" w:hAnsi="Arial" w:cs="Arial"/>
          <w:sz w:val="22"/>
        </w:rPr>
        <w:t>Der im KMK-Rahmenlehrplan in Lernfeld 4 vorgesehene Inhalt „Anwendung berufsbezogener Rechenverfahren“ wird als prüfungsrelevanter Ausbildungsinhalt nicht nur einem Prüfungsbereich zugeordnet, sondern kann grundsätzlich in alle Prüfungsaufgaben integriert werden. Ferner ist es bei der Aufgabenstellung zulässig, in eine Prüfungsaufgabe fachgebietsübergreifend auch Ausbildungsinhalte anderer Prüfungsbereiche miteinzubeziehen.</w:t>
      </w:r>
    </w:p>
    <w:p w:rsidR="0064168B" w:rsidRPr="00E70136" w:rsidRDefault="0064168B">
      <w:pPr>
        <w:ind w:right="765"/>
        <w:rPr>
          <w:rFonts w:ascii="Arial" w:hAnsi="Arial" w:cs="Arial"/>
          <w:sz w:val="22"/>
        </w:rPr>
      </w:pPr>
    </w:p>
    <w:p w:rsidR="0064168B" w:rsidRPr="00E70136" w:rsidRDefault="0064168B">
      <w:pPr>
        <w:pStyle w:val="Textkrper"/>
        <w:rPr>
          <w:rFonts w:ascii="Arial" w:hAnsi="Arial" w:cs="Arial"/>
          <w:szCs w:val="24"/>
        </w:rPr>
      </w:pPr>
      <w:r w:rsidRPr="00E70136">
        <w:rPr>
          <w:rFonts w:ascii="Arial" w:hAnsi="Arial" w:cs="Arial"/>
          <w:szCs w:val="24"/>
        </w:rPr>
        <w:t>Grundlage für die Erstellung der Prüfungsaufgaben ist der Ausbildungsrahmenplan und der KMK-Rahmenlehrplan, deren gesamten Inhalte auch über die nachfolgenden prüfungsrelevanten Fertigkeiten, Kenntnisse und Fähigkeiten hinaus verbindlich vermittelt werden müssen!</w:t>
      </w:r>
    </w:p>
    <w:p w:rsidR="0064168B" w:rsidRPr="00E70136" w:rsidRDefault="0064168B">
      <w:pPr>
        <w:jc w:val="center"/>
        <w:rPr>
          <w:rFonts w:ascii="Arial" w:hAnsi="Arial" w:cs="Arial"/>
          <w:sz w:val="32"/>
        </w:rPr>
      </w:pPr>
      <w:r>
        <w:br w:type="page"/>
      </w:r>
      <w:r w:rsidRPr="00E70136">
        <w:rPr>
          <w:rFonts w:ascii="Arial" w:hAnsi="Arial" w:cs="Arial"/>
          <w:b/>
          <w:sz w:val="32"/>
          <w:u w:val="single"/>
        </w:rPr>
        <w:lastRenderedPageBreak/>
        <w:t>Zwischenprüfung</w:t>
      </w:r>
    </w:p>
    <w:p w:rsidR="0064168B" w:rsidRDefault="0064168B">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96"/>
        <w:gridCol w:w="6237"/>
      </w:tblGrid>
      <w:tr w:rsidR="0064168B">
        <w:trPr>
          <w:tblHeader/>
        </w:trPr>
        <w:tc>
          <w:tcPr>
            <w:tcW w:w="3472" w:type="dxa"/>
          </w:tcPr>
          <w:p w:rsidR="0064168B" w:rsidRPr="00E70136" w:rsidRDefault="0064168B">
            <w:pPr>
              <w:pStyle w:val="berschrift1"/>
              <w:jc w:val="center"/>
              <w:rPr>
                <w:rFonts w:ascii="Arial" w:hAnsi="Arial" w:cs="Arial"/>
                <w:sz w:val="22"/>
              </w:rPr>
            </w:pPr>
            <w:r w:rsidRPr="00E70136">
              <w:rPr>
                <w:rFonts w:ascii="Arial" w:hAnsi="Arial" w:cs="Arial"/>
                <w:sz w:val="22"/>
              </w:rPr>
              <w:t xml:space="preserve">Prüfungsbereich </w:t>
            </w:r>
          </w:p>
          <w:p w:rsidR="0064168B" w:rsidRPr="00E70136" w:rsidRDefault="0064168B">
            <w:pPr>
              <w:jc w:val="center"/>
              <w:rPr>
                <w:rFonts w:ascii="Arial" w:hAnsi="Arial" w:cs="Arial"/>
                <w:b/>
                <w:sz w:val="22"/>
              </w:rPr>
            </w:pPr>
            <w:r w:rsidRPr="00E70136">
              <w:rPr>
                <w:rFonts w:ascii="Arial" w:hAnsi="Arial" w:cs="Arial"/>
                <w:b/>
                <w:sz w:val="22"/>
              </w:rPr>
              <w:t xml:space="preserve">gemäß § 8 Abs. 2 der </w:t>
            </w:r>
          </w:p>
          <w:p w:rsidR="0064168B" w:rsidRPr="00E70136" w:rsidRDefault="0064168B">
            <w:pPr>
              <w:jc w:val="center"/>
              <w:rPr>
                <w:rFonts w:ascii="Arial" w:hAnsi="Arial" w:cs="Arial"/>
                <w:b/>
                <w:sz w:val="22"/>
              </w:rPr>
            </w:pPr>
            <w:r w:rsidRPr="00E70136">
              <w:rPr>
                <w:rFonts w:ascii="Arial" w:hAnsi="Arial" w:cs="Arial"/>
                <w:b/>
                <w:sz w:val="22"/>
              </w:rPr>
              <w:t xml:space="preserve">Ausbildungsordnung </w:t>
            </w:r>
          </w:p>
          <w:p w:rsidR="0064168B" w:rsidRPr="00E70136" w:rsidRDefault="0064168B">
            <w:pPr>
              <w:jc w:val="center"/>
              <w:rPr>
                <w:rFonts w:ascii="Arial" w:hAnsi="Arial" w:cs="Arial"/>
                <w:b/>
                <w:sz w:val="22"/>
              </w:rPr>
            </w:pPr>
            <w:r w:rsidRPr="00E70136">
              <w:rPr>
                <w:rFonts w:ascii="Arial" w:hAnsi="Arial" w:cs="Arial"/>
                <w:b/>
                <w:sz w:val="22"/>
              </w:rPr>
              <w:t>vom 19. Mai 1999</w:t>
            </w:r>
          </w:p>
        </w:tc>
        <w:tc>
          <w:tcPr>
            <w:tcW w:w="6096" w:type="dxa"/>
          </w:tcPr>
          <w:p w:rsidR="0064168B" w:rsidRPr="00E70136" w:rsidRDefault="0064168B">
            <w:pPr>
              <w:pStyle w:val="berschrift2"/>
              <w:rPr>
                <w:rFonts w:ascii="Arial" w:hAnsi="Arial" w:cs="Arial"/>
                <w:sz w:val="22"/>
              </w:rPr>
            </w:pPr>
            <w:r w:rsidRPr="00E70136">
              <w:rPr>
                <w:rFonts w:ascii="Arial" w:hAnsi="Arial" w:cs="Arial"/>
                <w:sz w:val="22"/>
              </w:rPr>
              <w:t>Ausbildungsstätte/Dienstbegleitende Unterweisung (DU)</w:t>
            </w:r>
          </w:p>
          <w:p w:rsidR="0064168B" w:rsidRPr="00E70136" w:rsidRDefault="0064168B">
            <w:pPr>
              <w:jc w:val="center"/>
              <w:rPr>
                <w:rFonts w:ascii="Arial" w:hAnsi="Arial" w:cs="Arial"/>
                <w:b/>
                <w:sz w:val="22"/>
                <w:szCs w:val="16"/>
              </w:rPr>
            </w:pPr>
          </w:p>
          <w:p w:rsidR="0064168B" w:rsidRPr="00E70136" w:rsidRDefault="0064168B">
            <w:pPr>
              <w:jc w:val="left"/>
              <w:rPr>
                <w:rFonts w:ascii="Arial" w:hAnsi="Arial" w:cs="Arial"/>
                <w:sz w:val="22"/>
              </w:rPr>
            </w:pPr>
            <w:r w:rsidRPr="00E70136">
              <w:rPr>
                <w:rFonts w:ascii="Arial" w:hAnsi="Arial" w:cs="Arial"/>
                <w:sz w:val="22"/>
              </w:rPr>
              <w:t>Die aufgeführten Ziffern entsprechen den lfd. Nrn. der Ausbildungsrahmenpläne der Ausbildungsverordnungen des Bundes (B) und des Landes Hessen (H)</w:t>
            </w:r>
          </w:p>
        </w:tc>
        <w:tc>
          <w:tcPr>
            <w:tcW w:w="6237" w:type="dxa"/>
          </w:tcPr>
          <w:p w:rsidR="0064168B" w:rsidRPr="00E70136" w:rsidRDefault="0064168B">
            <w:pPr>
              <w:pStyle w:val="berschrift2"/>
              <w:rPr>
                <w:rFonts w:ascii="Arial" w:hAnsi="Arial" w:cs="Arial"/>
                <w:sz w:val="22"/>
              </w:rPr>
            </w:pPr>
            <w:r w:rsidRPr="00E70136">
              <w:rPr>
                <w:rFonts w:ascii="Arial" w:hAnsi="Arial" w:cs="Arial"/>
                <w:sz w:val="22"/>
              </w:rPr>
              <w:t>Berufsschule (BS)/Verwaltungsseminar (VS)</w:t>
            </w:r>
          </w:p>
          <w:p w:rsidR="0064168B" w:rsidRPr="00E70136" w:rsidRDefault="0064168B">
            <w:pPr>
              <w:jc w:val="center"/>
              <w:rPr>
                <w:rFonts w:ascii="Arial" w:hAnsi="Arial" w:cs="Arial"/>
                <w:sz w:val="22"/>
              </w:rPr>
            </w:pPr>
          </w:p>
          <w:p w:rsidR="0064168B" w:rsidRPr="00E70136" w:rsidRDefault="0064168B">
            <w:pPr>
              <w:jc w:val="left"/>
              <w:rPr>
                <w:rFonts w:ascii="Arial" w:hAnsi="Arial" w:cs="Arial"/>
                <w:sz w:val="22"/>
              </w:rPr>
            </w:pPr>
            <w:r w:rsidRPr="00E70136">
              <w:rPr>
                <w:rFonts w:ascii="Arial" w:hAnsi="Arial" w:cs="Arial"/>
                <w:sz w:val="22"/>
              </w:rPr>
              <w:t>Die aufgeführten Ziffern entsprechen den Lernfeldern des KMK-Rahmenlehrplanes vom 05. Februar 1999</w:t>
            </w:r>
          </w:p>
        </w:tc>
      </w:tr>
      <w:tr w:rsidR="0064168B">
        <w:tc>
          <w:tcPr>
            <w:tcW w:w="3472" w:type="dxa"/>
          </w:tcPr>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r w:rsidRPr="00E70136">
              <w:rPr>
                <w:rFonts w:ascii="Arial" w:hAnsi="Arial" w:cs="Arial"/>
                <w:b/>
                <w:sz w:val="22"/>
              </w:rPr>
              <w:t>Ausbildungsbetrieb, Arbeitsorganisation und bürowirtschaftliche Abläufe</w:t>
            </w:r>
          </w:p>
        </w:tc>
        <w:tc>
          <w:tcPr>
            <w:tcW w:w="6096" w:type="dxa"/>
          </w:tcPr>
          <w:p w:rsidR="0064168B" w:rsidRPr="00E70136" w:rsidRDefault="0064168B" w:rsidP="00D23CBA">
            <w:pPr>
              <w:pStyle w:val="Textkrper-Zeileneinzug"/>
              <w:spacing w:before="120"/>
              <w:ind w:left="0" w:firstLine="0"/>
              <w:rPr>
                <w:rFonts w:ascii="Arial" w:hAnsi="Arial" w:cs="Arial"/>
                <w:b/>
                <w:sz w:val="22"/>
              </w:rPr>
            </w:pPr>
            <w:r w:rsidRPr="00E70136">
              <w:rPr>
                <w:rFonts w:ascii="Arial" w:hAnsi="Arial" w:cs="Arial"/>
                <w:sz w:val="22"/>
              </w:rPr>
              <w:t>1.1.</w:t>
            </w:r>
            <w:r w:rsidRPr="00E70136">
              <w:rPr>
                <w:rFonts w:ascii="Arial" w:hAnsi="Arial" w:cs="Arial"/>
                <w:sz w:val="22"/>
              </w:rPr>
              <w:tab/>
            </w:r>
            <w:r w:rsidRPr="00E70136">
              <w:rPr>
                <w:rFonts w:ascii="Arial" w:hAnsi="Arial" w:cs="Arial"/>
                <w:b/>
                <w:sz w:val="22"/>
              </w:rPr>
              <w:t>Struktur, Stellung und Aufgaben des Ausbildungs-</w:t>
            </w:r>
            <w:r w:rsidRPr="00E70136">
              <w:rPr>
                <w:rFonts w:ascii="Arial" w:hAnsi="Arial" w:cs="Arial"/>
                <w:b/>
                <w:sz w:val="22"/>
              </w:rPr>
              <w:br/>
              <w:t>(B)</w:t>
            </w:r>
            <w:r w:rsidRPr="00E70136">
              <w:rPr>
                <w:rFonts w:ascii="Arial" w:hAnsi="Arial" w:cs="Arial"/>
                <w:b/>
                <w:sz w:val="22"/>
              </w:rPr>
              <w:tab/>
              <w:t>betriebes</w:t>
            </w:r>
          </w:p>
          <w:p w:rsidR="0064168B" w:rsidRPr="00E70136" w:rsidRDefault="0064168B">
            <w:pPr>
              <w:pStyle w:val="Textkrper-Einzug2"/>
              <w:rPr>
                <w:rFonts w:ascii="Arial" w:hAnsi="Arial" w:cs="Arial"/>
                <w:sz w:val="22"/>
              </w:rPr>
            </w:pPr>
            <w:r w:rsidRPr="00E70136">
              <w:rPr>
                <w:rFonts w:ascii="Arial" w:hAnsi="Arial" w:cs="Arial"/>
                <w:sz w:val="22"/>
              </w:rPr>
              <w:t>a)</w:t>
            </w:r>
            <w:r w:rsidRPr="00E70136">
              <w:rPr>
                <w:rFonts w:ascii="Arial" w:hAnsi="Arial" w:cs="Arial"/>
                <w:sz w:val="22"/>
              </w:rPr>
              <w:tab/>
              <w:t>Stellung und Aufgaben des Ausbildungsbetriebes im Gesamtsystem der öffentlichen Verwaltung beschreiben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Rechtsform und Aufbau des Ausbildungsbetriebes erläutern</w:t>
            </w:r>
          </w:p>
          <w:p w:rsidR="0064168B" w:rsidRPr="00E70136" w:rsidRDefault="0064168B" w:rsidP="00D23CBA">
            <w:pPr>
              <w:tabs>
                <w:tab w:val="left" w:pos="639"/>
                <w:tab w:val="left" w:pos="923"/>
              </w:tabs>
              <w:spacing w:before="120"/>
              <w:ind w:left="924" w:hanging="924"/>
              <w:jc w:val="left"/>
              <w:rPr>
                <w:rFonts w:ascii="Arial" w:hAnsi="Arial" w:cs="Arial"/>
                <w:sz w:val="22"/>
              </w:rPr>
            </w:pPr>
            <w:r w:rsidRPr="00E70136">
              <w:rPr>
                <w:rFonts w:ascii="Arial" w:hAnsi="Arial" w:cs="Arial"/>
                <w:sz w:val="22"/>
              </w:rPr>
              <w:t>1.2</w:t>
            </w:r>
            <w:r w:rsidRPr="00E70136">
              <w:rPr>
                <w:rFonts w:ascii="Arial" w:hAnsi="Arial" w:cs="Arial"/>
                <w:sz w:val="22"/>
              </w:rPr>
              <w:tab/>
            </w:r>
            <w:r w:rsidRPr="00E70136">
              <w:rPr>
                <w:rFonts w:ascii="Arial" w:hAnsi="Arial" w:cs="Arial"/>
                <w:b/>
                <w:sz w:val="22"/>
              </w:rPr>
              <w:t>Berufsbildung</w:t>
            </w:r>
          </w:p>
          <w:p w:rsidR="0064168B" w:rsidRPr="00E70136" w:rsidRDefault="0064168B">
            <w:pPr>
              <w:pStyle w:val="Textkrper-Einzug2"/>
              <w:tabs>
                <w:tab w:val="left" w:pos="639"/>
              </w:tabs>
              <w:ind w:hanging="851"/>
              <w:rPr>
                <w:rFonts w:ascii="Arial" w:hAnsi="Arial" w:cs="Arial"/>
                <w:sz w:val="22"/>
              </w:rPr>
            </w:pPr>
            <w:r w:rsidRPr="00E70136">
              <w:rPr>
                <w:rFonts w:ascii="Arial" w:hAnsi="Arial" w:cs="Arial"/>
                <w:b/>
                <w:sz w:val="22"/>
              </w:rPr>
              <w:t>(B)</w:t>
            </w:r>
            <w:r w:rsidRPr="00E70136">
              <w:rPr>
                <w:rFonts w:ascii="Arial" w:hAnsi="Arial" w:cs="Arial"/>
                <w:sz w:val="22"/>
              </w:rPr>
              <w:tab/>
              <w:t>a)</w:t>
            </w:r>
            <w:r w:rsidRPr="00E70136">
              <w:rPr>
                <w:rFonts w:ascii="Arial" w:hAnsi="Arial" w:cs="Arial"/>
                <w:sz w:val="22"/>
              </w:rPr>
              <w:tab/>
              <w:t>Rechte und Pflichten aus dem Ausbildungsverhältnis feststellen und Aufgaben der Beteiligten im dualen System beschreiben</w:t>
            </w:r>
          </w:p>
          <w:p w:rsidR="0064168B" w:rsidRPr="00E70136" w:rsidRDefault="0064168B">
            <w:pPr>
              <w:tabs>
                <w:tab w:val="left" w:pos="639"/>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Zusammenhänge zwischen der Ausbildungsordnung und dem betrieblichen Ausbildungsplan darstellen</w:t>
            </w:r>
          </w:p>
          <w:p w:rsidR="0064168B" w:rsidRPr="00E70136" w:rsidRDefault="0064168B">
            <w:pPr>
              <w:tabs>
                <w:tab w:val="left" w:pos="639"/>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Notwendigkeit und Möglichkeiten beruflicher Fortbildung sowie deren Nutzen für die persönliche und berufliche Entwicklung aufzeigen</w:t>
            </w:r>
          </w:p>
          <w:p w:rsidR="0064168B" w:rsidRPr="00E70136" w:rsidRDefault="0064168B">
            <w:pPr>
              <w:tabs>
                <w:tab w:val="left" w:pos="639"/>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Bedeutung, Zusammensetzung und Aufgabenstellung der Personalvertretung im Ausbildungsbetrieb darstellen</w:t>
            </w:r>
          </w:p>
          <w:p w:rsidR="0064168B" w:rsidRPr="00E70136" w:rsidRDefault="0064168B">
            <w:pPr>
              <w:pStyle w:val="Textkrper-Zeileneinzug"/>
              <w:tabs>
                <w:tab w:val="clear" w:pos="639"/>
                <w:tab w:val="left" w:pos="923"/>
              </w:tabs>
              <w:ind w:left="923" w:hanging="284"/>
              <w:rPr>
                <w:rFonts w:ascii="Arial" w:hAnsi="Arial" w:cs="Arial"/>
                <w:sz w:val="22"/>
              </w:rPr>
            </w:pPr>
            <w:r w:rsidRPr="00E70136">
              <w:rPr>
                <w:rFonts w:ascii="Arial" w:hAnsi="Arial" w:cs="Arial"/>
                <w:sz w:val="22"/>
              </w:rPr>
              <w:t>e)</w:t>
            </w:r>
            <w:r w:rsidRPr="00E70136">
              <w:rPr>
                <w:rFonts w:ascii="Arial" w:hAnsi="Arial" w:cs="Arial"/>
                <w:sz w:val="22"/>
              </w:rPr>
              <w:tab/>
              <w:t xml:space="preserve">Mitbestimmungs- und Mitwirkungsrechte betriebsverfassungsrechtlicher oder personalvertretungsrechtlicher Organe erläutern </w:t>
            </w:r>
          </w:p>
          <w:p w:rsidR="0064168B" w:rsidRPr="00E70136" w:rsidRDefault="0064168B" w:rsidP="00D23CBA">
            <w:pPr>
              <w:pStyle w:val="Textkrper-Zeileneinzug"/>
              <w:tabs>
                <w:tab w:val="clear" w:pos="639"/>
              </w:tabs>
              <w:spacing w:before="120"/>
              <w:ind w:left="641" w:hanging="641"/>
              <w:rPr>
                <w:rFonts w:ascii="Arial" w:hAnsi="Arial" w:cs="Arial"/>
                <w:sz w:val="22"/>
              </w:rPr>
            </w:pPr>
            <w:r w:rsidRPr="00E70136">
              <w:rPr>
                <w:rFonts w:ascii="Arial" w:hAnsi="Arial" w:cs="Arial"/>
                <w:sz w:val="22"/>
              </w:rPr>
              <w:t>1.3</w:t>
            </w:r>
            <w:r w:rsidRPr="00E70136">
              <w:rPr>
                <w:rFonts w:ascii="Arial" w:hAnsi="Arial" w:cs="Arial"/>
                <w:sz w:val="22"/>
              </w:rPr>
              <w:tab/>
            </w:r>
            <w:r w:rsidRPr="00E70136">
              <w:rPr>
                <w:rFonts w:ascii="Arial" w:hAnsi="Arial" w:cs="Arial"/>
                <w:b/>
                <w:sz w:val="22"/>
              </w:rPr>
              <w:t>Sicherheit und Gesundheitsschutz bei der Arbeit</w:t>
            </w:r>
          </w:p>
          <w:p w:rsidR="0064168B" w:rsidRPr="00E70136" w:rsidRDefault="0064168B" w:rsidP="00D23CBA">
            <w:pPr>
              <w:pStyle w:val="Textkrper-Zeileneinzug"/>
              <w:ind w:left="923" w:hanging="923"/>
              <w:rPr>
                <w:rFonts w:ascii="Arial" w:hAnsi="Arial" w:cs="Arial"/>
                <w:sz w:val="22"/>
              </w:rPr>
            </w:pPr>
            <w:r w:rsidRPr="00E70136">
              <w:rPr>
                <w:rFonts w:ascii="Arial" w:hAnsi="Arial" w:cs="Arial"/>
                <w:b/>
                <w:sz w:val="22"/>
              </w:rPr>
              <w:t>(B)</w:t>
            </w:r>
            <w:r w:rsidRPr="00E70136">
              <w:rPr>
                <w:rFonts w:ascii="Arial" w:hAnsi="Arial" w:cs="Arial"/>
                <w:b/>
                <w:sz w:val="22"/>
              </w:rPr>
              <w:tab/>
            </w:r>
            <w:r w:rsidRPr="00E70136">
              <w:rPr>
                <w:rFonts w:ascii="Arial" w:hAnsi="Arial" w:cs="Arial"/>
                <w:sz w:val="22"/>
              </w:rPr>
              <w:t>b)</w:t>
            </w:r>
            <w:r w:rsidRPr="00E70136">
              <w:rPr>
                <w:rFonts w:ascii="Arial" w:hAnsi="Arial" w:cs="Arial"/>
                <w:sz w:val="22"/>
              </w:rPr>
              <w:tab/>
              <w:t>berufsbezogene Arbeitsschutz- und Unfallverhütungsvorschriften anwenden</w:t>
            </w:r>
          </w:p>
          <w:p w:rsidR="0064168B" w:rsidRPr="00E70136" w:rsidRDefault="0064168B" w:rsidP="00D23CBA">
            <w:pPr>
              <w:pStyle w:val="Textkrper-Zeileneinzug"/>
              <w:ind w:left="923" w:hanging="923"/>
              <w:rPr>
                <w:rFonts w:ascii="Arial" w:hAnsi="Arial" w:cs="Arial"/>
                <w:sz w:val="22"/>
              </w:rPr>
            </w:pPr>
            <w:r w:rsidRPr="00E70136">
              <w:rPr>
                <w:rFonts w:ascii="Arial" w:hAnsi="Arial" w:cs="Arial"/>
                <w:sz w:val="22"/>
              </w:rPr>
              <w:tab/>
              <w:t>d)</w:t>
            </w:r>
            <w:r w:rsidRPr="00E70136">
              <w:rPr>
                <w:rFonts w:ascii="Arial" w:hAnsi="Arial" w:cs="Arial"/>
                <w:sz w:val="22"/>
              </w:rPr>
              <w:tab/>
              <w:t>Vorschriften des vorbeugenden Brandschutzes anwenden; Verhaltensweisen bei Bränden beschreiben und Maßnahmen zur Brandbekämpfung ergreifen</w:t>
            </w:r>
          </w:p>
          <w:p w:rsidR="0064168B" w:rsidRPr="00E70136" w:rsidRDefault="0064168B">
            <w:pPr>
              <w:pStyle w:val="Textkrper-Zeileneinzug"/>
              <w:tabs>
                <w:tab w:val="clear" w:pos="639"/>
              </w:tabs>
              <w:rPr>
                <w:rFonts w:ascii="Arial" w:hAnsi="Arial" w:cs="Arial"/>
                <w:sz w:val="22"/>
              </w:rPr>
            </w:pPr>
          </w:p>
          <w:p w:rsidR="0064168B" w:rsidRPr="00E70136" w:rsidRDefault="0064168B" w:rsidP="0082104D">
            <w:pPr>
              <w:tabs>
                <w:tab w:val="left" w:pos="639"/>
                <w:tab w:val="left" w:pos="923"/>
              </w:tabs>
              <w:ind w:left="923" w:hanging="923"/>
              <w:jc w:val="left"/>
              <w:rPr>
                <w:rFonts w:ascii="Arial" w:hAnsi="Arial" w:cs="Arial"/>
                <w:sz w:val="22"/>
              </w:rPr>
            </w:pPr>
            <w:r w:rsidRPr="00E70136">
              <w:rPr>
                <w:rFonts w:ascii="Arial" w:hAnsi="Arial" w:cs="Arial"/>
                <w:sz w:val="22"/>
              </w:rPr>
              <w:lastRenderedPageBreak/>
              <w:t>1.4</w:t>
            </w:r>
            <w:r w:rsidRPr="00E70136">
              <w:rPr>
                <w:rFonts w:ascii="Arial" w:hAnsi="Arial" w:cs="Arial"/>
                <w:sz w:val="22"/>
              </w:rPr>
              <w:tab/>
            </w:r>
            <w:r w:rsidRPr="00E70136">
              <w:rPr>
                <w:rFonts w:ascii="Arial" w:hAnsi="Arial" w:cs="Arial"/>
                <w:b/>
                <w:sz w:val="22"/>
              </w:rPr>
              <w:t>Umweltschutz</w:t>
            </w:r>
          </w:p>
          <w:p w:rsidR="0064168B" w:rsidRPr="00E70136" w:rsidRDefault="0064168B" w:rsidP="0082104D">
            <w:pPr>
              <w:tabs>
                <w:tab w:val="left" w:pos="639"/>
                <w:tab w:val="left" w:pos="923"/>
              </w:tabs>
              <w:jc w:val="left"/>
              <w:rPr>
                <w:rFonts w:ascii="Arial" w:hAnsi="Arial" w:cs="Arial"/>
                <w:sz w:val="22"/>
              </w:rPr>
            </w:pPr>
            <w:r w:rsidRPr="00E70136">
              <w:rPr>
                <w:rFonts w:ascii="Arial" w:hAnsi="Arial" w:cs="Arial"/>
                <w:b/>
                <w:sz w:val="22"/>
              </w:rPr>
              <w:t>(B)</w:t>
            </w:r>
            <w:r w:rsidRPr="00E70136">
              <w:rPr>
                <w:rFonts w:ascii="Arial" w:hAnsi="Arial" w:cs="Arial"/>
                <w:sz w:val="22"/>
              </w:rPr>
              <w:tab/>
              <w:t xml:space="preserve">Zur Vermeidung betriebsbedingter Umweltbelastungen </w:t>
            </w:r>
          </w:p>
          <w:p w:rsidR="0064168B" w:rsidRPr="00E70136" w:rsidRDefault="0064168B" w:rsidP="0082104D">
            <w:pPr>
              <w:tabs>
                <w:tab w:val="left" w:pos="639"/>
                <w:tab w:val="left" w:pos="923"/>
              </w:tabs>
              <w:jc w:val="left"/>
              <w:rPr>
                <w:rFonts w:ascii="Arial" w:hAnsi="Arial" w:cs="Arial"/>
                <w:sz w:val="22"/>
              </w:rPr>
            </w:pPr>
            <w:r w:rsidRPr="00E70136">
              <w:rPr>
                <w:rFonts w:ascii="Arial" w:hAnsi="Arial" w:cs="Arial"/>
                <w:sz w:val="22"/>
              </w:rPr>
              <w:tab/>
              <w:t>im beruflichen Einwirkungsbereich beitragen, insbe-</w:t>
            </w:r>
          </w:p>
          <w:p w:rsidR="0064168B" w:rsidRPr="00E70136" w:rsidRDefault="0064168B" w:rsidP="0082104D">
            <w:pPr>
              <w:tabs>
                <w:tab w:val="left" w:pos="639"/>
                <w:tab w:val="left" w:pos="923"/>
              </w:tabs>
              <w:jc w:val="left"/>
              <w:rPr>
                <w:rFonts w:ascii="Arial" w:hAnsi="Arial" w:cs="Arial"/>
                <w:sz w:val="22"/>
              </w:rPr>
            </w:pPr>
            <w:r w:rsidRPr="00E70136">
              <w:rPr>
                <w:rFonts w:ascii="Arial" w:hAnsi="Arial" w:cs="Arial"/>
                <w:sz w:val="22"/>
              </w:rPr>
              <w:tab/>
              <w:t>sondere Möglichkeiten der wirtschaftlichen und um-</w:t>
            </w:r>
          </w:p>
          <w:p w:rsidR="0064168B" w:rsidRPr="00E70136" w:rsidRDefault="0064168B" w:rsidP="0082104D">
            <w:pPr>
              <w:tabs>
                <w:tab w:val="left" w:pos="639"/>
                <w:tab w:val="left" w:pos="923"/>
              </w:tabs>
              <w:jc w:val="left"/>
              <w:rPr>
                <w:rFonts w:ascii="Arial" w:hAnsi="Arial" w:cs="Arial"/>
                <w:sz w:val="22"/>
              </w:rPr>
            </w:pPr>
            <w:r w:rsidRPr="00E70136">
              <w:rPr>
                <w:rFonts w:ascii="Arial" w:hAnsi="Arial" w:cs="Arial"/>
                <w:sz w:val="22"/>
              </w:rPr>
              <w:tab/>
              <w:t xml:space="preserve">weltschonenden Energie- und Materialverwendung </w:t>
            </w:r>
          </w:p>
          <w:p w:rsidR="0064168B" w:rsidRPr="00E70136" w:rsidRDefault="0064168B" w:rsidP="0082104D">
            <w:pPr>
              <w:tabs>
                <w:tab w:val="left" w:pos="639"/>
                <w:tab w:val="left" w:pos="923"/>
              </w:tabs>
              <w:jc w:val="left"/>
              <w:rPr>
                <w:rFonts w:ascii="Arial" w:hAnsi="Arial" w:cs="Arial"/>
                <w:sz w:val="22"/>
              </w:rPr>
            </w:pPr>
            <w:r w:rsidRPr="00E70136">
              <w:rPr>
                <w:rFonts w:ascii="Arial" w:hAnsi="Arial" w:cs="Arial"/>
                <w:sz w:val="22"/>
              </w:rPr>
              <w:tab/>
              <w:t>nutzen</w:t>
            </w:r>
          </w:p>
          <w:p w:rsidR="0064168B" w:rsidRPr="00E70136" w:rsidRDefault="0064168B">
            <w:pPr>
              <w:pStyle w:val="Textkrper-Zeileneinzug"/>
              <w:tabs>
                <w:tab w:val="clear" w:pos="639"/>
              </w:tabs>
              <w:rPr>
                <w:rFonts w:ascii="Arial" w:hAnsi="Arial" w:cs="Arial"/>
                <w:sz w:val="22"/>
              </w:rPr>
            </w:pPr>
          </w:p>
          <w:p w:rsidR="0064168B" w:rsidRPr="00E70136" w:rsidRDefault="0064168B">
            <w:pPr>
              <w:pStyle w:val="Textkrper-Zeileneinzug"/>
              <w:tabs>
                <w:tab w:val="clear" w:pos="639"/>
              </w:tabs>
              <w:rPr>
                <w:rFonts w:ascii="Arial" w:hAnsi="Arial" w:cs="Arial"/>
                <w:b/>
                <w:sz w:val="22"/>
              </w:rPr>
            </w:pPr>
            <w:r w:rsidRPr="00E70136">
              <w:rPr>
                <w:rFonts w:ascii="Arial" w:hAnsi="Arial" w:cs="Arial"/>
                <w:sz w:val="22"/>
              </w:rPr>
              <w:t>2.</w:t>
            </w:r>
            <w:r w:rsidRPr="00E70136">
              <w:rPr>
                <w:rFonts w:ascii="Arial" w:hAnsi="Arial" w:cs="Arial"/>
                <w:sz w:val="22"/>
              </w:rPr>
              <w:tab/>
            </w:r>
            <w:r w:rsidRPr="00E70136">
              <w:rPr>
                <w:rFonts w:ascii="Arial" w:hAnsi="Arial" w:cs="Arial"/>
                <w:b/>
                <w:sz w:val="22"/>
              </w:rPr>
              <w:t>Arbeitsorganisation und bürowirtschaftliche Ab-</w:t>
            </w:r>
          </w:p>
          <w:p w:rsidR="0064168B" w:rsidRPr="00E70136" w:rsidRDefault="0064168B">
            <w:pPr>
              <w:pStyle w:val="Textkrper-Zeileneinzug"/>
              <w:tabs>
                <w:tab w:val="clear" w:pos="639"/>
              </w:tabs>
              <w:rPr>
                <w:rFonts w:ascii="Arial" w:hAnsi="Arial" w:cs="Arial"/>
                <w:b/>
                <w:sz w:val="22"/>
              </w:rPr>
            </w:pPr>
            <w:r w:rsidRPr="00E70136">
              <w:rPr>
                <w:rFonts w:ascii="Arial" w:hAnsi="Arial" w:cs="Arial"/>
                <w:b/>
                <w:sz w:val="22"/>
              </w:rPr>
              <w:t>(B)</w:t>
            </w:r>
            <w:r w:rsidRPr="00E70136">
              <w:rPr>
                <w:rFonts w:ascii="Arial" w:hAnsi="Arial" w:cs="Arial"/>
                <w:b/>
                <w:sz w:val="22"/>
              </w:rPr>
              <w:tab/>
              <w:t>läufe (DU-Modul 3)</w:t>
            </w:r>
          </w:p>
          <w:p w:rsidR="0064168B" w:rsidRPr="00E70136" w:rsidRDefault="0064168B">
            <w:pPr>
              <w:pStyle w:val="Textkrper-Einzug2"/>
              <w:tabs>
                <w:tab w:val="left" w:pos="639"/>
              </w:tabs>
              <w:ind w:left="0" w:firstLine="0"/>
              <w:rPr>
                <w:rFonts w:ascii="Arial" w:hAnsi="Arial" w:cs="Arial"/>
                <w:sz w:val="22"/>
              </w:rPr>
            </w:pPr>
            <w:r w:rsidRPr="00E70136">
              <w:rPr>
                <w:rFonts w:ascii="Arial" w:hAnsi="Arial" w:cs="Arial"/>
                <w:sz w:val="22"/>
              </w:rPr>
              <w:tab/>
              <w:t>a)</w:t>
            </w:r>
            <w:r w:rsidRPr="00E70136">
              <w:rPr>
                <w:rFonts w:ascii="Arial" w:hAnsi="Arial" w:cs="Arial"/>
                <w:sz w:val="22"/>
              </w:rPr>
              <w:tab/>
              <w:t>Dienst- und Geschäftsordnungen sowie ergänzende</w:t>
            </w:r>
            <w:r w:rsidRPr="00E70136">
              <w:rPr>
                <w:rFonts w:ascii="Arial" w:hAnsi="Arial" w:cs="Arial"/>
                <w:sz w:val="22"/>
              </w:rPr>
              <w:tab/>
            </w:r>
            <w:r w:rsidRPr="00E70136">
              <w:rPr>
                <w:rFonts w:ascii="Arial" w:hAnsi="Arial" w:cs="Arial"/>
                <w:sz w:val="22"/>
              </w:rPr>
              <w:tab/>
              <w:t>Vorschriften anwenden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Schriftgut verfassen und verwalten, Posteingang und -ausgang bearbeiten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betriebliche Arbeits- und Organisationsmittel wirtschaftlich einsetzen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persönliche Arbeitsorganisation rationell und zweckmäßig gestalten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Fachliteratur und andere Informationsmittel nutzen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f)</w:t>
            </w:r>
            <w:r w:rsidRPr="00E70136">
              <w:rPr>
                <w:rFonts w:ascii="Arial" w:hAnsi="Arial" w:cs="Arial"/>
                <w:sz w:val="22"/>
              </w:rPr>
              <w:tab/>
              <w:t>Lern- und Arbeitsmethoden aufgabenorientiert einsetzen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Daten beschaffen, aufbereiten und auswerten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h)</w:t>
            </w:r>
            <w:r w:rsidRPr="00E70136">
              <w:rPr>
                <w:rFonts w:ascii="Arial" w:hAnsi="Arial" w:cs="Arial"/>
                <w:sz w:val="22"/>
              </w:rPr>
              <w:tab/>
              <w:t>Termine planen, Fristen überwachen und erforderliche Maßnahmen einleiten</w:t>
            </w:r>
          </w:p>
          <w:p w:rsidR="0064168B" w:rsidRPr="00E70136" w:rsidRDefault="0064168B">
            <w:pPr>
              <w:tabs>
                <w:tab w:val="left" w:pos="923"/>
                <w:tab w:val="left" w:pos="1206"/>
              </w:tabs>
              <w:ind w:left="923" w:hanging="284"/>
              <w:jc w:val="left"/>
              <w:rPr>
                <w:rFonts w:ascii="Arial" w:hAnsi="Arial" w:cs="Arial"/>
                <w:sz w:val="22"/>
              </w:rPr>
            </w:pPr>
          </w:p>
        </w:tc>
        <w:tc>
          <w:tcPr>
            <w:tcW w:w="6237" w:type="dxa"/>
          </w:tcPr>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1.</w:t>
            </w:r>
            <w:r w:rsidRPr="00E70136">
              <w:rPr>
                <w:rFonts w:ascii="Arial" w:hAnsi="Arial" w:cs="Arial"/>
                <w:sz w:val="22"/>
              </w:rPr>
              <w:tab/>
            </w:r>
            <w:r w:rsidRPr="00E70136">
              <w:rPr>
                <w:rFonts w:ascii="Arial" w:hAnsi="Arial" w:cs="Arial"/>
                <w:b/>
                <w:sz w:val="22"/>
              </w:rPr>
              <w:t>Die eigene Berufsausbildung mitgestalten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Ausbildungsverhältnis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Rechtliche Bestimmungen des Arbeitsschutzes für Jugendliche und Auszubildende</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Betriebliche und gewerkschaftliche Interessenvertretung für Auszubildende</w:t>
            </w:r>
          </w:p>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2.</w:t>
            </w:r>
            <w:r w:rsidRPr="00E70136">
              <w:rPr>
                <w:rFonts w:ascii="Arial" w:hAnsi="Arial" w:cs="Arial"/>
                <w:sz w:val="22"/>
              </w:rPr>
              <w:tab/>
            </w:r>
            <w:r w:rsidRPr="00E70136">
              <w:rPr>
                <w:rFonts w:ascii="Arial" w:hAnsi="Arial" w:cs="Arial"/>
                <w:b/>
                <w:sz w:val="22"/>
              </w:rPr>
              <w:t>Die Verwaltung in das staatliche Gesamtgefüge einordnen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Träger der öffentlichen Verwaltung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Horizontale und vertikale Gliederung der Verwaltung in der Bundesrepublik Deutschland</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Ziele und Aufgaben der Verwaltung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Aufbau der Verwaltung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Grundlagen kommunaler Selbstverwaltung</w:t>
            </w:r>
          </w:p>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p w:rsidR="0064168B" w:rsidRPr="00E70136" w:rsidRDefault="0064168B" w:rsidP="009771A9">
            <w:pPr>
              <w:jc w:val="left"/>
              <w:rPr>
                <w:rFonts w:ascii="Arial" w:hAnsi="Arial" w:cs="Arial"/>
                <w:sz w:val="22"/>
              </w:rPr>
            </w:pPr>
          </w:p>
        </w:tc>
      </w:tr>
      <w:tr w:rsidR="0064168B">
        <w:tc>
          <w:tcPr>
            <w:tcW w:w="3472" w:type="dxa"/>
          </w:tcPr>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r w:rsidRPr="00E70136">
              <w:rPr>
                <w:rFonts w:ascii="Arial" w:hAnsi="Arial" w:cs="Arial"/>
                <w:b/>
                <w:sz w:val="22"/>
              </w:rPr>
              <w:t>Haushaltswesen und Beschaffung</w:t>
            </w: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b/>
                <w:sz w:val="22"/>
              </w:rPr>
            </w:pPr>
          </w:p>
          <w:p w:rsidR="0064168B" w:rsidRPr="00E70136" w:rsidRDefault="0064168B">
            <w:pPr>
              <w:jc w:val="left"/>
              <w:rPr>
                <w:rFonts w:ascii="Arial" w:hAnsi="Arial" w:cs="Arial"/>
                <w:sz w:val="22"/>
              </w:rPr>
            </w:pPr>
          </w:p>
        </w:tc>
        <w:tc>
          <w:tcPr>
            <w:tcW w:w="6096" w:type="dxa"/>
          </w:tcPr>
          <w:p w:rsidR="0064168B" w:rsidRPr="00E70136" w:rsidRDefault="0064168B">
            <w:pPr>
              <w:tabs>
                <w:tab w:val="left" w:pos="639"/>
                <w:tab w:val="left" w:pos="923"/>
              </w:tabs>
              <w:jc w:val="left"/>
              <w:rPr>
                <w:rFonts w:ascii="Arial" w:hAnsi="Arial" w:cs="Arial"/>
                <w:sz w:val="22"/>
              </w:rPr>
            </w:pPr>
          </w:p>
          <w:p w:rsidR="0064168B" w:rsidRPr="00E70136" w:rsidRDefault="0064168B">
            <w:pPr>
              <w:tabs>
                <w:tab w:val="left" w:pos="639"/>
              </w:tabs>
              <w:ind w:left="639" w:hanging="639"/>
              <w:jc w:val="left"/>
              <w:rPr>
                <w:rFonts w:ascii="Arial" w:hAnsi="Arial" w:cs="Arial"/>
                <w:sz w:val="22"/>
              </w:rPr>
            </w:pPr>
            <w:r w:rsidRPr="00E70136">
              <w:rPr>
                <w:rFonts w:ascii="Arial" w:hAnsi="Arial" w:cs="Arial"/>
                <w:sz w:val="22"/>
              </w:rPr>
              <w:t>5.2</w:t>
            </w:r>
            <w:r w:rsidRPr="00E70136">
              <w:rPr>
                <w:rFonts w:ascii="Arial" w:hAnsi="Arial" w:cs="Arial"/>
                <w:sz w:val="22"/>
              </w:rPr>
              <w:tab/>
            </w:r>
            <w:r w:rsidRPr="00E70136">
              <w:rPr>
                <w:rFonts w:ascii="Arial" w:hAnsi="Arial" w:cs="Arial"/>
                <w:b/>
                <w:sz w:val="22"/>
              </w:rPr>
              <w:t>Haushaltswesen (DU-Modul 4)</w:t>
            </w:r>
          </w:p>
          <w:p w:rsidR="0064168B" w:rsidRPr="00E70136" w:rsidRDefault="0064168B">
            <w:pPr>
              <w:pStyle w:val="Textkrper-Einzug2"/>
              <w:tabs>
                <w:tab w:val="left" w:pos="639"/>
              </w:tabs>
              <w:ind w:left="72" w:firstLine="0"/>
              <w:rPr>
                <w:rFonts w:ascii="Arial" w:hAnsi="Arial" w:cs="Arial"/>
                <w:sz w:val="22"/>
              </w:rPr>
            </w:pPr>
            <w:r w:rsidRPr="00E70136">
              <w:rPr>
                <w:rFonts w:ascii="Arial" w:hAnsi="Arial" w:cs="Arial"/>
                <w:b/>
                <w:sz w:val="22"/>
              </w:rPr>
              <w:t>(B)</w:t>
            </w:r>
            <w:r w:rsidRPr="00E70136">
              <w:rPr>
                <w:rFonts w:ascii="Arial" w:hAnsi="Arial" w:cs="Arial"/>
                <w:sz w:val="22"/>
              </w:rPr>
              <w:tab/>
              <w:t>a)</w:t>
            </w:r>
            <w:r w:rsidRPr="00E70136">
              <w:rPr>
                <w:rFonts w:ascii="Arial" w:hAnsi="Arial" w:cs="Arial"/>
                <w:sz w:val="22"/>
              </w:rPr>
              <w:tab/>
              <w:t xml:space="preserve">Ziele und Notwendigkeit der Haushalts- und </w:t>
            </w:r>
          </w:p>
          <w:p w:rsidR="0064168B" w:rsidRPr="00E70136" w:rsidRDefault="0064168B">
            <w:pPr>
              <w:pStyle w:val="Textkrper-Einzug2"/>
              <w:tabs>
                <w:tab w:val="left" w:pos="639"/>
              </w:tabs>
              <w:ind w:left="72" w:firstLine="0"/>
              <w:rPr>
                <w:rFonts w:ascii="Arial" w:hAnsi="Arial" w:cs="Arial"/>
                <w:sz w:val="22"/>
              </w:rPr>
            </w:pPr>
            <w:r w:rsidRPr="00E70136">
              <w:rPr>
                <w:rFonts w:ascii="Arial" w:hAnsi="Arial" w:cs="Arial"/>
                <w:b/>
                <w:sz w:val="22"/>
              </w:rPr>
              <w:tab/>
            </w:r>
            <w:r w:rsidRPr="00E70136">
              <w:rPr>
                <w:rFonts w:ascii="Arial" w:hAnsi="Arial" w:cs="Arial"/>
                <w:b/>
                <w:sz w:val="22"/>
              </w:rPr>
              <w:tab/>
            </w:r>
            <w:r w:rsidRPr="00E70136">
              <w:rPr>
                <w:rFonts w:ascii="Arial" w:hAnsi="Arial" w:cs="Arial"/>
                <w:sz w:val="22"/>
              </w:rPr>
              <w:t>Wirtschaftsplanung begründen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bei der Aufstellung des Haushalts- oder Wirtschaftsplanes mitwirken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Haushaltsmittel unter Berücksichtigung von Möglichkeiten des flexiblen Mitteleinsatzes bewirtschaften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Haushaltsgrundsätze anwenden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lastRenderedPageBreak/>
              <w:t>e)</w:t>
            </w:r>
            <w:r w:rsidRPr="00E70136">
              <w:rPr>
                <w:rFonts w:ascii="Arial" w:hAnsi="Arial" w:cs="Arial"/>
                <w:sz w:val="22"/>
              </w:rPr>
              <w:tab/>
              <w:t>Rechnungen prüfen; Kassenanordnungen fertigen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f)</w:t>
            </w:r>
            <w:r w:rsidRPr="00E70136">
              <w:rPr>
                <w:rFonts w:ascii="Arial" w:hAnsi="Arial" w:cs="Arial"/>
                <w:sz w:val="22"/>
              </w:rPr>
              <w:tab/>
              <w:t>Voraussetzungen für Stundung, Niederschlagung und Erlass von Forderungen prüfen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Zahlungsvorgänge bearbeiten</w:t>
            </w: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639"/>
                <w:tab w:val="left" w:pos="923"/>
              </w:tabs>
              <w:ind w:left="923" w:hanging="923"/>
              <w:jc w:val="left"/>
              <w:rPr>
                <w:rFonts w:ascii="Arial" w:hAnsi="Arial" w:cs="Arial"/>
                <w:sz w:val="22"/>
              </w:rPr>
            </w:pPr>
            <w:r w:rsidRPr="00E70136">
              <w:rPr>
                <w:rFonts w:ascii="Arial" w:hAnsi="Arial" w:cs="Arial"/>
                <w:sz w:val="22"/>
              </w:rPr>
              <w:t>5.4</w:t>
            </w:r>
            <w:r w:rsidRPr="00E70136">
              <w:rPr>
                <w:rFonts w:ascii="Arial" w:hAnsi="Arial" w:cs="Arial"/>
                <w:sz w:val="22"/>
              </w:rPr>
              <w:tab/>
            </w:r>
            <w:r w:rsidRPr="00E70136">
              <w:rPr>
                <w:rFonts w:ascii="Arial" w:hAnsi="Arial" w:cs="Arial"/>
                <w:b/>
                <w:sz w:val="22"/>
              </w:rPr>
              <w:t>Beschaffung (DU-Modul 4)</w:t>
            </w:r>
          </w:p>
          <w:p w:rsidR="0064168B" w:rsidRPr="00E70136" w:rsidRDefault="0064168B">
            <w:pPr>
              <w:tabs>
                <w:tab w:val="left" w:pos="639"/>
                <w:tab w:val="left" w:pos="923"/>
              </w:tabs>
              <w:ind w:left="72"/>
              <w:jc w:val="left"/>
              <w:rPr>
                <w:rFonts w:ascii="Arial" w:hAnsi="Arial" w:cs="Arial"/>
                <w:sz w:val="22"/>
              </w:rPr>
            </w:pPr>
            <w:r w:rsidRPr="00E70136">
              <w:rPr>
                <w:rFonts w:ascii="Arial" w:hAnsi="Arial" w:cs="Arial"/>
                <w:b/>
                <w:sz w:val="22"/>
              </w:rPr>
              <w:t>(B)</w:t>
            </w:r>
            <w:r w:rsidRPr="00E70136">
              <w:rPr>
                <w:rFonts w:ascii="Arial" w:hAnsi="Arial" w:cs="Arial"/>
                <w:sz w:val="22"/>
              </w:rPr>
              <w:tab/>
              <w:t>a)</w:t>
            </w:r>
            <w:r w:rsidRPr="00E70136">
              <w:rPr>
                <w:rFonts w:ascii="Arial" w:hAnsi="Arial" w:cs="Arial"/>
                <w:sz w:val="22"/>
              </w:rPr>
              <w:tab/>
              <w:t>Beschaffungsgrundsätze anwenden</w:t>
            </w:r>
          </w:p>
          <w:p w:rsidR="0064168B" w:rsidRPr="00E70136" w:rsidRDefault="0064168B">
            <w:pPr>
              <w:tabs>
                <w:tab w:val="left" w:pos="639"/>
                <w:tab w:val="left" w:pos="923"/>
              </w:tabs>
              <w:ind w:left="923" w:hanging="284"/>
              <w:jc w:val="left"/>
              <w:rPr>
                <w:rFonts w:ascii="Arial" w:hAnsi="Arial" w:cs="Arial"/>
                <w:sz w:val="22"/>
              </w:rPr>
            </w:pPr>
            <w:r w:rsidRPr="00E70136">
              <w:rPr>
                <w:rFonts w:ascii="Arial" w:hAnsi="Arial" w:cs="Arial"/>
                <w:sz w:val="22"/>
              </w:rPr>
              <w:t>b) Sachgüter beschaffen und bewirtschaften</w:t>
            </w:r>
          </w:p>
          <w:p w:rsidR="0064168B" w:rsidRPr="00E70136" w:rsidRDefault="0064168B">
            <w:pPr>
              <w:tabs>
                <w:tab w:val="left" w:pos="639"/>
                <w:tab w:val="left" w:pos="923"/>
              </w:tabs>
              <w:ind w:left="923" w:hanging="284"/>
              <w:jc w:val="left"/>
              <w:rPr>
                <w:rFonts w:ascii="Arial" w:hAnsi="Arial" w:cs="Arial"/>
                <w:sz w:val="22"/>
              </w:rPr>
            </w:pPr>
          </w:p>
          <w:p w:rsidR="0064168B" w:rsidRPr="00E70136" w:rsidRDefault="0064168B">
            <w:pPr>
              <w:tabs>
                <w:tab w:val="left" w:pos="639"/>
              </w:tabs>
              <w:ind w:left="639"/>
              <w:jc w:val="left"/>
              <w:rPr>
                <w:rFonts w:ascii="Arial" w:hAnsi="Arial" w:cs="Arial"/>
                <w:sz w:val="22"/>
              </w:rPr>
            </w:pPr>
          </w:p>
        </w:tc>
        <w:tc>
          <w:tcPr>
            <w:tcW w:w="6237" w:type="dxa"/>
          </w:tcPr>
          <w:p w:rsidR="0064168B" w:rsidRPr="00E70136" w:rsidRDefault="0064168B">
            <w:pPr>
              <w:jc w:val="left"/>
              <w:rPr>
                <w:rFonts w:ascii="Arial" w:hAnsi="Arial" w:cs="Arial"/>
                <w:sz w:val="22"/>
              </w:rPr>
            </w:pPr>
          </w:p>
          <w:p w:rsidR="0064168B" w:rsidRPr="00E70136" w:rsidRDefault="0064168B" w:rsidP="00D23CBA">
            <w:pPr>
              <w:numPr>
                <w:ilvl w:val="0"/>
                <w:numId w:val="15"/>
              </w:numPr>
              <w:tabs>
                <w:tab w:val="clear" w:pos="1140"/>
                <w:tab w:val="num" w:pos="497"/>
              </w:tabs>
              <w:ind w:left="497" w:hanging="497"/>
              <w:jc w:val="left"/>
              <w:rPr>
                <w:rFonts w:ascii="Arial" w:hAnsi="Arial" w:cs="Arial"/>
                <w:b/>
                <w:sz w:val="22"/>
              </w:rPr>
            </w:pPr>
            <w:r w:rsidRPr="00E70136">
              <w:rPr>
                <w:rFonts w:ascii="Arial" w:hAnsi="Arial" w:cs="Arial"/>
                <w:b/>
                <w:sz w:val="22"/>
              </w:rPr>
              <w:t>Güterbeschaffung rechnergestützt vorbereiten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Datenverarbeitungs-Arbeitsplatz</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Kommunikationstechnologien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Markt - Angebot - Nachfrage</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Bedarfsermittlung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Umweltschonender Ressourceneinsatz</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Bezugsquellenermittlung, öffentliche Ausschreibung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Angebotsvergleich</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Haushaltsrechtliche Aspekte bei der Auftragsvergabe</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lastRenderedPageBreak/>
              <w:t xml:space="preserve">Methoden der Informationsbeschaffung und </w:t>
            </w:r>
            <w:r w:rsidRPr="00E70136">
              <w:rPr>
                <w:rFonts w:ascii="Arial" w:hAnsi="Arial" w:cs="Arial"/>
                <w:sz w:val="22"/>
              </w:rPr>
              <w:br/>
              <w:t>-verarbeitung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Entscheidungstechniken</w:t>
            </w:r>
          </w:p>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4.</w:t>
            </w:r>
            <w:r w:rsidRPr="00E70136">
              <w:rPr>
                <w:rFonts w:ascii="Arial" w:hAnsi="Arial" w:cs="Arial"/>
                <w:sz w:val="22"/>
              </w:rPr>
              <w:tab/>
            </w:r>
            <w:r w:rsidRPr="00E70136">
              <w:rPr>
                <w:rFonts w:ascii="Arial" w:hAnsi="Arial" w:cs="Arial"/>
                <w:b/>
                <w:sz w:val="22"/>
              </w:rPr>
              <w:t>Verträge zur Güterbeschaffung schließen und erfüllen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Zahlungsarten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Anordnungsverfahren</w:t>
            </w:r>
          </w:p>
          <w:p w:rsidR="0064168B" w:rsidRPr="00E70136" w:rsidRDefault="0064168B" w:rsidP="0023058A">
            <w:pPr>
              <w:jc w:val="left"/>
              <w:rPr>
                <w:rFonts w:ascii="Arial" w:hAnsi="Arial" w:cs="Arial"/>
                <w:sz w:val="22"/>
              </w:rPr>
            </w:pPr>
          </w:p>
        </w:tc>
      </w:tr>
      <w:tr w:rsidR="00C2688A" w:rsidRPr="00E70136" w:rsidTr="00E70136">
        <w:tc>
          <w:tcPr>
            <w:tcW w:w="3472" w:type="dxa"/>
          </w:tcPr>
          <w:p w:rsidR="00C2688A" w:rsidRPr="00E70136" w:rsidRDefault="00C2688A">
            <w:pPr>
              <w:jc w:val="left"/>
              <w:rPr>
                <w:rFonts w:ascii="Arial" w:hAnsi="Arial" w:cs="Arial"/>
                <w:b/>
              </w:rPr>
            </w:pPr>
          </w:p>
        </w:tc>
        <w:tc>
          <w:tcPr>
            <w:tcW w:w="12333" w:type="dxa"/>
            <w:gridSpan w:val="2"/>
            <w:shd w:val="clear" w:color="auto" w:fill="F2F2F2" w:themeFill="background1" w:themeFillShade="F2"/>
          </w:tcPr>
          <w:p w:rsidR="00E70136" w:rsidRDefault="00E70136" w:rsidP="00E70136">
            <w:pPr>
              <w:tabs>
                <w:tab w:val="right" w:pos="8222"/>
                <w:tab w:val="right" w:pos="9639"/>
              </w:tabs>
              <w:ind w:right="214"/>
              <w:rPr>
                <w:rFonts w:ascii="Arial" w:hAnsi="Arial" w:cs="Arial"/>
                <w:b/>
              </w:rPr>
            </w:pPr>
          </w:p>
          <w:p w:rsidR="00E70136" w:rsidRDefault="00C2688A" w:rsidP="00E70136">
            <w:pPr>
              <w:tabs>
                <w:tab w:val="right" w:pos="8222"/>
                <w:tab w:val="right" w:pos="9639"/>
              </w:tabs>
              <w:ind w:right="214"/>
              <w:rPr>
                <w:rFonts w:ascii="Arial" w:hAnsi="Arial" w:cs="Arial"/>
                <w:b/>
              </w:rPr>
            </w:pPr>
            <w:r w:rsidRPr="00E70136">
              <w:rPr>
                <w:rFonts w:ascii="Arial" w:hAnsi="Arial" w:cs="Arial"/>
                <w:b/>
              </w:rPr>
              <w:t xml:space="preserve">Nach der Umstellung auf das doppische Haushaltsrecht sind die Lehrpläne entsprechend zu interpretieren. Ab 2010 </w:t>
            </w:r>
            <w:r w:rsidR="00E70136">
              <w:rPr>
                <w:rFonts w:ascii="Arial" w:hAnsi="Arial" w:cs="Arial"/>
                <w:b/>
              </w:rPr>
              <w:t>sind</w:t>
            </w:r>
            <w:r w:rsidRPr="00E70136">
              <w:rPr>
                <w:rFonts w:ascii="Arial" w:hAnsi="Arial" w:cs="Arial"/>
                <w:b/>
              </w:rPr>
              <w:t xml:space="preserve"> ausschließlich Prüfungsaufgaben </w:t>
            </w:r>
            <w:r w:rsidR="00E70136">
              <w:rPr>
                <w:rFonts w:ascii="Arial" w:hAnsi="Arial" w:cs="Arial"/>
                <w:b/>
              </w:rPr>
              <w:t>nach doppischem Haushaltsrecht zu stellen.</w:t>
            </w:r>
          </w:p>
          <w:p w:rsidR="00C2688A" w:rsidRPr="00E70136" w:rsidRDefault="00C2688A" w:rsidP="00E70136">
            <w:pPr>
              <w:tabs>
                <w:tab w:val="right" w:pos="8222"/>
                <w:tab w:val="right" w:pos="9639"/>
              </w:tabs>
              <w:ind w:right="214"/>
              <w:rPr>
                <w:rFonts w:ascii="Arial" w:hAnsi="Arial" w:cs="Arial"/>
                <w:b/>
                <w:rPrChange w:id="1" w:author="Laczynskim" w:date="2009-03-18T19:06:00Z">
                  <w:rPr>
                    <w:rFonts w:ascii="Univers" w:hAnsi="Univers"/>
                  </w:rPr>
                </w:rPrChange>
              </w:rPr>
            </w:pPr>
            <w:r w:rsidRPr="00E70136">
              <w:rPr>
                <w:rFonts w:ascii="Arial" w:hAnsi="Arial" w:cs="Arial"/>
                <w:b/>
              </w:rPr>
              <w:t> </w:t>
            </w:r>
          </w:p>
        </w:tc>
      </w:tr>
      <w:tr w:rsidR="0064168B">
        <w:tc>
          <w:tcPr>
            <w:tcW w:w="3472" w:type="dxa"/>
          </w:tcPr>
          <w:p w:rsidR="0064168B" w:rsidRPr="00E70136" w:rsidRDefault="0064168B">
            <w:pPr>
              <w:jc w:val="left"/>
              <w:rPr>
                <w:rFonts w:ascii="Arial" w:hAnsi="Arial" w:cs="Arial"/>
                <w:sz w:val="22"/>
              </w:rPr>
            </w:pPr>
          </w:p>
          <w:p w:rsidR="0064168B" w:rsidRPr="00E70136" w:rsidRDefault="0064168B">
            <w:pPr>
              <w:pStyle w:val="berschrift1"/>
              <w:rPr>
                <w:rFonts w:ascii="Arial" w:hAnsi="Arial" w:cs="Arial"/>
                <w:sz w:val="22"/>
              </w:rPr>
            </w:pPr>
            <w:r w:rsidRPr="00E70136">
              <w:rPr>
                <w:rFonts w:ascii="Arial" w:hAnsi="Arial" w:cs="Arial"/>
                <w:sz w:val="22"/>
              </w:rPr>
              <w:t>Wirtschafts- und Sozialkunde</w:t>
            </w:r>
          </w:p>
        </w:tc>
        <w:tc>
          <w:tcPr>
            <w:tcW w:w="6096" w:type="dxa"/>
          </w:tcPr>
          <w:p w:rsidR="0064168B" w:rsidRPr="00E70136" w:rsidRDefault="0064168B">
            <w:pPr>
              <w:jc w:val="left"/>
              <w:rPr>
                <w:rFonts w:ascii="Arial" w:hAnsi="Arial" w:cs="Arial"/>
                <w:sz w:val="22"/>
              </w:rPr>
            </w:pPr>
          </w:p>
          <w:p w:rsidR="0064168B" w:rsidRPr="00E70136" w:rsidRDefault="0064168B">
            <w:pPr>
              <w:jc w:val="left"/>
              <w:rPr>
                <w:rFonts w:ascii="Arial" w:hAnsi="Arial" w:cs="Arial"/>
                <w:sz w:val="22"/>
              </w:rPr>
            </w:pPr>
          </w:p>
        </w:tc>
        <w:tc>
          <w:tcPr>
            <w:tcW w:w="6237" w:type="dxa"/>
          </w:tcPr>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2.</w:t>
            </w:r>
            <w:r w:rsidRPr="00E70136">
              <w:rPr>
                <w:rFonts w:ascii="Arial" w:hAnsi="Arial" w:cs="Arial"/>
                <w:sz w:val="22"/>
              </w:rPr>
              <w:tab/>
            </w:r>
            <w:r w:rsidRPr="00E70136">
              <w:rPr>
                <w:rFonts w:ascii="Arial" w:hAnsi="Arial" w:cs="Arial"/>
                <w:b/>
                <w:sz w:val="22"/>
              </w:rPr>
              <w:t>Die Verwaltung in das staatliche Gesamtgefüge einordnen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Staatsbegriff, Staatsaufgaben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 xml:space="preserve">Verfassungsprinzipien der Bundesrepublik </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Deutschland</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Einbindung der Bundesrepublik Deutschland in das europäische Rechtssystem</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Grundlagen der Landesverfassung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Grundlagen kommunaler Selbstverwaltung</w:t>
            </w:r>
          </w:p>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4.</w:t>
            </w:r>
            <w:r w:rsidRPr="00E70136">
              <w:rPr>
                <w:rFonts w:ascii="Arial" w:hAnsi="Arial" w:cs="Arial"/>
                <w:sz w:val="22"/>
              </w:rPr>
              <w:tab/>
            </w:r>
            <w:r w:rsidRPr="00E70136">
              <w:rPr>
                <w:rFonts w:ascii="Arial" w:hAnsi="Arial" w:cs="Arial"/>
                <w:b/>
                <w:sz w:val="22"/>
              </w:rPr>
              <w:t>Verträge zur Güterbeschaffung schließen und erfüllen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Arten der Rechtsgeschäfte, Vertragsarten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Vertragsabschluss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Grenzen der Vertragsfreiheit</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Erfüllung des Vertrages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Erfüllungsstörungen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Verjährung</w:t>
            </w:r>
          </w:p>
          <w:p w:rsidR="0064168B" w:rsidRPr="00E70136" w:rsidRDefault="0064168B" w:rsidP="00E70136">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Technik der Rechtsanwendung</w:t>
            </w:r>
          </w:p>
        </w:tc>
      </w:tr>
    </w:tbl>
    <w:p w:rsidR="0064168B" w:rsidRDefault="0064168B" w:rsidP="007C7F95">
      <w:pPr>
        <w:jc w:val="center"/>
        <w:rPr>
          <w:rFonts w:ascii="Arial" w:hAnsi="Arial" w:cs="Arial"/>
          <w:b/>
          <w:sz w:val="32"/>
          <w:u w:val="single"/>
        </w:rPr>
      </w:pPr>
      <w:r w:rsidRPr="00E70136">
        <w:rPr>
          <w:rFonts w:ascii="Arial" w:hAnsi="Arial" w:cs="Arial"/>
          <w:b/>
          <w:sz w:val="32"/>
          <w:u w:val="single"/>
        </w:rPr>
        <w:lastRenderedPageBreak/>
        <w:t>Abschlussprüfung</w:t>
      </w:r>
    </w:p>
    <w:p w:rsidR="00E70136" w:rsidRPr="00E70136" w:rsidRDefault="00E70136" w:rsidP="007C7F95">
      <w:pPr>
        <w:jc w:val="center"/>
        <w:rPr>
          <w:rFonts w:ascii="Arial" w:hAnsi="Arial" w:cs="Arial"/>
          <w:b/>
          <w:sz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096"/>
        <w:gridCol w:w="6237"/>
      </w:tblGrid>
      <w:tr w:rsidR="0064168B" w:rsidTr="00A7234E">
        <w:trPr>
          <w:tblHeader/>
        </w:trPr>
        <w:tc>
          <w:tcPr>
            <w:tcW w:w="3472" w:type="dxa"/>
          </w:tcPr>
          <w:p w:rsidR="0064168B" w:rsidRPr="00E70136" w:rsidRDefault="0064168B" w:rsidP="007C3A3E">
            <w:pPr>
              <w:pStyle w:val="berschrift1"/>
              <w:jc w:val="center"/>
              <w:rPr>
                <w:rFonts w:ascii="Arial" w:hAnsi="Arial" w:cs="Arial"/>
              </w:rPr>
            </w:pPr>
            <w:r w:rsidRPr="00E70136">
              <w:rPr>
                <w:rFonts w:ascii="Arial" w:hAnsi="Arial" w:cs="Arial"/>
              </w:rPr>
              <w:t xml:space="preserve">Prüfungsbereich </w:t>
            </w:r>
          </w:p>
          <w:p w:rsidR="0064168B" w:rsidRPr="00E70136" w:rsidRDefault="0064168B" w:rsidP="007C3A3E">
            <w:pPr>
              <w:jc w:val="center"/>
              <w:rPr>
                <w:rFonts w:ascii="Arial" w:hAnsi="Arial" w:cs="Arial"/>
                <w:b/>
              </w:rPr>
            </w:pPr>
            <w:r w:rsidRPr="00E70136">
              <w:rPr>
                <w:rFonts w:ascii="Arial" w:hAnsi="Arial" w:cs="Arial"/>
                <w:b/>
              </w:rPr>
              <w:t xml:space="preserve">gemäß § 8 Abs. 2 der </w:t>
            </w:r>
          </w:p>
          <w:p w:rsidR="0064168B" w:rsidRPr="00E70136" w:rsidRDefault="0064168B" w:rsidP="007C3A3E">
            <w:pPr>
              <w:jc w:val="center"/>
              <w:rPr>
                <w:rFonts w:ascii="Arial" w:hAnsi="Arial" w:cs="Arial"/>
                <w:b/>
              </w:rPr>
            </w:pPr>
            <w:r w:rsidRPr="00E70136">
              <w:rPr>
                <w:rFonts w:ascii="Arial" w:hAnsi="Arial" w:cs="Arial"/>
                <w:b/>
              </w:rPr>
              <w:t xml:space="preserve">Ausbildungsordnung </w:t>
            </w:r>
          </w:p>
          <w:p w:rsidR="0064168B" w:rsidRPr="00E70136" w:rsidRDefault="0064168B" w:rsidP="007C3A3E">
            <w:pPr>
              <w:jc w:val="center"/>
              <w:rPr>
                <w:rFonts w:ascii="Arial" w:hAnsi="Arial" w:cs="Arial"/>
                <w:b/>
              </w:rPr>
            </w:pPr>
            <w:r w:rsidRPr="00E70136">
              <w:rPr>
                <w:rFonts w:ascii="Arial" w:hAnsi="Arial" w:cs="Arial"/>
                <w:b/>
              </w:rPr>
              <w:t>vom 19. Mai 1999</w:t>
            </w:r>
          </w:p>
        </w:tc>
        <w:tc>
          <w:tcPr>
            <w:tcW w:w="6096" w:type="dxa"/>
          </w:tcPr>
          <w:p w:rsidR="0064168B" w:rsidRPr="00E70136" w:rsidRDefault="0064168B" w:rsidP="007C3A3E">
            <w:pPr>
              <w:pStyle w:val="berschrift2"/>
              <w:rPr>
                <w:rFonts w:ascii="Arial" w:hAnsi="Arial" w:cs="Arial"/>
              </w:rPr>
            </w:pPr>
            <w:r w:rsidRPr="00E70136">
              <w:rPr>
                <w:rFonts w:ascii="Arial" w:hAnsi="Arial" w:cs="Arial"/>
              </w:rPr>
              <w:t>Ausbildungsstätte/Dienstbegleitende Unterweisung (DU)</w:t>
            </w:r>
          </w:p>
          <w:p w:rsidR="0064168B" w:rsidRPr="00E70136" w:rsidRDefault="0064168B" w:rsidP="007C3A3E">
            <w:pPr>
              <w:jc w:val="center"/>
              <w:rPr>
                <w:rFonts w:ascii="Arial" w:hAnsi="Arial" w:cs="Arial"/>
                <w:b/>
                <w:sz w:val="16"/>
                <w:szCs w:val="16"/>
              </w:rPr>
            </w:pPr>
          </w:p>
          <w:p w:rsidR="0064168B" w:rsidRPr="00E70136" w:rsidRDefault="0064168B" w:rsidP="007C3A3E">
            <w:pPr>
              <w:jc w:val="left"/>
              <w:rPr>
                <w:rFonts w:ascii="Arial" w:hAnsi="Arial" w:cs="Arial"/>
              </w:rPr>
            </w:pPr>
            <w:r w:rsidRPr="00E70136">
              <w:rPr>
                <w:rFonts w:ascii="Arial" w:hAnsi="Arial" w:cs="Arial"/>
              </w:rPr>
              <w:t>Die aufgeführten Ziffern entsprechen den lfd. Nrn. der Ausbildungsrahmenpläne der Ausbildungsverordnungen des Bundes (B) und des Landes Hessen (H)</w:t>
            </w:r>
          </w:p>
        </w:tc>
        <w:tc>
          <w:tcPr>
            <w:tcW w:w="6237" w:type="dxa"/>
          </w:tcPr>
          <w:p w:rsidR="0064168B" w:rsidRPr="00E70136" w:rsidRDefault="0064168B" w:rsidP="007C3A3E">
            <w:pPr>
              <w:pStyle w:val="berschrift2"/>
              <w:rPr>
                <w:rFonts w:ascii="Arial" w:hAnsi="Arial" w:cs="Arial"/>
              </w:rPr>
            </w:pPr>
            <w:r w:rsidRPr="00E70136">
              <w:rPr>
                <w:rFonts w:ascii="Arial" w:hAnsi="Arial" w:cs="Arial"/>
              </w:rPr>
              <w:t>Berufsschule (BS)/Verwaltungsseminar (VS)</w:t>
            </w:r>
          </w:p>
          <w:p w:rsidR="0064168B" w:rsidRPr="00E70136" w:rsidRDefault="0064168B" w:rsidP="007C3A3E">
            <w:pPr>
              <w:jc w:val="center"/>
              <w:rPr>
                <w:rFonts w:ascii="Arial" w:hAnsi="Arial" w:cs="Arial"/>
              </w:rPr>
            </w:pPr>
          </w:p>
          <w:p w:rsidR="0064168B" w:rsidRPr="00E70136" w:rsidRDefault="0064168B" w:rsidP="007C3A3E">
            <w:pPr>
              <w:jc w:val="left"/>
              <w:rPr>
                <w:rFonts w:ascii="Arial" w:hAnsi="Arial" w:cs="Arial"/>
              </w:rPr>
            </w:pPr>
            <w:r w:rsidRPr="00E70136">
              <w:rPr>
                <w:rFonts w:ascii="Arial" w:hAnsi="Arial" w:cs="Arial"/>
              </w:rPr>
              <w:t>Die aufgeführten Ziffern entsprechen den Lernfeldern des KMK-Rahmenlehrplanes vom 05. Februar 1999</w:t>
            </w:r>
          </w:p>
        </w:tc>
      </w:tr>
    </w:tbl>
    <w:tbl>
      <w:tblPr>
        <w:tblStyle w:val="Tabellenraster"/>
        <w:tblW w:w="0" w:type="auto"/>
        <w:tblLook w:val="01E0" w:firstRow="1" w:lastRow="1" w:firstColumn="1" w:lastColumn="1" w:noHBand="0" w:noVBand="0"/>
      </w:tblPr>
      <w:tblGrid>
        <w:gridCol w:w="3510"/>
        <w:gridCol w:w="6096"/>
        <w:gridCol w:w="6237"/>
      </w:tblGrid>
      <w:tr w:rsidR="0064168B" w:rsidRPr="00E70136" w:rsidTr="00A7234E">
        <w:tc>
          <w:tcPr>
            <w:tcW w:w="3510" w:type="dxa"/>
          </w:tcPr>
          <w:p w:rsidR="0064168B" w:rsidRPr="00E70136" w:rsidRDefault="0064168B" w:rsidP="00A7234E">
            <w:pPr>
              <w:pStyle w:val="berschrift1"/>
              <w:outlineLvl w:val="0"/>
              <w:rPr>
                <w:rFonts w:ascii="Arial" w:hAnsi="Arial" w:cs="Arial"/>
                <w:sz w:val="22"/>
              </w:rPr>
            </w:pPr>
          </w:p>
          <w:p w:rsidR="0064168B" w:rsidRPr="00E70136" w:rsidRDefault="0064168B" w:rsidP="00A7234E">
            <w:pPr>
              <w:pStyle w:val="berschrift1"/>
              <w:outlineLvl w:val="0"/>
              <w:rPr>
                <w:rFonts w:ascii="Arial" w:hAnsi="Arial" w:cs="Arial"/>
                <w:sz w:val="22"/>
              </w:rPr>
            </w:pPr>
            <w:r w:rsidRPr="00E70136">
              <w:rPr>
                <w:rFonts w:ascii="Arial" w:hAnsi="Arial" w:cs="Arial"/>
                <w:sz w:val="22"/>
              </w:rPr>
              <w:t>Verwaltungsbetriebswirtschaft</w:t>
            </w:r>
          </w:p>
          <w:p w:rsidR="0064168B" w:rsidRPr="00E70136" w:rsidRDefault="0064168B">
            <w:pPr>
              <w:jc w:val="left"/>
              <w:rPr>
                <w:rFonts w:ascii="Arial" w:hAnsi="Arial" w:cs="Arial"/>
                <w:sz w:val="22"/>
              </w:rPr>
            </w:pPr>
          </w:p>
        </w:tc>
        <w:tc>
          <w:tcPr>
            <w:tcW w:w="6096" w:type="dxa"/>
          </w:tcPr>
          <w:p w:rsidR="0064168B" w:rsidRPr="00E70136" w:rsidRDefault="0064168B" w:rsidP="00A7234E">
            <w:pPr>
              <w:pStyle w:val="Textkrper-Zeileneinzug"/>
              <w:tabs>
                <w:tab w:val="clear" w:pos="639"/>
              </w:tabs>
              <w:rPr>
                <w:rFonts w:ascii="Arial" w:hAnsi="Arial" w:cs="Arial"/>
                <w:b/>
                <w:i/>
                <w:sz w:val="22"/>
              </w:rPr>
            </w:pPr>
            <w:r w:rsidRPr="00E70136">
              <w:rPr>
                <w:rFonts w:ascii="Arial" w:hAnsi="Arial" w:cs="Arial"/>
                <w:i/>
                <w:sz w:val="22"/>
              </w:rPr>
              <w:t>2.</w:t>
            </w:r>
            <w:r w:rsidRPr="00E70136">
              <w:rPr>
                <w:rFonts w:ascii="Arial" w:hAnsi="Arial" w:cs="Arial"/>
                <w:i/>
                <w:sz w:val="22"/>
              </w:rPr>
              <w:tab/>
            </w:r>
            <w:r w:rsidRPr="00E70136">
              <w:rPr>
                <w:rFonts w:ascii="Arial" w:hAnsi="Arial" w:cs="Arial"/>
                <w:b/>
                <w:i/>
                <w:sz w:val="22"/>
              </w:rPr>
              <w:t>Arbeitsorganisation und bürowirtschaftliche Ab-</w:t>
            </w:r>
          </w:p>
          <w:p w:rsidR="0064168B" w:rsidRPr="00E70136" w:rsidRDefault="0064168B" w:rsidP="00A7234E">
            <w:pPr>
              <w:pStyle w:val="Textkrper-Zeileneinzug"/>
              <w:tabs>
                <w:tab w:val="clear" w:pos="639"/>
              </w:tabs>
              <w:rPr>
                <w:rFonts w:ascii="Arial" w:hAnsi="Arial" w:cs="Arial"/>
                <w:b/>
                <w:i/>
                <w:sz w:val="22"/>
              </w:rPr>
            </w:pPr>
            <w:r w:rsidRPr="00E70136">
              <w:rPr>
                <w:rFonts w:ascii="Arial" w:hAnsi="Arial" w:cs="Arial"/>
                <w:b/>
                <w:i/>
                <w:sz w:val="22"/>
              </w:rPr>
              <w:t>(B)</w:t>
            </w:r>
            <w:r w:rsidRPr="00E70136">
              <w:rPr>
                <w:rFonts w:ascii="Arial" w:hAnsi="Arial" w:cs="Arial"/>
                <w:i/>
                <w:sz w:val="22"/>
              </w:rPr>
              <w:t>.</w:t>
            </w:r>
            <w:r w:rsidRPr="00E70136">
              <w:rPr>
                <w:rFonts w:ascii="Arial" w:hAnsi="Arial" w:cs="Arial"/>
                <w:b/>
                <w:i/>
                <w:sz w:val="22"/>
              </w:rPr>
              <w:tab/>
              <w:t>läufe (DU-Modul 2)</w:t>
            </w:r>
          </w:p>
          <w:p w:rsidR="0064168B" w:rsidRPr="00E70136" w:rsidRDefault="0064168B" w:rsidP="00A7234E">
            <w:pPr>
              <w:pStyle w:val="Textkrper-Einzug2"/>
              <w:tabs>
                <w:tab w:val="left" w:pos="639"/>
              </w:tabs>
              <w:ind w:left="0" w:firstLine="0"/>
              <w:rPr>
                <w:rFonts w:ascii="Arial" w:hAnsi="Arial" w:cs="Arial"/>
                <w:i/>
                <w:sz w:val="22"/>
              </w:rPr>
            </w:pPr>
            <w:r w:rsidRPr="00E70136">
              <w:rPr>
                <w:rFonts w:ascii="Arial" w:hAnsi="Arial" w:cs="Arial"/>
                <w:i/>
                <w:sz w:val="22"/>
              </w:rPr>
              <w:t>1.6</w:t>
            </w:r>
            <w:r w:rsidRPr="00E70136">
              <w:rPr>
                <w:rFonts w:ascii="Arial" w:hAnsi="Arial" w:cs="Arial"/>
                <w:i/>
                <w:sz w:val="22"/>
              </w:rPr>
              <w:tab/>
              <w:t>a)</w:t>
            </w:r>
            <w:r w:rsidRPr="00E70136">
              <w:rPr>
                <w:rFonts w:ascii="Arial" w:hAnsi="Arial" w:cs="Arial"/>
                <w:i/>
                <w:sz w:val="22"/>
              </w:rPr>
              <w:tab/>
              <w:t xml:space="preserve">Dienst- und Geschäftsordnungen sowie ergänzende </w:t>
            </w:r>
            <w:r w:rsidRPr="00E70136">
              <w:rPr>
                <w:rFonts w:ascii="Arial" w:hAnsi="Arial" w:cs="Arial"/>
                <w:b/>
                <w:i/>
                <w:sz w:val="22"/>
              </w:rPr>
              <w:t>(H)</w:t>
            </w:r>
            <w:r w:rsidRPr="00E70136">
              <w:rPr>
                <w:rFonts w:ascii="Arial" w:hAnsi="Arial" w:cs="Arial"/>
                <w:i/>
                <w:sz w:val="22"/>
              </w:rPr>
              <w:tab/>
            </w:r>
            <w:r w:rsidRPr="00E70136">
              <w:rPr>
                <w:rFonts w:ascii="Arial" w:hAnsi="Arial" w:cs="Arial"/>
                <w:i/>
                <w:sz w:val="22"/>
              </w:rPr>
              <w:tab/>
              <w:t>Vorschriften anwenden</w:t>
            </w:r>
          </w:p>
          <w:p w:rsidR="0064168B" w:rsidRPr="00E70136" w:rsidRDefault="0064168B" w:rsidP="00A7234E">
            <w:pPr>
              <w:tabs>
                <w:tab w:val="left" w:pos="923"/>
              </w:tabs>
              <w:ind w:left="923" w:hanging="284"/>
              <w:jc w:val="left"/>
              <w:rPr>
                <w:rFonts w:ascii="Arial" w:hAnsi="Arial" w:cs="Arial"/>
                <w:i/>
                <w:sz w:val="22"/>
              </w:rPr>
            </w:pPr>
            <w:r w:rsidRPr="00E70136">
              <w:rPr>
                <w:rFonts w:ascii="Arial" w:hAnsi="Arial" w:cs="Arial"/>
                <w:i/>
                <w:sz w:val="22"/>
              </w:rPr>
              <w:t>b)</w:t>
            </w:r>
            <w:r w:rsidRPr="00E70136">
              <w:rPr>
                <w:rFonts w:ascii="Arial" w:hAnsi="Arial" w:cs="Arial"/>
                <w:i/>
                <w:sz w:val="22"/>
              </w:rPr>
              <w:tab/>
              <w:t>Schriftgut verfassen und verwalten, Posteingang und -ausgang bearbeiten</w:t>
            </w:r>
          </w:p>
          <w:p w:rsidR="0064168B" w:rsidRPr="00E70136" w:rsidRDefault="0064168B" w:rsidP="00A7234E">
            <w:pPr>
              <w:tabs>
                <w:tab w:val="left" w:pos="923"/>
              </w:tabs>
              <w:ind w:left="923" w:hanging="284"/>
              <w:jc w:val="left"/>
              <w:rPr>
                <w:rFonts w:ascii="Arial" w:hAnsi="Arial" w:cs="Arial"/>
                <w:i/>
                <w:sz w:val="22"/>
              </w:rPr>
            </w:pPr>
            <w:r w:rsidRPr="00E70136">
              <w:rPr>
                <w:rFonts w:ascii="Arial" w:hAnsi="Arial" w:cs="Arial"/>
                <w:i/>
                <w:sz w:val="22"/>
              </w:rPr>
              <w:t>c)</w:t>
            </w:r>
            <w:r w:rsidRPr="00E70136">
              <w:rPr>
                <w:rFonts w:ascii="Arial" w:hAnsi="Arial" w:cs="Arial"/>
                <w:i/>
                <w:sz w:val="22"/>
              </w:rPr>
              <w:tab/>
              <w:t>betriebliche Arbeits- und Organisationsmittel wirtschaftlich einsetzen</w:t>
            </w:r>
          </w:p>
          <w:p w:rsidR="0064168B" w:rsidRPr="00E70136" w:rsidRDefault="0064168B" w:rsidP="00A7234E">
            <w:pPr>
              <w:tabs>
                <w:tab w:val="left" w:pos="923"/>
              </w:tabs>
              <w:ind w:left="923" w:hanging="284"/>
              <w:jc w:val="left"/>
              <w:rPr>
                <w:rFonts w:ascii="Arial" w:hAnsi="Arial" w:cs="Arial"/>
                <w:i/>
                <w:sz w:val="22"/>
              </w:rPr>
            </w:pPr>
            <w:r w:rsidRPr="00E70136">
              <w:rPr>
                <w:rFonts w:ascii="Arial" w:hAnsi="Arial" w:cs="Arial"/>
                <w:i/>
                <w:sz w:val="22"/>
              </w:rPr>
              <w:t>d)</w:t>
            </w:r>
            <w:r w:rsidRPr="00E70136">
              <w:rPr>
                <w:rFonts w:ascii="Arial" w:hAnsi="Arial" w:cs="Arial"/>
                <w:i/>
                <w:sz w:val="22"/>
              </w:rPr>
              <w:tab/>
              <w:t>persönliche Arbeitsorganisation rationell und zweckmäßig gestalten</w:t>
            </w:r>
          </w:p>
          <w:p w:rsidR="0064168B" w:rsidRPr="00E70136" w:rsidRDefault="0064168B" w:rsidP="00A7234E">
            <w:pPr>
              <w:tabs>
                <w:tab w:val="left" w:pos="923"/>
              </w:tabs>
              <w:ind w:left="923" w:hanging="284"/>
              <w:jc w:val="left"/>
              <w:rPr>
                <w:rFonts w:ascii="Arial" w:hAnsi="Arial" w:cs="Arial"/>
                <w:i/>
                <w:sz w:val="22"/>
              </w:rPr>
            </w:pPr>
            <w:r w:rsidRPr="00E70136">
              <w:rPr>
                <w:rFonts w:ascii="Arial" w:hAnsi="Arial" w:cs="Arial"/>
                <w:i/>
                <w:sz w:val="22"/>
              </w:rPr>
              <w:t>e)</w:t>
            </w:r>
            <w:r w:rsidRPr="00E70136">
              <w:rPr>
                <w:rFonts w:ascii="Arial" w:hAnsi="Arial" w:cs="Arial"/>
                <w:i/>
                <w:sz w:val="22"/>
              </w:rPr>
              <w:tab/>
              <w:t>Fachliteratur und andere Informationsmittel nutzen</w:t>
            </w:r>
          </w:p>
          <w:p w:rsidR="0064168B" w:rsidRPr="00E70136" w:rsidRDefault="0064168B" w:rsidP="00A7234E">
            <w:pPr>
              <w:tabs>
                <w:tab w:val="left" w:pos="923"/>
              </w:tabs>
              <w:ind w:left="923" w:hanging="284"/>
              <w:jc w:val="left"/>
              <w:rPr>
                <w:rFonts w:ascii="Arial" w:hAnsi="Arial" w:cs="Arial"/>
                <w:i/>
                <w:sz w:val="22"/>
              </w:rPr>
            </w:pPr>
            <w:r w:rsidRPr="00E70136">
              <w:rPr>
                <w:rFonts w:ascii="Arial" w:hAnsi="Arial" w:cs="Arial"/>
                <w:i/>
                <w:sz w:val="22"/>
              </w:rPr>
              <w:t>f)</w:t>
            </w:r>
            <w:r w:rsidRPr="00E70136">
              <w:rPr>
                <w:rFonts w:ascii="Arial" w:hAnsi="Arial" w:cs="Arial"/>
                <w:i/>
                <w:sz w:val="22"/>
              </w:rPr>
              <w:tab/>
              <w:t>Lern- und Arbeitsmethoden aufgabenorientiert einsetzen</w:t>
            </w:r>
          </w:p>
          <w:p w:rsidR="0064168B" w:rsidRPr="00E70136" w:rsidRDefault="0064168B" w:rsidP="00D23CBA">
            <w:pPr>
              <w:tabs>
                <w:tab w:val="left" w:pos="923"/>
              </w:tabs>
              <w:ind w:left="923" w:hanging="284"/>
              <w:jc w:val="left"/>
              <w:rPr>
                <w:rFonts w:ascii="Arial" w:hAnsi="Arial" w:cs="Arial"/>
                <w:i/>
                <w:sz w:val="22"/>
              </w:rPr>
            </w:pPr>
            <w:r w:rsidRPr="00E70136">
              <w:rPr>
                <w:rFonts w:ascii="Arial" w:hAnsi="Arial" w:cs="Arial"/>
                <w:i/>
                <w:sz w:val="22"/>
              </w:rPr>
              <w:t>g)</w:t>
            </w:r>
            <w:r w:rsidRPr="00E70136">
              <w:rPr>
                <w:rFonts w:ascii="Arial" w:hAnsi="Arial" w:cs="Arial"/>
                <w:i/>
                <w:sz w:val="22"/>
              </w:rPr>
              <w:tab/>
              <w:t>Daten beschaffen, aufbereiten und auswerten</w:t>
            </w:r>
          </w:p>
          <w:p w:rsidR="0064168B" w:rsidRDefault="0064168B" w:rsidP="00D23CBA">
            <w:pPr>
              <w:tabs>
                <w:tab w:val="left" w:pos="923"/>
              </w:tabs>
              <w:ind w:left="923" w:hanging="284"/>
              <w:jc w:val="left"/>
              <w:rPr>
                <w:rFonts w:ascii="Arial" w:hAnsi="Arial" w:cs="Arial"/>
                <w:i/>
                <w:sz w:val="22"/>
              </w:rPr>
            </w:pPr>
            <w:r w:rsidRPr="00E70136">
              <w:rPr>
                <w:rFonts w:ascii="Arial" w:hAnsi="Arial" w:cs="Arial"/>
                <w:i/>
                <w:sz w:val="22"/>
              </w:rPr>
              <w:t>h)</w:t>
            </w:r>
            <w:r w:rsidRPr="00E70136">
              <w:rPr>
                <w:rFonts w:ascii="Arial" w:hAnsi="Arial" w:cs="Arial"/>
                <w:i/>
                <w:sz w:val="22"/>
              </w:rPr>
              <w:tab/>
              <w:t>Termine planen, Fristen überwachen und erforderliche Maßnahmen einleiten</w:t>
            </w: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Default="00E70136" w:rsidP="00D23CBA">
            <w:pPr>
              <w:tabs>
                <w:tab w:val="left" w:pos="923"/>
              </w:tabs>
              <w:ind w:left="923" w:hanging="284"/>
              <w:jc w:val="left"/>
              <w:rPr>
                <w:rFonts w:ascii="Arial" w:hAnsi="Arial" w:cs="Arial"/>
                <w:i/>
                <w:sz w:val="22"/>
              </w:rPr>
            </w:pPr>
          </w:p>
          <w:p w:rsidR="00E70136" w:rsidRPr="00E70136" w:rsidRDefault="00E70136" w:rsidP="00D23CBA">
            <w:pPr>
              <w:tabs>
                <w:tab w:val="left" w:pos="923"/>
              </w:tabs>
              <w:ind w:left="923" w:hanging="284"/>
              <w:jc w:val="left"/>
              <w:rPr>
                <w:rFonts w:ascii="Arial" w:hAnsi="Arial" w:cs="Arial"/>
                <w:i/>
                <w:sz w:val="22"/>
              </w:rPr>
            </w:pPr>
          </w:p>
          <w:p w:rsidR="0064168B" w:rsidRPr="00E70136" w:rsidRDefault="0064168B">
            <w:pPr>
              <w:jc w:val="left"/>
              <w:rPr>
                <w:rFonts w:ascii="Arial" w:hAnsi="Arial" w:cs="Arial"/>
                <w:sz w:val="22"/>
              </w:rPr>
            </w:pPr>
          </w:p>
        </w:tc>
        <w:tc>
          <w:tcPr>
            <w:tcW w:w="6237" w:type="dxa"/>
          </w:tcPr>
          <w:p w:rsidR="0064168B" w:rsidRPr="00E70136" w:rsidRDefault="0064168B" w:rsidP="00D23CBA">
            <w:pPr>
              <w:tabs>
                <w:tab w:val="left" w:pos="497"/>
              </w:tabs>
              <w:ind w:left="497" w:hanging="497"/>
              <w:jc w:val="left"/>
              <w:rPr>
                <w:rFonts w:ascii="Arial" w:hAnsi="Arial" w:cs="Arial"/>
                <w:i/>
                <w:sz w:val="22"/>
              </w:rPr>
            </w:pPr>
            <w:r w:rsidRPr="00E70136">
              <w:rPr>
                <w:rFonts w:ascii="Arial" w:hAnsi="Arial" w:cs="Arial"/>
                <w:i/>
                <w:sz w:val="22"/>
              </w:rPr>
              <w:t>3.</w:t>
            </w:r>
            <w:r w:rsidRPr="00E70136">
              <w:rPr>
                <w:rFonts w:ascii="Arial" w:hAnsi="Arial" w:cs="Arial"/>
                <w:i/>
                <w:sz w:val="22"/>
              </w:rPr>
              <w:tab/>
            </w:r>
            <w:r w:rsidRPr="00E70136">
              <w:rPr>
                <w:rFonts w:ascii="Arial" w:hAnsi="Arial" w:cs="Arial"/>
                <w:b/>
                <w:i/>
                <w:sz w:val="22"/>
              </w:rPr>
              <w:t>Güterbeschaffung rechnergestützt vorbereiten (BS)</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Markt - Angebot - Nachfrage</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Bedarfsermittlung</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Umweltschonender Ressourceneinsatz</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Bezugsquellenermittlung, öffentliche Ausschreibung</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Angebotsvergleich</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Haushaltsrechtliche Aspekte bei der Auftragsvergabe</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 xml:space="preserve">Methoden der Informationsbeschaffung und </w:t>
            </w:r>
            <w:r w:rsidRPr="00E70136">
              <w:rPr>
                <w:rFonts w:ascii="Arial" w:hAnsi="Arial" w:cs="Arial"/>
                <w:i/>
                <w:sz w:val="22"/>
              </w:rPr>
              <w:br/>
              <w:t>-verarbeitung</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Entscheidungstechniken</w:t>
            </w:r>
          </w:p>
          <w:p w:rsidR="0064168B" w:rsidRPr="00E70136" w:rsidRDefault="0064168B" w:rsidP="00D23CBA">
            <w:pPr>
              <w:tabs>
                <w:tab w:val="left" w:pos="781"/>
              </w:tabs>
              <w:ind w:left="497"/>
              <w:jc w:val="left"/>
              <w:rPr>
                <w:rFonts w:ascii="Arial" w:hAnsi="Arial" w:cs="Arial"/>
                <w:i/>
                <w:sz w:val="22"/>
              </w:rPr>
            </w:pPr>
          </w:p>
          <w:p w:rsidR="0064168B" w:rsidRPr="00E70136" w:rsidRDefault="0064168B" w:rsidP="00D23CBA">
            <w:pPr>
              <w:tabs>
                <w:tab w:val="left" w:pos="497"/>
              </w:tabs>
              <w:ind w:left="497" w:hanging="497"/>
              <w:jc w:val="left"/>
              <w:rPr>
                <w:rFonts w:ascii="Arial" w:hAnsi="Arial" w:cs="Arial"/>
                <w:i/>
                <w:sz w:val="22"/>
              </w:rPr>
            </w:pPr>
            <w:r w:rsidRPr="00E70136">
              <w:rPr>
                <w:rFonts w:ascii="Arial" w:hAnsi="Arial" w:cs="Arial"/>
                <w:i/>
                <w:sz w:val="22"/>
              </w:rPr>
              <w:t>4.</w:t>
            </w:r>
            <w:r w:rsidRPr="00E70136">
              <w:rPr>
                <w:rFonts w:ascii="Arial" w:hAnsi="Arial" w:cs="Arial"/>
                <w:i/>
                <w:sz w:val="22"/>
              </w:rPr>
              <w:tab/>
            </w:r>
            <w:r w:rsidRPr="00E70136">
              <w:rPr>
                <w:rFonts w:ascii="Arial" w:hAnsi="Arial" w:cs="Arial"/>
                <w:b/>
                <w:i/>
                <w:sz w:val="22"/>
              </w:rPr>
              <w:t>Verträge zur Güterbeschaffung schließen und erfüllen (BS)</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Zahlungsarten</w:t>
            </w:r>
          </w:p>
          <w:p w:rsidR="0064168B" w:rsidRPr="00E70136" w:rsidRDefault="0064168B" w:rsidP="00D23CBA">
            <w:pPr>
              <w:numPr>
                <w:ilvl w:val="0"/>
                <w:numId w:val="8"/>
              </w:numPr>
              <w:tabs>
                <w:tab w:val="clear" w:pos="720"/>
                <w:tab w:val="left" w:pos="781"/>
              </w:tabs>
              <w:ind w:left="781" w:hanging="284"/>
              <w:jc w:val="left"/>
              <w:rPr>
                <w:rFonts w:ascii="Arial" w:hAnsi="Arial" w:cs="Arial"/>
                <w:i/>
                <w:sz w:val="22"/>
              </w:rPr>
            </w:pPr>
            <w:r w:rsidRPr="00E70136">
              <w:rPr>
                <w:rFonts w:ascii="Arial" w:hAnsi="Arial" w:cs="Arial"/>
                <w:i/>
                <w:sz w:val="22"/>
              </w:rPr>
              <w:t>Anordnungsverfahren</w:t>
            </w:r>
          </w:p>
          <w:p w:rsidR="0064168B" w:rsidRPr="00E70136" w:rsidRDefault="0064168B">
            <w:pPr>
              <w:jc w:val="left"/>
              <w:rPr>
                <w:rFonts w:ascii="Arial" w:hAnsi="Arial" w:cs="Arial"/>
                <w:sz w:val="22"/>
              </w:rPr>
            </w:pPr>
          </w:p>
        </w:tc>
      </w:tr>
    </w:tbl>
    <w:p w:rsidR="0064168B" w:rsidRDefault="0064168B">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95"/>
        <w:gridCol w:w="6379"/>
      </w:tblGrid>
      <w:tr w:rsidR="0064168B" w:rsidRPr="00E70136" w:rsidTr="00B9571C">
        <w:trPr>
          <w:tblHeader/>
        </w:trPr>
        <w:tc>
          <w:tcPr>
            <w:tcW w:w="3189" w:type="dxa"/>
          </w:tcPr>
          <w:p w:rsidR="0064168B" w:rsidRPr="00E70136" w:rsidRDefault="0064168B">
            <w:pPr>
              <w:pStyle w:val="berschrift1"/>
              <w:jc w:val="center"/>
              <w:rPr>
                <w:rFonts w:ascii="Arial" w:hAnsi="Arial" w:cs="Arial"/>
                <w:sz w:val="22"/>
              </w:rPr>
            </w:pPr>
            <w:r w:rsidRPr="00E70136">
              <w:rPr>
                <w:rFonts w:ascii="Arial" w:hAnsi="Arial" w:cs="Arial"/>
                <w:sz w:val="22"/>
              </w:rPr>
              <w:lastRenderedPageBreak/>
              <w:t xml:space="preserve">Prüfungsbereich </w:t>
            </w:r>
          </w:p>
          <w:p w:rsidR="0064168B" w:rsidRPr="00E70136" w:rsidRDefault="0064168B">
            <w:pPr>
              <w:jc w:val="center"/>
              <w:rPr>
                <w:rFonts w:ascii="Arial" w:hAnsi="Arial" w:cs="Arial"/>
                <w:b/>
                <w:sz w:val="22"/>
              </w:rPr>
            </w:pPr>
            <w:r w:rsidRPr="00E70136">
              <w:rPr>
                <w:rFonts w:ascii="Arial" w:hAnsi="Arial" w:cs="Arial"/>
                <w:b/>
                <w:sz w:val="22"/>
              </w:rPr>
              <w:t xml:space="preserve">gemäß § 8 Abs. 2 der </w:t>
            </w:r>
          </w:p>
          <w:p w:rsidR="0064168B" w:rsidRPr="00E70136" w:rsidRDefault="0064168B">
            <w:pPr>
              <w:jc w:val="center"/>
              <w:rPr>
                <w:rFonts w:ascii="Arial" w:hAnsi="Arial" w:cs="Arial"/>
                <w:b/>
                <w:sz w:val="22"/>
              </w:rPr>
            </w:pPr>
            <w:r w:rsidRPr="00E70136">
              <w:rPr>
                <w:rFonts w:ascii="Arial" w:hAnsi="Arial" w:cs="Arial"/>
                <w:b/>
                <w:sz w:val="22"/>
              </w:rPr>
              <w:t xml:space="preserve">Ausbildungsordnung </w:t>
            </w:r>
          </w:p>
          <w:p w:rsidR="0064168B" w:rsidRPr="00E70136" w:rsidRDefault="0064168B">
            <w:pPr>
              <w:jc w:val="center"/>
              <w:rPr>
                <w:rFonts w:ascii="Arial" w:hAnsi="Arial" w:cs="Arial"/>
                <w:b/>
                <w:sz w:val="22"/>
              </w:rPr>
            </w:pPr>
            <w:r w:rsidRPr="00E70136">
              <w:rPr>
                <w:rFonts w:ascii="Arial" w:hAnsi="Arial" w:cs="Arial"/>
                <w:b/>
                <w:sz w:val="22"/>
              </w:rPr>
              <w:t>vom 19.Mai 1999</w:t>
            </w:r>
          </w:p>
        </w:tc>
        <w:tc>
          <w:tcPr>
            <w:tcW w:w="6095" w:type="dxa"/>
          </w:tcPr>
          <w:p w:rsidR="0064168B" w:rsidRPr="00E70136" w:rsidRDefault="0064168B">
            <w:pPr>
              <w:pStyle w:val="berschrift2"/>
              <w:rPr>
                <w:rFonts w:ascii="Arial" w:hAnsi="Arial" w:cs="Arial"/>
                <w:sz w:val="22"/>
              </w:rPr>
            </w:pPr>
            <w:r w:rsidRPr="00E70136">
              <w:rPr>
                <w:rFonts w:ascii="Arial" w:hAnsi="Arial" w:cs="Arial"/>
                <w:sz w:val="22"/>
              </w:rPr>
              <w:t>Ausbildungsstätte/Dienstbegleitende Unterweisung (DU)</w:t>
            </w:r>
          </w:p>
          <w:p w:rsidR="0064168B" w:rsidRPr="00E70136" w:rsidRDefault="0064168B">
            <w:pPr>
              <w:jc w:val="center"/>
              <w:rPr>
                <w:rFonts w:ascii="Arial" w:hAnsi="Arial" w:cs="Arial"/>
                <w:b/>
                <w:sz w:val="22"/>
                <w:szCs w:val="16"/>
              </w:rPr>
            </w:pPr>
          </w:p>
          <w:p w:rsidR="0064168B" w:rsidRPr="00E70136" w:rsidRDefault="0064168B">
            <w:pPr>
              <w:jc w:val="left"/>
              <w:rPr>
                <w:rFonts w:ascii="Arial" w:hAnsi="Arial" w:cs="Arial"/>
                <w:sz w:val="22"/>
              </w:rPr>
            </w:pPr>
            <w:r w:rsidRPr="00E70136">
              <w:rPr>
                <w:rFonts w:ascii="Arial" w:hAnsi="Arial" w:cs="Arial"/>
                <w:sz w:val="22"/>
              </w:rPr>
              <w:t>Die aufgeführten Ziffern entsprechen den lfd. Nrn. der Ausbildungsrahmenpläne der Ausbildungsverordnungen des Bundes (B) und des Landes Hessen (H)</w:t>
            </w:r>
          </w:p>
        </w:tc>
        <w:tc>
          <w:tcPr>
            <w:tcW w:w="6379" w:type="dxa"/>
          </w:tcPr>
          <w:p w:rsidR="0064168B" w:rsidRPr="00E70136" w:rsidRDefault="0064168B">
            <w:pPr>
              <w:pStyle w:val="berschrift2"/>
              <w:rPr>
                <w:rFonts w:ascii="Arial" w:hAnsi="Arial" w:cs="Arial"/>
                <w:sz w:val="22"/>
              </w:rPr>
            </w:pPr>
            <w:r w:rsidRPr="00E70136">
              <w:rPr>
                <w:rFonts w:ascii="Arial" w:hAnsi="Arial" w:cs="Arial"/>
                <w:sz w:val="22"/>
              </w:rPr>
              <w:t>Berufsschule (BS)/Verwaltungsseminar (VS)</w:t>
            </w:r>
          </w:p>
          <w:p w:rsidR="0064168B" w:rsidRPr="00E70136" w:rsidRDefault="0064168B">
            <w:pPr>
              <w:jc w:val="center"/>
              <w:rPr>
                <w:rFonts w:ascii="Arial" w:hAnsi="Arial" w:cs="Arial"/>
                <w:sz w:val="22"/>
              </w:rPr>
            </w:pPr>
          </w:p>
          <w:p w:rsidR="0064168B" w:rsidRPr="00E70136" w:rsidRDefault="0064168B">
            <w:pPr>
              <w:jc w:val="left"/>
              <w:rPr>
                <w:rFonts w:ascii="Arial" w:hAnsi="Arial" w:cs="Arial"/>
                <w:sz w:val="22"/>
              </w:rPr>
            </w:pPr>
            <w:r w:rsidRPr="00E70136">
              <w:rPr>
                <w:rFonts w:ascii="Arial" w:hAnsi="Arial" w:cs="Arial"/>
                <w:sz w:val="22"/>
              </w:rPr>
              <w:t>Die aufgeführten Ziffern entsprechen den Lernfeldern des KMK-Rahmenlehrplanes vom 05.Februar 1999</w:t>
            </w:r>
          </w:p>
        </w:tc>
      </w:tr>
      <w:tr w:rsidR="0064168B" w:rsidRPr="00E70136" w:rsidTr="00CB7FC6">
        <w:trPr>
          <w:trHeight w:val="6817"/>
        </w:trPr>
        <w:tc>
          <w:tcPr>
            <w:tcW w:w="3189" w:type="dxa"/>
          </w:tcPr>
          <w:p w:rsidR="0064168B" w:rsidRPr="00E70136" w:rsidRDefault="0064168B">
            <w:pPr>
              <w:jc w:val="left"/>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64168B" w:rsidP="003D1718">
            <w:pPr>
              <w:rPr>
                <w:rFonts w:ascii="Arial" w:hAnsi="Arial" w:cs="Arial"/>
                <w:sz w:val="22"/>
              </w:rPr>
            </w:pPr>
          </w:p>
          <w:p w:rsidR="0064168B" w:rsidRPr="00E70136" w:rsidRDefault="005D1266" w:rsidP="003D1718">
            <w:pPr>
              <w:rPr>
                <w:rFonts w:ascii="Arial" w:hAnsi="Arial" w:cs="Arial"/>
                <w:sz w:val="22"/>
              </w:rPr>
            </w:pPr>
            <w:r>
              <w:rPr>
                <w:rFonts w:ascii="Arial" w:hAnsi="Arial" w:cs="Arial"/>
                <w:noProof/>
                <w:sz w:val="22"/>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-9525</wp:posOffset>
                      </wp:positionV>
                      <wp:extent cx="9950450" cy="0"/>
                      <wp:effectExtent l="13970" t="7620" r="825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ED7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5pt" to="7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"/>
                  </w:pict>
                </mc:Fallback>
              </mc:AlternateContent>
            </w:r>
          </w:p>
          <w:p w:rsidR="0064168B" w:rsidRPr="00E70136" w:rsidRDefault="0064168B" w:rsidP="002B68A0">
            <w:pPr>
              <w:jc w:val="left"/>
              <w:rPr>
                <w:rFonts w:ascii="Arial" w:hAnsi="Arial" w:cs="Arial"/>
                <w:b/>
                <w:sz w:val="22"/>
              </w:rPr>
            </w:pPr>
            <w:r w:rsidRPr="00E70136">
              <w:rPr>
                <w:rFonts w:ascii="Arial" w:hAnsi="Arial" w:cs="Arial"/>
                <w:b/>
                <w:sz w:val="22"/>
              </w:rPr>
              <w:t>Personalwesen</w:t>
            </w: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5D1266" w:rsidP="002B68A0">
            <w:pPr>
              <w:jc w:val="left"/>
              <w:rPr>
                <w:rFonts w:ascii="Arial" w:hAnsi="Arial" w:cs="Arial"/>
                <w:b/>
                <w:sz w:val="22"/>
              </w:rPr>
            </w:pPr>
            <w:r>
              <w:rPr>
                <w:rFonts w:ascii="Arial" w:hAnsi="Arial" w:cs="Arial"/>
                <w:noProof/>
                <w:sz w:val="22"/>
              </w:rPr>
              <mc:AlternateContent>
                <mc:Choice Requires="wps">
                  <w:drawing>
                    <wp:anchor distT="0" distB="0" distL="114300" distR="114300" simplePos="0" relativeHeight="251657216" behindDoc="0" locked="0" layoutInCell="1" allowOverlap="1">
                      <wp:simplePos x="0" y="0"/>
                      <wp:positionH relativeFrom="column">
                        <wp:posOffset>-46355</wp:posOffset>
                      </wp:positionH>
                      <wp:positionV relativeFrom="paragraph">
                        <wp:posOffset>45720</wp:posOffset>
                      </wp:positionV>
                      <wp:extent cx="9942195" cy="26670"/>
                      <wp:effectExtent l="8890" t="10160" r="1206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42195"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79CC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6pt" to="77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tVHgIAADY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"/>
                  </w:pict>
                </mc:Fallback>
              </mc:AlternateContent>
            </w:r>
          </w:p>
          <w:p w:rsidR="0064168B" w:rsidRPr="00E70136" w:rsidRDefault="0064168B" w:rsidP="002B68A0">
            <w:pPr>
              <w:jc w:val="left"/>
              <w:rPr>
                <w:rFonts w:ascii="Arial" w:hAnsi="Arial" w:cs="Arial"/>
                <w:b/>
                <w:sz w:val="22"/>
              </w:rPr>
            </w:pPr>
          </w:p>
          <w:p w:rsidR="0064168B" w:rsidRPr="00E70136" w:rsidRDefault="0064168B" w:rsidP="00A7286F">
            <w:pPr>
              <w:jc w:val="left"/>
              <w:rPr>
                <w:rFonts w:ascii="Arial" w:hAnsi="Arial" w:cs="Arial"/>
                <w:b/>
                <w:sz w:val="22"/>
              </w:rPr>
            </w:pPr>
            <w:r w:rsidRPr="00E70136">
              <w:rPr>
                <w:rFonts w:ascii="Arial" w:hAnsi="Arial" w:cs="Arial"/>
                <w:b/>
                <w:sz w:val="22"/>
              </w:rPr>
              <w:t>Verwaltungsrecht und Verwaltungsverfahren</w:t>
            </w: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Default="0064168B"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Default="00FF19EF" w:rsidP="002B68A0">
            <w:pPr>
              <w:jc w:val="left"/>
              <w:rPr>
                <w:rFonts w:ascii="Arial" w:hAnsi="Arial" w:cs="Arial"/>
                <w:b/>
                <w:sz w:val="22"/>
              </w:rPr>
            </w:pPr>
          </w:p>
          <w:p w:rsidR="00FF19EF" w:rsidRPr="00E70136" w:rsidRDefault="00FF19EF"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FF19EF" w:rsidRDefault="00FF19EF" w:rsidP="00ED56AB">
            <w:pPr>
              <w:pStyle w:val="berschrift1"/>
              <w:rPr>
                <w:rFonts w:ascii="Arial" w:hAnsi="Arial" w:cs="Arial"/>
                <w:sz w:val="22"/>
              </w:rPr>
            </w:pPr>
          </w:p>
          <w:p w:rsidR="0064168B" w:rsidRPr="00E70136" w:rsidRDefault="0064168B" w:rsidP="00ED56AB">
            <w:pPr>
              <w:pStyle w:val="berschrift1"/>
              <w:rPr>
                <w:rFonts w:ascii="Arial" w:hAnsi="Arial" w:cs="Arial"/>
                <w:sz w:val="22"/>
              </w:rPr>
            </w:pPr>
            <w:r w:rsidRPr="00E70136">
              <w:rPr>
                <w:rFonts w:ascii="Arial" w:hAnsi="Arial" w:cs="Arial"/>
                <w:sz w:val="22"/>
              </w:rPr>
              <w:t>Wirtschafts- und Sozialkunde</w:t>
            </w: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Default="0064168B" w:rsidP="002B68A0">
            <w:pPr>
              <w:jc w:val="left"/>
              <w:rPr>
                <w:rFonts w:ascii="Arial" w:hAnsi="Arial" w:cs="Arial"/>
                <w:b/>
                <w:sz w:val="22"/>
              </w:rPr>
            </w:pPr>
          </w:p>
          <w:p w:rsidR="00FF19EF" w:rsidRDefault="00FF19EF" w:rsidP="002B68A0">
            <w:pPr>
              <w:jc w:val="left"/>
              <w:rPr>
                <w:rFonts w:ascii="Arial" w:hAnsi="Arial" w:cs="Arial"/>
                <w:b/>
                <w:sz w:val="22"/>
              </w:rPr>
            </w:pPr>
          </w:p>
          <w:p w:rsidR="00FF19EF" w:rsidRPr="00E70136" w:rsidRDefault="00FF19EF"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FF19EF" w:rsidRDefault="00FF19EF" w:rsidP="00ED56AB">
            <w:pPr>
              <w:pStyle w:val="berschrift1"/>
              <w:rPr>
                <w:rFonts w:ascii="Arial" w:hAnsi="Arial" w:cs="Arial"/>
                <w:sz w:val="22"/>
              </w:rPr>
            </w:pPr>
          </w:p>
          <w:p w:rsidR="0064168B" w:rsidRPr="00E70136" w:rsidRDefault="0064168B" w:rsidP="00ED56AB">
            <w:pPr>
              <w:pStyle w:val="berschrift1"/>
              <w:rPr>
                <w:rFonts w:ascii="Arial" w:hAnsi="Arial" w:cs="Arial"/>
                <w:sz w:val="22"/>
              </w:rPr>
            </w:pPr>
            <w:r w:rsidRPr="00E70136">
              <w:rPr>
                <w:rFonts w:ascii="Arial" w:hAnsi="Arial" w:cs="Arial"/>
                <w:sz w:val="22"/>
              </w:rPr>
              <w:t>Fallbezogene Rechtsanwendung</w:t>
            </w:r>
          </w:p>
          <w:p w:rsidR="0064168B" w:rsidRPr="00E70136" w:rsidRDefault="0064168B" w:rsidP="00ED56AB">
            <w:pPr>
              <w:jc w:val="left"/>
              <w:rPr>
                <w:rFonts w:ascii="Arial" w:hAnsi="Arial" w:cs="Arial"/>
                <w:b/>
                <w:sz w:val="22"/>
              </w:rPr>
            </w:pPr>
            <w:r w:rsidRPr="00E70136">
              <w:rPr>
                <w:rFonts w:ascii="Arial" w:hAnsi="Arial" w:cs="Arial"/>
                <w:sz w:val="22"/>
              </w:rPr>
              <w:t>(aus dem Aufgabenbereich der Ausbildungsstätte)</w:t>
            </w: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2B68A0">
            <w:pPr>
              <w:jc w:val="left"/>
              <w:rPr>
                <w:rFonts w:ascii="Arial" w:hAnsi="Arial" w:cs="Arial"/>
                <w:b/>
                <w:sz w:val="22"/>
              </w:rPr>
            </w:pPr>
          </w:p>
          <w:p w:rsidR="0064168B" w:rsidRPr="00E70136" w:rsidRDefault="0064168B" w:rsidP="00A549E1">
            <w:pPr>
              <w:rPr>
                <w:rFonts w:ascii="Arial" w:hAnsi="Arial" w:cs="Arial"/>
                <w:sz w:val="22"/>
              </w:rPr>
            </w:pPr>
          </w:p>
        </w:tc>
        <w:tc>
          <w:tcPr>
            <w:tcW w:w="6095" w:type="dxa"/>
          </w:tcPr>
          <w:p w:rsidR="0064168B" w:rsidRPr="00E70136" w:rsidRDefault="0064168B" w:rsidP="00D23CBA">
            <w:pPr>
              <w:tabs>
                <w:tab w:val="left" w:pos="639"/>
              </w:tabs>
              <w:spacing w:before="120"/>
              <w:ind w:left="641" w:hanging="641"/>
              <w:jc w:val="left"/>
              <w:rPr>
                <w:rFonts w:ascii="Arial" w:hAnsi="Arial" w:cs="Arial"/>
                <w:sz w:val="22"/>
              </w:rPr>
            </w:pPr>
            <w:r w:rsidRPr="00E70136">
              <w:rPr>
                <w:rFonts w:ascii="Arial" w:hAnsi="Arial" w:cs="Arial"/>
                <w:sz w:val="22"/>
              </w:rPr>
              <w:lastRenderedPageBreak/>
              <w:t>5.1</w:t>
            </w:r>
            <w:r w:rsidRPr="00E70136">
              <w:rPr>
                <w:rFonts w:ascii="Arial" w:hAnsi="Arial" w:cs="Arial"/>
                <w:sz w:val="22"/>
              </w:rPr>
              <w:tab/>
            </w:r>
            <w:r w:rsidRPr="00E70136">
              <w:rPr>
                <w:rFonts w:ascii="Arial" w:hAnsi="Arial" w:cs="Arial"/>
                <w:b/>
                <w:sz w:val="22"/>
              </w:rPr>
              <w:t>Betriebliche Organisation (DU-Modul 2)</w:t>
            </w:r>
          </w:p>
          <w:p w:rsidR="0064168B" w:rsidRPr="00E70136" w:rsidRDefault="0064168B">
            <w:pPr>
              <w:pStyle w:val="Textkrper-Einzug2"/>
              <w:ind w:left="639" w:hanging="639"/>
              <w:rPr>
                <w:rFonts w:ascii="Arial" w:hAnsi="Arial" w:cs="Arial"/>
                <w:sz w:val="22"/>
              </w:rPr>
            </w:pPr>
            <w:r w:rsidRPr="00E70136">
              <w:rPr>
                <w:rFonts w:ascii="Arial" w:hAnsi="Arial" w:cs="Arial"/>
                <w:b/>
                <w:sz w:val="22"/>
              </w:rPr>
              <w:t>(B)</w:t>
            </w:r>
            <w:r w:rsidRPr="00E70136">
              <w:rPr>
                <w:rFonts w:ascii="Arial" w:hAnsi="Arial" w:cs="Arial"/>
                <w:sz w:val="22"/>
              </w:rPr>
              <w:tab/>
              <w:t>a)</w:t>
            </w:r>
            <w:r w:rsidRPr="00E70136">
              <w:rPr>
                <w:rFonts w:ascii="Arial" w:hAnsi="Arial" w:cs="Arial"/>
                <w:sz w:val="22"/>
              </w:rPr>
              <w:tab/>
              <w:t>Zusammenhänge zwischen Aufgaben, Aufbau-</w:t>
            </w:r>
          </w:p>
          <w:p w:rsidR="0064168B" w:rsidRPr="00E70136" w:rsidRDefault="0064168B">
            <w:pPr>
              <w:pStyle w:val="Textkrper-Einzug2"/>
              <w:ind w:left="639" w:hanging="639"/>
              <w:rPr>
                <w:rFonts w:ascii="Arial" w:hAnsi="Arial" w:cs="Arial"/>
                <w:sz w:val="22"/>
              </w:rPr>
            </w:pPr>
            <w:r w:rsidRPr="00E70136">
              <w:rPr>
                <w:rFonts w:ascii="Arial" w:hAnsi="Arial" w:cs="Arial"/>
                <w:sz w:val="22"/>
              </w:rPr>
              <w:t>1.1</w:t>
            </w:r>
            <w:r w:rsidRPr="00E70136">
              <w:rPr>
                <w:rFonts w:ascii="Arial" w:hAnsi="Arial" w:cs="Arial"/>
                <w:sz w:val="22"/>
              </w:rPr>
              <w:tab/>
            </w:r>
            <w:r w:rsidRPr="00E70136">
              <w:rPr>
                <w:rFonts w:ascii="Arial" w:hAnsi="Arial" w:cs="Arial"/>
                <w:sz w:val="22"/>
              </w:rPr>
              <w:tab/>
              <w:t>organisation, Entscheidungsstrukturen und Ablau-</w:t>
            </w:r>
          </w:p>
          <w:p w:rsidR="0064168B" w:rsidRPr="00E70136" w:rsidRDefault="0064168B">
            <w:pPr>
              <w:pStyle w:val="Textkrper-Einzug2"/>
              <w:ind w:left="639" w:hanging="639"/>
              <w:rPr>
                <w:rFonts w:ascii="Arial" w:hAnsi="Arial" w:cs="Arial"/>
                <w:sz w:val="22"/>
              </w:rPr>
            </w:pPr>
            <w:r w:rsidRPr="00E70136">
              <w:rPr>
                <w:rFonts w:ascii="Arial" w:hAnsi="Arial" w:cs="Arial"/>
                <w:b/>
                <w:sz w:val="22"/>
              </w:rPr>
              <w:t>(H)</w:t>
            </w:r>
            <w:r w:rsidRPr="00E70136">
              <w:rPr>
                <w:rFonts w:ascii="Arial" w:hAnsi="Arial" w:cs="Arial"/>
                <w:sz w:val="22"/>
              </w:rPr>
              <w:tab/>
            </w:r>
            <w:r w:rsidRPr="00E70136">
              <w:rPr>
                <w:rFonts w:ascii="Arial" w:hAnsi="Arial" w:cs="Arial"/>
                <w:sz w:val="22"/>
              </w:rPr>
              <w:tab/>
              <w:t>planung des Ausbildungsbetriebes darstellen</w:t>
            </w:r>
          </w:p>
          <w:p w:rsidR="0064168B" w:rsidRPr="00E70136" w:rsidRDefault="0064168B">
            <w:pPr>
              <w:pStyle w:val="Textkrper2"/>
              <w:rPr>
                <w:rFonts w:ascii="Arial" w:hAnsi="Arial" w:cs="Arial"/>
                <w:sz w:val="22"/>
              </w:rPr>
            </w:pPr>
            <w:r w:rsidRPr="00E70136">
              <w:rPr>
                <w:rFonts w:ascii="Arial" w:hAnsi="Arial" w:cs="Arial"/>
                <w:sz w:val="22"/>
              </w:rPr>
              <w:tab/>
              <w:t>b)</w:t>
            </w:r>
            <w:r w:rsidRPr="00E70136">
              <w:rPr>
                <w:rFonts w:ascii="Arial" w:hAnsi="Arial" w:cs="Arial"/>
                <w:sz w:val="22"/>
              </w:rPr>
              <w:tab/>
              <w:t>betriebliche Organisationsvorgaben in Arbeits-</w:t>
            </w:r>
            <w:r w:rsidRPr="00E70136">
              <w:rPr>
                <w:rFonts w:ascii="Arial" w:hAnsi="Arial" w:cs="Arial"/>
                <w:sz w:val="22"/>
              </w:rPr>
              <w:br/>
            </w:r>
            <w:r w:rsidRPr="00E70136">
              <w:rPr>
                <w:rFonts w:ascii="Arial" w:hAnsi="Arial" w:cs="Arial"/>
                <w:sz w:val="22"/>
              </w:rPr>
              <w:tab/>
            </w:r>
            <w:r w:rsidRPr="00E70136">
              <w:rPr>
                <w:rFonts w:ascii="Arial" w:hAnsi="Arial" w:cs="Arial"/>
                <w:sz w:val="22"/>
              </w:rPr>
              <w:tab/>
              <w:t>abläufen umsetzen</w:t>
            </w:r>
          </w:p>
          <w:p w:rsidR="0064168B" w:rsidRPr="00E70136" w:rsidRDefault="0064168B">
            <w:pPr>
              <w:jc w:val="left"/>
              <w:rPr>
                <w:rFonts w:ascii="Arial" w:hAnsi="Arial" w:cs="Arial"/>
                <w:sz w:val="22"/>
              </w:rPr>
            </w:pPr>
          </w:p>
          <w:p w:rsidR="0064168B" w:rsidRPr="00E70136" w:rsidRDefault="0064168B">
            <w:pPr>
              <w:ind w:left="639" w:hanging="639"/>
              <w:jc w:val="left"/>
              <w:rPr>
                <w:rFonts w:ascii="Arial" w:hAnsi="Arial" w:cs="Arial"/>
                <w:i/>
                <w:sz w:val="22"/>
              </w:rPr>
            </w:pPr>
            <w:r w:rsidRPr="00E70136">
              <w:rPr>
                <w:rFonts w:ascii="Arial" w:hAnsi="Arial" w:cs="Arial"/>
                <w:i/>
                <w:sz w:val="22"/>
              </w:rPr>
              <w:t>5.2</w:t>
            </w:r>
            <w:r w:rsidRPr="00E70136">
              <w:rPr>
                <w:rFonts w:ascii="Arial" w:hAnsi="Arial" w:cs="Arial"/>
                <w:i/>
                <w:sz w:val="22"/>
              </w:rPr>
              <w:tab/>
            </w:r>
            <w:r w:rsidRPr="00E70136">
              <w:rPr>
                <w:rFonts w:ascii="Arial" w:hAnsi="Arial" w:cs="Arial"/>
                <w:b/>
                <w:i/>
                <w:sz w:val="22"/>
              </w:rPr>
              <w:t>Haushaltswesen (DU-Modul 4)</w:t>
            </w:r>
          </w:p>
          <w:p w:rsidR="0064168B" w:rsidRPr="00E70136" w:rsidRDefault="0064168B">
            <w:pPr>
              <w:pStyle w:val="Textkrper-Einzug2"/>
              <w:tabs>
                <w:tab w:val="left" w:pos="639"/>
              </w:tabs>
              <w:ind w:left="72" w:firstLine="0"/>
              <w:rPr>
                <w:rFonts w:ascii="Arial" w:hAnsi="Arial" w:cs="Arial"/>
                <w:i/>
                <w:sz w:val="22"/>
              </w:rPr>
            </w:pPr>
            <w:r w:rsidRPr="00E70136">
              <w:rPr>
                <w:rFonts w:ascii="Arial" w:hAnsi="Arial" w:cs="Arial"/>
                <w:b/>
                <w:i/>
                <w:sz w:val="22"/>
              </w:rPr>
              <w:t>(B)</w:t>
            </w:r>
            <w:r w:rsidRPr="00E70136">
              <w:rPr>
                <w:rFonts w:ascii="Arial" w:hAnsi="Arial" w:cs="Arial"/>
                <w:i/>
                <w:sz w:val="22"/>
              </w:rPr>
              <w:tab/>
              <w:t>a)</w:t>
            </w:r>
            <w:r w:rsidRPr="00E70136">
              <w:rPr>
                <w:rFonts w:ascii="Arial" w:hAnsi="Arial" w:cs="Arial"/>
                <w:i/>
                <w:sz w:val="22"/>
              </w:rPr>
              <w:tab/>
              <w:t xml:space="preserve">Ziele und Notwendigkeit der Haushalts- und </w:t>
            </w:r>
          </w:p>
          <w:p w:rsidR="0064168B" w:rsidRPr="00E70136" w:rsidRDefault="0064168B">
            <w:pPr>
              <w:pStyle w:val="Textkrper-Einzug2"/>
              <w:tabs>
                <w:tab w:val="left" w:pos="639"/>
              </w:tabs>
              <w:ind w:left="72" w:firstLine="0"/>
              <w:rPr>
                <w:rFonts w:ascii="Arial" w:hAnsi="Arial" w:cs="Arial"/>
                <w:i/>
                <w:sz w:val="22"/>
              </w:rPr>
            </w:pPr>
            <w:r w:rsidRPr="00E70136">
              <w:rPr>
                <w:rFonts w:ascii="Arial" w:hAnsi="Arial" w:cs="Arial"/>
                <w:b/>
                <w:i/>
                <w:sz w:val="22"/>
              </w:rPr>
              <w:t xml:space="preserve">  </w:t>
            </w:r>
            <w:r w:rsidRPr="00E70136">
              <w:rPr>
                <w:rFonts w:ascii="Arial" w:hAnsi="Arial" w:cs="Arial"/>
                <w:b/>
                <w:i/>
                <w:sz w:val="22"/>
              </w:rPr>
              <w:tab/>
              <w:t xml:space="preserve">    </w:t>
            </w:r>
            <w:r w:rsidRPr="00E70136">
              <w:rPr>
                <w:rFonts w:ascii="Arial" w:hAnsi="Arial" w:cs="Arial"/>
                <w:i/>
                <w:sz w:val="22"/>
              </w:rPr>
              <w:t>Wirtschaftsplanung begründen</w:t>
            </w:r>
          </w:p>
          <w:p w:rsidR="0064168B" w:rsidRPr="00E70136" w:rsidRDefault="0064168B">
            <w:pPr>
              <w:tabs>
                <w:tab w:val="left" w:pos="923"/>
              </w:tabs>
              <w:ind w:left="923" w:hanging="284"/>
              <w:jc w:val="left"/>
              <w:rPr>
                <w:rFonts w:ascii="Arial" w:hAnsi="Arial" w:cs="Arial"/>
                <w:i/>
                <w:sz w:val="22"/>
              </w:rPr>
            </w:pPr>
            <w:r w:rsidRPr="00E70136">
              <w:rPr>
                <w:rFonts w:ascii="Arial" w:hAnsi="Arial" w:cs="Arial"/>
                <w:i/>
                <w:sz w:val="22"/>
              </w:rPr>
              <w:t>b)</w:t>
            </w:r>
            <w:r w:rsidRPr="00E70136">
              <w:rPr>
                <w:rFonts w:ascii="Arial" w:hAnsi="Arial" w:cs="Arial"/>
                <w:i/>
                <w:sz w:val="22"/>
              </w:rPr>
              <w:tab/>
              <w:t>bei der Aufstellung des Haushalts- oder Wirtschaftsplanes mitwirken</w:t>
            </w:r>
          </w:p>
          <w:p w:rsidR="0064168B" w:rsidRPr="00E70136" w:rsidRDefault="0064168B">
            <w:pPr>
              <w:tabs>
                <w:tab w:val="left" w:pos="923"/>
              </w:tabs>
              <w:ind w:left="923" w:hanging="284"/>
              <w:jc w:val="left"/>
              <w:rPr>
                <w:rFonts w:ascii="Arial" w:hAnsi="Arial" w:cs="Arial"/>
                <w:i/>
                <w:sz w:val="22"/>
              </w:rPr>
            </w:pPr>
            <w:r w:rsidRPr="00E70136">
              <w:rPr>
                <w:rFonts w:ascii="Arial" w:hAnsi="Arial" w:cs="Arial"/>
                <w:i/>
                <w:sz w:val="22"/>
              </w:rPr>
              <w:t>c)</w:t>
            </w:r>
            <w:r w:rsidRPr="00E70136">
              <w:rPr>
                <w:rFonts w:ascii="Arial" w:hAnsi="Arial" w:cs="Arial"/>
                <w:i/>
                <w:sz w:val="22"/>
              </w:rPr>
              <w:tab/>
              <w:t>Haushaltsmittel unter Berücksichtigung von Möglichkeiten des flexiblen Mitteleinsatzes bewirtschaften</w:t>
            </w:r>
          </w:p>
          <w:p w:rsidR="0064168B" w:rsidRPr="00E70136" w:rsidRDefault="0064168B">
            <w:pPr>
              <w:tabs>
                <w:tab w:val="left" w:pos="923"/>
              </w:tabs>
              <w:ind w:left="923" w:hanging="284"/>
              <w:jc w:val="left"/>
              <w:rPr>
                <w:rFonts w:ascii="Arial" w:hAnsi="Arial" w:cs="Arial"/>
                <w:i/>
                <w:sz w:val="22"/>
              </w:rPr>
            </w:pPr>
            <w:r w:rsidRPr="00E70136">
              <w:rPr>
                <w:rFonts w:ascii="Arial" w:hAnsi="Arial" w:cs="Arial"/>
                <w:i/>
                <w:sz w:val="22"/>
              </w:rPr>
              <w:t>d)</w:t>
            </w:r>
            <w:r w:rsidRPr="00E70136">
              <w:rPr>
                <w:rFonts w:ascii="Arial" w:hAnsi="Arial" w:cs="Arial"/>
                <w:i/>
                <w:sz w:val="22"/>
              </w:rPr>
              <w:tab/>
              <w:t>Haushaltsgrundsätze anwenden</w:t>
            </w:r>
          </w:p>
          <w:p w:rsidR="0064168B" w:rsidRPr="00E70136" w:rsidRDefault="0064168B">
            <w:pPr>
              <w:tabs>
                <w:tab w:val="left" w:pos="923"/>
              </w:tabs>
              <w:ind w:left="923" w:hanging="284"/>
              <w:jc w:val="left"/>
              <w:rPr>
                <w:rFonts w:ascii="Arial" w:hAnsi="Arial" w:cs="Arial"/>
                <w:i/>
                <w:sz w:val="22"/>
              </w:rPr>
            </w:pPr>
            <w:r w:rsidRPr="00E70136">
              <w:rPr>
                <w:rFonts w:ascii="Arial" w:hAnsi="Arial" w:cs="Arial"/>
                <w:i/>
                <w:sz w:val="22"/>
              </w:rPr>
              <w:t>e)</w:t>
            </w:r>
            <w:r w:rsidRPr="00E70136">
              <w:rPr>
                <w:rFonts w:ascii="Arial" w:hAnsi="Arial" w:cs="Arial"/>
                <w:i/>
                <w:sz w:val="22"/>
              </w:rPr>
              <w:tab/>
              <w:t>Rechnungen prüfen; Kassenanordnungen fertigen</w:t>
            </w:r>
          </w:p>
          <w:p w:rsidR="0064168B" w:rsidRPr="00E70136" w:rsidRDefault="0064168B">
            <w:pPr>
              <w:tabs>
                <w:tab w:val="left" w:pos="923"/>
              </w:tabs>
              <w:ind w:left="923" w:hanging="284"/>
              <w:jc w:val="left"/>
              <w:rPr>
                <w:rFonts w:ascii="Arial" w:hAnsi="Arial" w:cs="Arial"/>
                <w:i/>
                <w:sz w:val="22"/>
              </w:rPr>
            </w:pPr>
            <w:r w:rsidRPr="00E70136">
              <w:rPr>
                <w:rFonts w:ascii="Arial" w:hAnsi="Arial" w:cs="Arial"/>
                <w:i/>
                <w:sz w:val="22"/>
              </w:rPr>
              <w:t>f)</w:t>
            </w:r>
            <w:r w:rsidRPr="00E70136">
              <w:rPr>
                <w:rFonts w:ascii="Arial" w:hAnsi="Arial" w:cs="Arial"/>
                <w:i/>
                <w:sz w:val="22"/>
              </w:rPr>
              <w:tab/>
              <w:t>Voraussetzungen für Stundung, Niederschlagung und Erlass von Forderungen prüfen</w:t>
            </w:r>
          </w:p>
          <w:p w:rsidR="0064168B" w:rsidRDefault="0064168B">
            <w:pPr>
              <w:tabs>
                <w:tab w:val="left" w:pos="923"/>
              </w:tabs>
              <w:ind w:left="923" w:hanging="284"/>
              <w:jc w:val="left"/>
              <w:rPr>
                <w:rFonts w:ascii="Arial" w:hAnsi="Arial" w:cs="Arial"/>
                <w:i/>
                <w:sz w:val="22"/>
              </w:rPr>
            </w:pPr>
            <w:r w:rsidRPr="00E70136">
              <w:rPr>
                <w:rFonts w:ascii="Arial" w:hAnsi="Arial" w:cs="Arial"/>
                <w:i/>
                <w:sz w:val="22"/>
              </w:rPr>
              <w:t>g)</w:t>
            </w:r>
            <w:r w:rsidRPr="00E70136">
              <w:rPr>
                <w:rFonts w:ascii="Arial" w:hAnsi="Arial" w:cs="Arial"/>
                <w:i/>
                <w:sz w:val="22"/>
              </w:rPr>
              <w:tab/>
              <w:t>Zahlungsvorgänge bearbeiten</w:t>
            </w:r>
          </w:p>
          <w:p w:rsidR="00E70136" w:rsidRPr="00E70136" w:rsidRDefault="00E70136">
            <w:pPr>
              <w:tabs>
                <w:tab w:val="left" w:pos="923"/>
              </w:tabs>
              <w:ind w:left="923" w:hanging="284"/>
              <w:jc w:val="left"/>
              <w:rPr>
                <w:rFonts w:ascii="Arial" w:hAnsi="Arial" w:cs="Arial"/>
                <w:i/>
                <w:sz w:val="22"/>
              </w:rPr>
            </w:pPr>
          </w:p>
          <w:p w:rsidR="00E70136" w:rsidRDefault="00E70136" w:rsidP="00E70136">
            <w:pPr>
              <w:shd w:val="clear" w:color="auto" w:fill="F2F2F2" w:themeFill="background1" w:themeFillShade="F2"/>
              <w:tabs>
                <w:tab w:val="right" w:pos="8222"/>
                <w:tab w:val="right" w:pos="9639"/>
              </w:tabs>
              <w:ind w:right="214"/>
              <w:rPr>
                <w:rFonts w:ascii="Arial" w:hAnsi="Arial" w:cs="Arial"/>
                <w:b/>
              </w:rPr>
            </w:pPr>
            <w:r w:rsidRPr="00E70136">
              <w:rPr>
                <w:rFonts w:ascii="Arial" w:hAnsi="Arial" w:cs="Arial"/>
                <w:b/>
              </w:rPr>
              <w:t xml:space="preserve">Nach der Umstellung auf das doppische Haushaltsrecht sind die Lehrpläne entsprechend zu interpretieren. Ab 2010 </w:t>
            </w:r>
            <w:r>
              <w:rPr>
                <w:rFonts w:ascii="Arial" w:hAnsi="Arial" w:cs="Arial"/>
                <w:b/>
              </w:rPr>
              <w:t>sind</w:t>
            </w:r>
            <w:r w:rsidRPr="00E70136">
              <w:rPr>
                <w:rFonts w:ascii="Arial" w:hAnsi="Arial" w:cs="Arial"/>
                <w:b/>
              </w:rPr>
              <w:t xml:space="preserve"> ausschließlich Prüfungsaufgaben </w:t>
            </w:r>
            <w:r>
              <w:rPr>
                <w:rFonts w:ascii="Arial" w:hAnsi="Arial" w:cs="Arial"/>
                <w:b/>
              </w:rPr>
              <w:t>nach doppischem Haushaltsrecht zu stellen.</w:t>
            </w:r>
          </w:p>
          <w:p w:rsidR="0064168B" w:rsidRDefault="0064168B" w:rsidP="007C7F95">
            <w:pPr>
              <w:tabs>
                <w:tab w:val="left" w:pos="923"/>
              </w:tabs>
              <w:jc w:val="left"/>
              <w:rPr>
                <w:rFonts w:ascii="Arial" w:hAnsi="Arial" w:cs="Arial"/>
                <w:sz w:val="22"/>
              </w:rPr>
            </w:pPr>
          </w:p>
          <w:p w:rsidR="00E70136" w:rsidRPr="00E70136" w:rsidRDefault="00E70136" w:rsidP="007C7F95">
            <w:pPr>
              <w:tabs>
                <w:tab w:val="left" w:pos="923"/>
              </w:tabs>
              <w:jc w:val="left"/>
              <w:rPr>
                <w:rFonts w:ascii="Arial" w:hAnsi="Arial" w:cs="Arial"/>
                <w:sz w:val="22"/>
              </w:rPr>
            </w:pPr>
          </w:p>
          <w:p w:rsidR="0064168B" w:rsidRPr="00E70136" w:rsidRDefault="0064168B">
            <w:pPr>
              <w:ind w:left="639" w:hanging="639"/>
              <w:jc w:val="left"/>
              <w:rPr>
                <w:rFonts w:ascii="Arial" w:hAnsi="Arial" w:cs="Arial"/>
                <w:sz w:val="22"/>
              </w:rPr>
            </w:pPr>
            <w:r w:rsidRPr="00E70136">
              <w:rPr>
                <w:rFonts w:ascii="Arial" w:hAnsi="Arial" w:cs="Arial"/>
                <w:sz w:val="22"/>
              </w:rPr>
              <w:t>5.3</w:t>
            </w:r>
            <w:r w:rsidRPr="00E70136">
              <w:rPr>
                <w:rFonts w:ascii="Arial" w:hAnsi="Arial" w:cs="Arial"/>
                <w:sz w:val="22"/>
              </w:rPr>
              <w:tab/>
            </w:r>
            <w:r w:rsidRPr="00E70136">
              <w:rPr>
                <w:rFonts w:ascii="Arial" w:hAnsi="Arial" w:cs="Arial"/>
                <w:b/>
                <w:sz w:val="22"/>
              </w:rPr>
              <w:t>Rechnungswesen (DU-Modul 4)</w:t>
            </w:r>
          </w:p>
          <w:p w:rsidR="0064168B" w:rsidRPr="00E70136" w:rsidRDefault="0064168B">
            <w:pPr>
              <w:pStyle w:val="Textkrper-Einzug2"/>
              <w:ind w:left="639" w:hanging="639"/>
              <w:rPr>
                <w:rFonts w:ascii="Arial" w:hAnsi="Arial" w:cs="Arial"/>
                <w:sz w:val="22"/>
              </w:rPr>
            </w:pPr>
            <w:r w:rsidRPr="00E70136">
              <w:rPr>
                <w:rFonts w:ascii="Arial" w:hAnsi="Arial" w:cs="Arial"/>
                <w:b/>
                <w:sz w:val="22"/>
              </w:rPr>
              <w:t>(B)</w:t>
            </w:r>
            <w:r w:rsidRPr="00E70136">
              <w:rPr>
                <w:rFonts w:ascii="Arial" w:hAnsi="Arial" w:cs="Arial"/>
                <w:b/>
                <w:sz w:val="22"/>
              </w:rPr>
              <w:tab/>
            </w:r>
            <w:r w:rsidRPr="00E70136">
              <w:rPr>
                <w:rFonts w:ascii="Arial" w:hAnsi="Arial" w:cs="Arial"/>
                <w:sz w:val="22"/>
              </w:rPr>
              <w:t>a)</w:t>
            </w:r>
            <w:r w:rsidRPr="00E70136">
              <w:rPr>
                <w:rFonts w:ascii="Arial" w:hAnsi="Arial" w:cs="Arial"/>
                <w:sz w:val="22"/>
              </w:rPr>
              <w:tab/>
              <w:t>Zweck und Aufbau der Kosten- und Leistungs-</w:t>
            </w:r>
          </w:p>
          <w:p w:rsidR="0064168B" w:rsidRPr="00E70136" w:rsidRDefault="0064168B">
            <w:pPr>
              <w:pStyle w:val="Textkrper-Einzug2"/>
              <w:ind w:left="639" w:hanging="639"/>
              <w:rPr>
                <w:rFonts w:ascii="Arial" w:hAnsi="Arial" w:cs="Arial"/>
                <w:sz w:val="22"/>
              </w:rPr>
            </w:pPr>
            <w:r w:rsidRPr="00E70136">
              <w:rPr>
                <w:rFonts w:ascii="Arial" w:hAnsi="Arial" w:cs="Arial"/>
                <w:sz w:val="22"/>
              </w:rPr>
              <w:t>1.2</w:t>
            </w:r>
            <w:r w:rsidRPr="00E70136">
              <w:rPr>
                <w:rFonts w:ascii="Arial" w:hAnsi="Arial" w:cs="Arial"/>
                <w:b/>
                <w:sz w:val="22"/>
              </w:rPr>
              <w:tab/>
            </w:r>
            <w:r w:rsidRPr="00E70136">
              <w:rPr>
                <w:rFonts w:ascii="Arial" w:hAnsi="Arial" w:cs="Arial"/>
                <w:b/>
                <w:sz w:val="22"/>
              </w:rPr>
              <w:tab/>
            </w:r>
            <w:r w:rsidRPr="00E70136">
              <w:rPr>
                <w:rFonts w:ascii="Arial" w:hAnsi="Arial" w:cs="Arial"/>
                <w:sz w:val="22"/>
              </w:rPr>
              <w:t>rechnung im Ausbildungsbetrieb erläutern</w:t>
            </w:r>
          </w:p>
          <w:p w:rsidR="0064168B" w:rsidRPr="00E70136" w:rsidRDefault="0064168B">
            <w:pPr>
              <w:tabs>
                <w:tab w:val="left" w:pos="923"/>
              </w:tabs>
              <w:ind w:left="639" w:hanging="639"/>
              <w:jc w:val="left"/>
              <w:rPr>
                <w:rFonts w:ascii="Arial" w:hAnsi="Arial" w:cs="Arial"/>
                <w:sz w:val="22"/>
              </w:rPr>
            </w:pPr>
            <w:r w:rsidRPr="00E70136">
              <w:rPr>
                <w:rFonts w:ascii="Arial" w:hAnsi="Arial" w:cs="Arial"/>
                <w:b/>
                <w:sz w:val="22"/>
              </w:rPr>
              <w:t>(H)/</w:t>
            </w:r>
            <w:r w:rsidRPr="00E70136">
              <w:rPr>
                <w:rFonts w:ascii="Arial" w:hAnsi="Arial" w:cs="Arial"/>
                <w:sz w:val="22"/>
              </w:rPr>
              <w:tab/>
              <w:t>b)</w:t>
            </w:r>
            <w:r w:rsidRPr="00E70136">
              <w:rPr>
                <w:rFonts w:ascii="Arial" w:hAnsi="Arial" w:cs="Arial"/>
                <w:sz w:val="22"/>
              </w:rPr>
              <w:tab/>
              <w:t>Kosten und Leistungen erfassen und berechnen</w:t>
            </w:r>
          </w:p>
          <w:p w:rsidR="0064168B" w:rsidRPr="00E70136" w:rsidRDefault="0064168B" w:rsidP="00D23CBA">
            <w:pPr>
              <w:tabs>
                <w:tab w:val="left" w:pos="639"/>
                <w:tab w:val="left" w:pos="923"/>
              </w:tabs>
              <w:ind w:left="922" w:hanging="922"/>
              <w:jc w:val="left"/>
              <w:rPr>
                <w:rFonts w:ascii="Arial" w:hAnsi="Arial" w:cs="Arial"/>
                <w:sz w:val="22"/>
              </w:rPr>
            </w:pPr>
            <w:r w:rsidRPr="00E70136">
              <w:rPr>
                <w:rFonts w:ascii="Arial" w:hAnsi="Arial" w:cs="Arial"/>
                <w:sz w:val="22"/>
              </w:rPr>
              <w:tab/>
              <w:t>c)</w:t>
            </w:r>
            <w:r w:rsidRPr="00E70136">
              <w:rPr>
                <w:rFonts w:ascii="Arial" w:hAnsi="Arial" w:cs="Arial"/>
                <w:sz w:val="22"/>
              </w:rPr>
              <w:tab/>
              <w:t>doppelte und kameralistische Buchführung unterscheiden, Buchungsvorgänge bearbeiten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lastRenderedPageBreak/>
              <w:t>d)</w:t>
            </w:r>
            <w:r w:rsidRPr="00E70136">
              <w:rPr>
                <w:rFonts w:ascii="Arial" w:hAnsi="Arial" w:cs="Arial"/>
                <w:sz w:val="22"/>
              </w:rPr>
              <w:tab/>
              <w:t>betriebstypische Wirtschaftlichkeitsberechnungen durchführen</w:t>
            </w:r>
          </w:p>
          <w:p w:rsidR="0064168B" w:rsidRPr="00E70136" w:rsidRDefault="0064168B">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Aufgaben des Controllings als Informations- und Steuerungsinstrument am Beispiel des Ausbildungsbetriebes beschreiben</w:t>
            </w: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rsidP="002B68A0">
            <w:pPr>
              <w:tabs>
                <w:tab w:val="left" w:pos="639"/>
              </w:tabs>
              <w:ind w:left="641" w:hanging="641"/>
              <w:jc w:val="left"/>
              <w:rPr>
                <w:rFonts w:ascii="Arial" w:hAnsi="Arial" w:cs="Arial"/>
                <w:sz w:val="22"/>
              </w:rPr>
            </w:pPr>
            <w:r w:rsidRPr="00E70136">
              <w:rPr>
                <w:rFonts w:ascii="Arial" w:hAnsi="Arial" w:cs="Arial"/>
                <w:sz w:val="22"/>
              </w:rPr>
              <w:t>6.</w:t>
            </w:r>
            <w:r w:rsidRPr="00E70136">
              <w:rPr>
                <w:rFonts w:ascii="Arial" w:hAnsi="Arial" w:cs="Arial"/>
                <w:sz w:val="22"/>
              </w:rPr>
              <w:tab/>
            </w:r>
            <w:r w:rsidRPr="00E70136">
              <w:rPr>
                <w:rFonts w:ascii="Arial" w:hAnsi="Arial" w:cs="Arial"/>
                <w:b/>
                <w:sz w:val="22"/>
              </w:rPr>
              <w:t>Personalwesen (DU-Modul 5)</w:t>
            </w:r>
          </w:p>
          <w:p w:rsidR="0064168B" w:rsidRPr="00E70136" w:rsidRDefault="0064168B" w:rsidP="002B68A0">
            <w:pPr>
              <w:tabs>
                <w:tab w:val="left" w:pos="639"/>
                <w:tab w:val="left" w:pos="923"/>
              </w:tabs>
              <w:jc w:val="left"/>
              <w:rPr>
                <w:rFonts w:ascii="Arial" w:hAnsi="Arial" w:cs="Arial"/>
                <w:sz w:val="22"/>
              </w:rPr>
            </w:pPr>
            <w:r w:rsidRPr="00E70136">
              <w:rPr>
                <w:rFonts w:ascii="Arial" w:hAnsi="Arial" w:cs="Arial"/>
                <w:b/>
                <w:sz w:val="22"/>
              </w:rPr>
              <w:t>(B)</w:t>
            </w:r>
            <w:r w:rsidRPr="00E70136">
              <w:rPr>
                <w:rFonts w:ascii="Arial" w:hAnsi="Arial" w:cs="Arial"/>
                <w:sz w:val="22"/>
              </w:rPr>
              <w:tab/>
              <w:t>a)</w:t>
            </w:r>
            <w:r w:rsidRPr="00E70136">
              <w:rPr>
                <w:rFonts w:ascii="Arial" w:hAnsi="Arial" w:cs="Arial"/>
                <w:sz w:val="22"/>
              </w:rPr>
              <w:tab/>
              <w:t xml:space="preserve">Ausbildungs-, Arbeits- und Dienstverhältnisse </w:t>
            </w:r>
          </w:p>
          <w:p w:rsidR="0064168B" w:rsidRPr="00E70136" w:rsidRDefault="0064168B" w:rsidP="002B68A0">
            <w:pPr>
              <w:tabs>
                <w:tab w:val="left" w:pos="639"/>
                <w:tab w:val="left" w:pos="923"/>
              </w:tabs>
              <w:jc w:val="left"/>
              <w:rPr>
                <w:rFonts w:ascii="Arial" w:hAnsi="Arial" w:cs="Arial"/>
                <w:sz w:val="22"/>
              </w:rPr>
            </w:pPr>
            <w:r w:rsidRPr="00E70136">
              <w:rPr>
                <w:rFonts w:ascii="Arial" w:hAnsi="Arial" w:cs="Arial"/>
                <w:sz w:val="22"/>
              </w:rPr>
              <w:tab/>
              <w:t xml:space="preserve">    hinsichtlich Rechtsgrundlagen, Art, Begründung </w:t>
            </w:r>
          </w:p>
          <w:p w:rsidR="0064168B" w:rsidRPr="00E70136" w:rsidRDefault="0064168B" w:rsidP="002B68A0">
            <w:pPr>
              <w:tabs>
                <w:tab w:val="left" w:pos="639"/>
                <w:tab w:val="left" w:pos="923"/>
              </w:tabs>
              <w:jc w:val="left"/>
              <w:rPr>
                <w:rFonts w:ascii="Arial" w:hAnsi="Arial" w:cs="Arial"/>
                <w:sz w:val="22"/>
              </w:rPr>
            </w:pPr>
            <w:r w:rsidRPr="00E70136">
              <w:rPr>
                <w:rFonts w:ascii="Arial" w:hAnsi="Arial" w:cs="Arial"/>
                <w:sz w:val="22"/>
              </w:rPr>
              <w:tab/>
              <w:t xml:space="preserve">    und Beendigung unterscheiden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Vorgänge im Zusammenhang mit der Einstellung und dem Ausscheiden von Beschäftigten bearbeiten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Vorgänge im Zusammenhang mit Arbeits- und Fehlzeiten bearbeiten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Vorgänge im Zusammenhang mit personellen Veränderungen, insbesondere Höhergruppierungen und Umsetzungen bearbeiten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Vergütungen berechnen</w:t>
            </w:r>
          </w:p>
          <w:p w:rsidR="0064168B" w:rsidRPr="00E70136" w:rsidRDefault="0064168B" w:rsidP="002B68A0">
            <w:pPr>
              <w:tabs>
                <w:tab w:val="left" w:pos="923"/>
              </w:tabs>
              <w:ind w:left="923" w:hanging="284"/>
              <w:jc w:val="left"/>
              <w:rPr>
                <w:rFonts w:ascii="Arial" w:hAnsi="Arial" w:cs="Arial"/>
                <w:sz w:val="22"/>
              </w:rPr>
            </w:pP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f)</w:t>
            </w:r>
            <w:r w:rsidRPr="00E70136">
              <w:rPr>
                <w:rFonts w:ascii="Arial" w:hAnsi="Arial" w:cs="Arial"/>
                <w:sz w:val="22"/>
              </w:rPr>
              <w:tab/>
              <w:t>Arbeitnehmerschutzgesetze anwenden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Beteiligungsrechte bei der Personalsachbearbeitung berücksichtigen</w:t>
            </w:r>
          </w:p>
          <w:p w:rsidR="0064168B" w:rsidRPr="00E70136" w:rsidRDefault="0064168B" w:rsidP="002B68A0">
            <w:pPr>
              <w:tabs>
                <w:tab w:val="left" w:pos="923"/>
              </w:tabs>
              <w:ind w:left="923" w:hanging="284"/>
              <w:jc w:val="left"/>
              <w:rPr>
                <w:rFonts w:ascii="Arial" w:hAnsi="Arial" w:cs="Arial"/>
                <w:sz w:val="22"/>
              </w:rPr>
            </w:pPr>
            <w:r w:rsidRPr="00E70136">
              <w:rPr>
                <w:rFonts w:ascii="Arial" w:hAnsi="Arial" w:cs="Arial"/>
                <w:sz w:val="22"/>
              </w:rPr>
              <w:t>h)</w:t>
            </w:r>
            <w:r w:rsidRPr="00E70136">
              <w:rPr>
                <w:rFonts w:ascii="Arial" w:hAnsi="Arial" w:cs="Arial"/>
                <w:sz w:val="22"/>
              </w:rPr>
              <w:tab/>
              <w:t>Ziele und Instrumente der Personalentwicklung be</w:t>
            </w:r>
            <w:r w:rsidRPr="00E70136">
              <w:rPr>
                <w:rFonts w:ascii="Arial" w:hAnsi="Arial" w:cs="Arial"/>
                <w:sz w:val="22"/>
              </w:rPr>
              <w:lastRenderedPageBreak/>
              <w:t>schreiben</w:t>
            </w: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pPr>
              <w:tabs>
                <w:tab w:val="left" w:pos="923"/>
              </w:tabs>
              <w:ind w:left="923" w:hanging="284"/>
              <w:jc w:val="left"/>
              <w:rPr>
                <w:rFonts w:ascii="Arial" w:hAnsi="Arial" w:cs="Arial"/>
                <w:sz w:val="22"/>
              </w:rPr>
            </w:pPr>
          </w:p>
          <w:p w:rsidR="0064168B" w:rsidRPr="00E70136" w:rsidRDefault="0064168B" w:rsidP="00A7286F">
            <w:pPr>
              <w:jc w:val="left"/>
              <w:rPr>
                <w:rFonts w:ascii="Arial" w:hAnsi="Arial" w:cs="Arial"/>
                <w:sz w:val="22"/>
              </w:rPr>
            </w:pPr>
          </w:p>
          <w:p w:rsidR="0064168B" w:rsidRPr="00E70136" w:rsidRDefault="0064168B" w:rsidP="00A7286F">
            <w:pPr>
              <w:tabs>
                <w:tab w:val="left" w:pos="639"/>
              </w:tabs>
              <w:ind w:left="639" w:hanging="639"/>
              <w:jc w:val="left"/>
              <w:rPr>
                <w:rFonts w:ascii="Arial" w:hAnsi="Arial" w:cs="Arial"/>
                <w:b/>
                <w:sz w:val="22"/>
              </w:rPr>
            </w:pPr>
            <w:r w:rsidRPr="00E70136">
              <w:rPr>
                <w:rFonts w:ascii="Arial" w:hAnsi="Arial" w:cs="Arial"/>
                <w:sz w:val="22"/>
              </w:rPr>
              <w:t>7.</w:t>
            </w:r>
            <w:r w:rsidRPr="00E70136">
              <w:rPr>
                <w:rFonts w:ascii="Arial" w:hAnsi="Arial" w:cs="Arial"/>
                <w:b/>
                <w:sz w:val="22"/>
              </w:rPr>
              <w:t>(B);</w:t>
            </w:r>
            <w:r w:rsidRPr="00E70136">
              <w:rPr>
                <w:rFonts w:ascii="Arial" w:hAnsi="Arial" w:cs="Arial"/>
                <w:sz w:val="22"/>
              </w:rPr>
              <w:tab/>
            </w:r>
            <w:r w:rsidRPr="00E70136">
              <w:rPr>
                <w:rFonts w:ascii="Arial" w:hAnsi="Arial" w:cs="Arial"/>
                <w:b/>
                <w:sz w:val="22"/>
              </w:rPr>
              <w:t>Allgemeines Verwaltungsrecht und Verwaltungs-</w:t>
            </w:r>
          </w:p>
          <w:p w:rsidR="0064168B" w:rsidRPr="00E70136" w:rsidRDefault="0064168B" w:rsidP="00A7286F">
            <w:pPr>
              <w:tabs>
                <w:tab w:val="left" w:pos="639"/>
              </w:tabs>
              <w:ind w:left="639" w:hanging="639"/>
              <w:jc w:val="left"/>
              <w:rPr>
                <w:rFonts w:ascii="Arial" w:hAnsi="Arial" w:cs="Arial"/>
                <w:sz w:val="22"/>
              </w:rPr>
            </w:pPr>
            <w:r w:rsidRPr="00E70136">
              <w:rPr>
                <w:rFonts w:ascii="Arial" w:hAnsi="Arial" w:cs="Arial"/>
                <w:sz w:val="22"/>
              </w:rPr>
              <w:t>3.5</w:t>
            </w:r>
            <w:r w:rsidRPr="00E70136">
              <w:rPr>
                <w:rFonts w:ascii="Arial" w:hAnsi="Arial" w:cs="Arial"/>
                <w:b/>
                <w:sz w:val="22"/>
              </w:rPr>
              <w:tab/>
              <w:t>verfahren (DU-Modul 6)</w:t>
            </w:r>
          </w:p>
          <w:p w:rsidR="0064168B" w:rsidRPr="00E70136" w:rsidRDefault="0064168B" w:rsidP="00A7286F">
            <w:pPr>
              <w:tabs>
                <w:tab w:val="left" w:pos="923"/>
              </w:tabs>
              <w:ind w:left="639" w:hanging="639"/>
              <w:jc w:val="left"/>
              <w:rPr>
                <w:rFonts w:ascii="Arial" w:hAnsi="Arial" w:cs="Arial"/>
                <w:sz w:val="22"/>
              </w:rPr>
            </w:pPr>
            <w:r w:rsidRPr="00E70136">
              <w:rPr>
                <w:rFonts w:ascii="Arial" w:hAnsi="Arial" w:cs="Arial"/>
                <w:b/>
                <w:sz w:val="22"/>
              </w:rPr>
              <w:t>(H)</w:t>
            </w:r>
            <w:r w:rsidRPr="00E70136">
              <w:rPr>
                <w:rFonts w:ascii="Arial" w:hAnsi="Arial" w:cs="Arial"/>
                <w:sz w:val="22"/>
              </w:rPr>
              <w:tab/>
              <w:t>a)</w:t>
            </w:r>
            <w:r w:rsidRPr="00E70136">
              <w:rPr>
                <w:rFonts w:ascii="Arial" w:hAnsi="Arial" w:cs="Arial"/>
                <w:sz w:val="22"/>
              </w:rPr>
              <w:tab/>
              <w:t>Rangordnung von Rechtsquellen beachten</w:t>
            </w:r>
          </w:p>
          <w:p w:rsidR="0064168B" w:rsidRPr="00E70136" w:rsidRDefault="0064168B" w:rsidP="00DB3112">
            <w:pPr>
              <w:tabs>
                <w:tab w:val="left" w:pos="923"/>
              </w:tabs>
              <w:ind w:left="922" w:hanging="283"/>
              <w:jc w:val="left"/>
              <w:rPr>
                <w:rFonts w:ascii="Arial" w:hAnsi="Arial" w:cs="Arial"/>
                <w:sz w:val="22"/>
              </w:rPr>
            </w:pPr>
            <w:r w:rsidRPr="00E70136">
              <w:rPr>
                <w:rFonts w:ascii="Arial" w:hAnsi="Arial" w:cs="Arial"/>
                <w:sz w:val="22"/>
              </w:rPr>
              <w:t>b)</w:t>
            </w:r>
            <w:r w:rsidRPr="00E70136">
              <w:rPr>
                <w:rFonts w:ascii="Arial" w:hAnsi="Arial" w:cs="Arial"/>
                <w:sz w:val="22"/>
              </w:rPr>
              <w:tab/>
              <w:t>Rechtsgrundsätze des Verwaltungshandelns anwenden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Grundsätze des Verwaltungsverfahrens anwenden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Verwaltungsakte vorbereiten und entwerfen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Rücknahme und Widerruf von Verwaltungsakten prüfen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f)</w:t>
            </w:r>
            <w:r w:rsidRPr="00E70136">
              <w:rPr>
                <w:rFonts w:ascii="Arial" w:hAnsi="Arial" w:cs="Arial"/>
                <w:sz w:val="22"/>
              </w:rPr>
              <w:tab/>
              <w:t>Widersprüche auf Form und Fristeinhaltung prüfen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förmliche Zustellung veranlassen</w:t>
            </w:r>
          </w:p>
          <w:p w:rsidR="0064168B" w:rsidRPr="00E70136" w:rsidRDefault="0064168B">
            <w:pPr>
              <w:tabs>
                <w:tab w:val="left" w:pos="923"/>
              </w:tabs>
              <w:ind w:left="923" w:hanging="284"/>
              <w:jc w:val="left"/>
              <w:rPr>
                <w:rFonts w:ascii="Arial" w:hAnsi="Arial" w:cs="Arial"/>
                <w:sz w:val="22"/>
              </w:rPr>
            </w:pPr>
          </w:p>
          <w:p w:rsidR="0064168B" w:rsidRPr="00E70136" w:rsidRDefault="0064168B" w:rsidP="00A7286F">
            <w:pPr>
              <w:tabs>
                <w:tab w:val="left" w:pos="639"/>
              </w:tabs>
              <w:ind w:left="639" w:hanging="639"/>
              <w:jc w:val="left"/>
              <w:rPr>
                <w:rFonts w:ascii="Arial" w:hAnsi="Arial" w:cs="Arial"/>
                <w:b/>
                <w:sz w:val="22"/>
              </w:rPr>
            </w:pPr>
            <w:r w:rsidRPr="00E70136">
              <w:rPr>
                <w:rFonts w:ascii="Arial" w:hAnsi="Arial" w:cs="Arial"/>
                <w:sz w:val="22"/>
              </w:rPr>
              <w:t>3.6</w:t>
            </w:r>
            <w:r w:rsidRPr="00E70136">
              <w:rPr>
                <w:rFonts w:ascii="Arial" w:hAnsi="Arial" w:cs="Arial"/>
                <w:sz w:val="22"/>
              </w:rPr>
              <w:tab/>
            </w:r>
            <w:r w:rsidRPr="00E70136">
              <w:rPr>
                <w:rFonts w:ascii="Arial" w:hAnsi="Arial" w:cs="Arial"/>
                <w:b/>
                <w:sz w:val="22"/>
              </w:rPr>
              <w:t>Handeln in Gebieten des besonderen Verwaltungs</w:t>
            </w:r>
            <w:r w:rsidR="00FF19EF" w:rsidRPr="00E70136">
              <w:rPr>
                <w:rFonts w:ascii="Arial" w:hAnsi="Arial" w:cs="Arial"/>
                <w:b/>
                <w:sz w:val="22"/>
              </w:rPr>
              <w:t xml:space="preserve">rechts (DU-Modul </w:t>
            </w:r>
            <w:r w:rsidR="00FF19EF">
              <w:rPr>
                <w:rFonts w:ascii="Arial" w:hAnsi="Arial" w:cs="Arial"/>
                <w:b/>
                <w:sz w:val="22"/>
              </w:rPr>
              <w:t>6</w:t>
            </w:r>
            <w:r w:rsidR="00FF19EF" w:rsidRPr="00E70136">
              <w:rPr>
                <w:rFonts w:ascii="Arial" w:hAnsi="Arial" w:cs="Arial"/>
                <w:b/>
                <w:sz w:val="22"/>
              </w:rPr>
              <w:t>)</w:t>
            </w:r>
          </w:p>
          <w:p w:rsidR="0064168B" w:rsidRPr="00E70136" w:rsidRDefault="0064168B" w:rsidP="00A7286F">
            <w:pPr>
              <w:tabs>
                <w:tab w:val="left" w:pos="639"/>
              </w:tabs>
              <w:ind w:left="639" w:hanging="639"/>
              <w:jc w:val="left"/>
              <w:rPr>
                <w:rFonts w:ascii="Arial" w:hAnsi="Arial" w:cs="Arial"/>
                <w:sz w:val="22"/>
              </w:rPr>
            </w:pPr>
            <w:r w:rsidRPr="00E70136">
              <w:rPr>
                <w:rFonts w:ascii="Arial" w:hAnsi="Arial" w:cs="Arial"/>
                <w:b/>
                <w:sz w:val="22"/>
              </w:rPr>
              <w:t xml:space="preserve">(H)    </w:t>
            </w:r>
          </w:p>
          <w:p w:rsidR="0064168B" w:rsidRPr="00E70136" w:rsidRDefault="0064168B" w:rsidP="00A7286F">
            <w:pPr>
              <w:tabs>
                <w:tab w:val="left" w:pos="923"/>
              </w:tabs>
              <w:jc w:val="left"/>
              <w:rPr>
                <w:rFonts w:ascii="Arial" w:hAnsi="Arial" w:cs="Arial"/>
                <w:sz w:val="22"/>
              </w:rPr>
            </w:pPr>
            <w:r w:rsidRPr="00E70136">
              <w:rPr>
                <w:rFonts w:ascii="Arial" w:hAnsi="Arial" w:cs="Arial"/>
                <w:sz w:val="22"/>
              </w:rPr>
              <w:t xml:space="preserve">           a)</w:t>
            </w:r>
            <w:r w:rsidRPr="00E70136">
              <w:rPr>
                <w:rFonts w:ascii="Arial" w:hAnsi="Arial" w:cs="Arial"/>
                <w:sz w:val="22"/>
              </w:rPr>
              <w:tab/>
              <w:t>örtliche und sachliche Zuständigkeiten prüfen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Anträge aufnehmen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Bescheide erlassen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sofortige Vollziehung von Verwaltungsakten anordnen und begründen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Rechtmäßigkeit von Verwaltungsakten und Möglichkeiten der Fehlerbeseitigung prüfen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f)</w:t>
            </w:r>
            <w:r w:rsidRPr="00E70136">
              <w:rPr>
                <w:rFonts w:ascii="Arial" w:hAnsi="Arial" w:cs="Arial"/>
                <w:sz w:val="22"/>
              </w:rPr>
              <w:tab/>
              <w:t>Vollstreckungsarten unterscheiden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Rechtsbehelfe prüfen</w:t>
            </w:r>
          </w:p>
          <w:p w:rsidR="0064168B" w:rsidRDefault="0064168B" w:rsidP="00A7286F">
            <w:pPr>
              <w:tabs>
                <w:tab w:val="left" w:pos="923"/>
              </w:tabs>
              <w:ind w:left="923" w:hanging="284"/>
              <w:jc w:val="left"/>
              <w:rPr>
                <w:rFonts w:ascii="Arial" w:hAnsi="Arial" w:cs="Arial"/>
                <w:sz w:val="22"/>
              </w:rPr>
            </w:pPr>
          </w:p>
          <w:p w:rsidR="00FF19EF" w:rsidRDefault="00FF19EF" w:rsidP="00A7286F">
            <w:pPr>
              <w:tabs>
                <w:tab w:val="left" w:pos="923"/>
              </w:tabs>
              <w:ind w:left="923" w:hanging="284"/>
              <w:jc w:val="left"/>
              <w:rPr>
                <w:rFonts w:ascii="Arial" w:hAnsi="Arial" w:cs="Arial"/>
                <w:sz w:val="22"/>
              </w:rPr>
            </w:pPr>
          </w:p>
          <w:p w:rsidR="00FF19EF" w:rsidRDefault="00FF19EF" w:rsidP="00A7286F">
            <w:pPr>
              <w:tabs>
                <w:tab w:val="left" w:pos="923"/>
              </w:tabs>
              <w:ind w:left="923" w:hanging="284"/>
              <w:jc w:val="left"/>
              <w:rPr>
                <w:rFonts w:ascii="Arial" w:hAnsi="Arial" w:cs="Arial"/>
                <w:sz w:val="22"/>
              </w:rPr>
            </w:pPr>
          </w:p>
          <w:p w:rsidR="00FF19EF" w:rsidRPr="00E70136" w:rsidRDefault="00FF19EF" w:rsidP="00A7286F">
            <w:pPr>
              <w:tabs>
                <w:tab w:val="left" w:pos="923"/>
              </w:tabs>
              <w:ind w:left="923" w:hanging="284"/>
              <w:jc w:val="left"/>
              <w:rPr>
                <w:rFonts w:ascii="Arial" w:hAnsi="Arial" w:cs="Arial"/>
                <w:sz w:val="22"/>
              </w:rPr>
            </w:pPr>
          </w:p>
          <w:p w:rsidR="00FF19EF" w:rsidRDefault="00FF19EF" w:rsidP="00A7286F">
            <w:pPr>
              <w:tabs>
                <w:tab w:val="left" w:pos="639"/>
              </w:tabs>
              <w:ind w:left="639" w:hanging="639"/>
              <w:jc w:val="left"/>
              <w:rPr>
                <w:rFonts w:ascii="Arial" w:hAnsi="Arial" w:cs="Arial"/>
                <w:sz w:val="22"/>
              </w:rPr>
            </w:pPr>
          </w:p>
          <w:p w:rsidR="0064168B" w:rsidRPr="00E70136" w:rsidRDefault="0064168B" w:rsidP="00A7286F">
            <w:pPr>
              <w:tabs>
                <w:tab w:val="left" w:pos="639"/>
              </w:tabs>
              <w:ind w:left="639" w:hanging="639"/>
              <w:jc w:val="left"/>
              <w:rPr>
                <w:rFonts w:ascii="Arial" w:hAnsi="Arial" w:cs="Arial"/>
                <w:sz w:val="22"/>
              </w:rPr>
            </w:pPr>
            <w:r w:rsidRPr="00E70136">
              <w:rPr>
                <w:rFonts w:ascii="Arial" w:hAnsi="Arial" w:cs="Arial"/>
                <w:sz w:val="22"/>
              </w:rPr>
              <w:t xml:space="preserve">3.1     </w:t>
            </w:r>
            <w:r w:rsidRPr="00E70136">
              <w:rPr>
                <w:rFonts w:ascii="Arial" w:hAnsi="Arial" w:cs="Arial"/>
                <w:b/>
                <w:sz w:val="22"/>
              </w:rPr>
              <w:t>Fallbez</w:t>
            </w:r>
            <w:r w:rsidR="00FF19EF">
              <w:rPr>
                <w:rFonts w:ascii="Arial" w:hAnsi="Arial" w:cs="Arial"/>
                <w:b/>
                <w:sz w:val="22"/>
              </w:rPr>
              <w:t>ogene Rechtsanwendung (DU-Modul</w:t>
            </w:r>
            <w:r w:rsidRPr="00E70136">
              <w:rPr>
                <w:rFonts w:ascii="Arial" w:hAnsi="Arial" w:cs="Arial"/>
                <w:b/>
                <w:sz w:val="22"/>
              </w:rPr>
              <w:t xml:space="preserve"> </w:t>
            </w:r>
            <w:r w:rsidR="00FF19EF">
              <w:rPr>
                <w:rFonts w:ascii="Arial" w:hAnsi="Arial" w:cs="Arial"/>
                <w:b/>
                <w:sz w:val="22"/>
              </w:rPr>
              <w:t>6</w:t>
            </w:r>
            <w:r w:rsidRPr="00E70136">
              <w:rPr>
                <w:rFonts w:ascii="Arial" w:hAnsi="Arial" w:cs="Arial"/>
                <w:b/>
                <w:sz w:val="22"/>
              </w:rPr>
              <w:t>)</w:t>
            </w:r>
          </w:p>
          <w:p w:rsidR="0064168B" w:rsidRPr="00E70136" w:rsidRDefault="0064168B" w:rsidP="00A7286F">
            <w:pPr>
              <w:tabs>
                <w:tab w:val="left" w:pos="923"/>
              </w:tabs>
              <w:jc w:val="left"/>
              <w:rPr>
                <w:rFonts w:ascii="Arial" w:hAnsi="Arial" w:cs="Arial"/>
                <w:sz w:val="22"/>
              </w:rPr>
            </w:pPr>
            <w:r w:rsidRPr="00E70136">
              <w:rPr>
                <w:rFonts w:ascii="Arial" w:hAnsi="Arial" w:cs="Arial"/>
                <w:b/>
                <w:sz w:val="22"/>
              </w:rPr>
              <w:t xml:space="preserve">(H)    </w:t>
            </w:r>
            <w:r w:rsidRPr="00E70136">
              <w:rPr>
                <w:rFonts w:ascii="Arial" w:hAnsi="Arial" w:cs="Arial"/>
                <w:sz w:val="22"/>
              </w:rPr>
              <w:t>a)</w:t>
            </w:r>
            <w:r w:rsidRPr="00E70136">
              <w:rPr>
                <w:rFonts w:ascii="Arial" w:hAnsi="Arial" w:cs="Arial"/>
                <w:sz w:val="22"/>
              </w:rPr>
              <w:tab/>
              <w:t xml:space="preserve">Sachverhalte ermitteln, unter Tatbestandsmerkmale </w:t>
            </w:r>
          </w:p>
          <w:p w:rsidR="0064168B" w:rsidRPr="00E70136" w:rsidRDefault="0064168B" w:rsidP="00A7286F">
            <w:pPr>
              <w:tabs>
                <w:tab w:val="left" w:pos="923"/>
              </w:tabs>
              <w:jc w:val="left"/>
              <w:rPr>
                <w:rFonts w:ascii="Arial" w:hAnsi="Arial" w:cs="Arial"/>
                <w:sz w:val="22"/>
              </w:rPr>
            </w:pPr>
            <w:r w:rsidRPr="00E70136">
              <w:rPr>
                <w:rFonts w:ascii="Arial" w:hAnsi="Arial" w:cs="Arial"/>
                <w:sz w:val="22"/>
              </w:rPr>
              <w:t xml:space="preserve">               subsumieren und Rechtsfolgen feststellen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 xml:space="preserve"> b)</w:t>
            </w:r>
            <w:r w:rsidRPr="00E70136">
              <w:rPr>
                <w:rFonts w:ascii="Arial" w:hAnsi="Arial" w:cs="Arial"/>
                <w:sz w:val="22"/>
              </w:rPr>
              <w:tab/>
              <w:t>bestimmte und unbestimmte Rechtsbegriffe unterscheiden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Ermessensentscheidungen unter Berücksichtigung von Ermessensspielräumen vorbereiten</w:t>
            </w:r>
          </w:p>
          <w:p w:rsidR="0064168B" w:rsidRPr="00E70136" w:rsidRDefault="0064168B" w:rsidP="00A7286F">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Entscheidungen begründen</w:t>
            </w:r>
          </w:p>
          <w:p w:rsidR="0064168B" w:rsidRPr="00E70136" w:rsidRDefault="0064168B">
            <w:pPr>
              <w:tabs>
                <w:tab w:val="left" w:pos="923"/>
              </w:tabs>
              <w:ind w:left="923" w:hanging="284"/>
              <w:jc w:val="left"/>
              <w:rPr>
                <w:rFonts w:ascii="Arial" w:hAnsi="Arial" w:cs="Arial"/>
                <w:sz w:val="22"/>
              </w:rPr>
            </w:pPr>
          </w:p>
          <w:p w:rsidR="0064168B" w:rsidRPr="00E70136" w:rsidRDefault="0064168B" w:rsidP="00ED56AB">
            <w:pPr>
              <w:pStyle w:val="berschrift1"/>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Default="0064168B" w:rsidP="00ED56AB">
            <w:pPr>
              <w:rPr>
                <w:rFonts w:ascii="Arial" w:hAnsi="Arial" w:cs="Arial"/>
                <w:sz w:val="22"/>
              </w:rPr>
            </w:pPr>
          </w:p>
          <w:p w:rsidR="00FF19EF" w:rsidRDefault="00FF19EF" w:rsidP="00ED56AB">
            <w:pPr>
              <w:rPr>
                <w:rFonts w:ascii="Arial" w:hAnsi="Arial" w:cs="Arial"/>
                <w:sz w:val="22"/>
              </w:rPr>
            </w:pPr>
          </w:p>
          <w:p w:rsidR="00FF19EF" w:rsidRDefault="00FF19EF" w:rsidP="00ED56AB">
            <w:pPr>
              <w:rPr>
                <w:rFonts w:ascii="Arial" w:hAnsi="Arial" w:cs="Arial"/>
                <w:sz w:val="22"/>
              </w:rPr>
            </w:pPr>
          </w:p>
          <w:p w:rsidR="00FF19EF" w:rsidRDefault="00FF19EF" w:rsidP="00ED56AB">
            <w:pPr>
              <w:rPr>
                <w:rFonts w:ascii="Arial" w:hAnsi="Arial" w:cs="Arial"/>
                <w:sz w:val="22"/>
              </w:rPr>
            </w:pPr>
          </w:p>
          <w:p w:rsidR="00FF19EF" w:rsidRDefault="00FF19EF" w:rsidP="00ED56AB">
            <w:pPr>
              <w:rPr>
                <w:rFonts w:ascii="Arial" w:hAnsi="Arial" w:cs="Arial"/>
                <w:sz w:val="22"/>
              </w:rPr>
            </w:pPr>
          </w:p>
          <w:p w:rsidR="00FF19EF" w:rsidRDefault="00FF19EF" w:rsidP="00ED56AB">
            <w:pPr>
              <w:rPr>
                <w:rFonts w:ascii="Arial" w:hAnsi="Arial" w:cs="Arial"/>
                <w:sz w:val="22"/>
              </w:rPr>
            </w:pPr>
          </w:p>
          <w:p w:rsidR="00FF19EF" w:rsidRPr="00E70136" w:rsidRDefault="00FF19EF"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tabs>
                <w:tab w:val="left" w:pos="639"/>
              </w:tabs>
              <w:jc w:val="left"/>
              <w:rPr>
                <w:rFonts w:ascii="Arial" w:hAnsi="Arial" w:cs="Arial"/>
                <w:sz w:val="22"/>
              </w:rPr>
            </w:pPr>
          </w:p>
          <w:p w:rsidR="0064168B" w:rsidRPr="00E70136" w:rsidRDefault="0064168B" w:rsidP="00ED56AB">
            <w:pPr>
              <w:tabs>
                <w:tab w:val="left" w:pos="639"/>
              </w:tabs>
              <w:jc w:val="left"/>
              <w:rPr>
                <w:rFonts w:ascii="Arial" w:hAnsi="Arial" w:cs="Arial"/>
                <w:sz w:val="22"/>
              </w:rPr>
            </w:pPr>
          </w:p>
          <w:p w:rsidR="00FF19EF" w:rsidRDefault="00FF19EF" w:rsidP="00ED56AB">
            <w:pPr>
              <w:tabs>
                <w:tab w:val="left" w:pos="639"/>
              </w:tabs>
              <w:jc w:val="left"/>
              <w:rPr>
                <w:rFonts w:ascii="Arial" w:hAnsi="Arial" w:cs="Arial"/>
                <w:sz w:val="22"/>
              </w:rPr>
            </w:pPr>
          </w:p>
          <w:p w:rsidR="0064168B" w:rsidRPr="00E70136" w:rsidRDefault="0064168B" w:rsidP="00ED56AB">
            <w:pPr>
              <w:tabs>
                <w:tab w:val="left" w:pos="639"/>
              </w:tabs>
              <w:jc w:val="left"/>
              <w:rPr>
                <w:rFonts w:ascii="Arial" w:hAnsi="Arial" w:cs="Arial"/>
                <w:b/>
                <w:sz w:val="22"/>
              </w:rPr>
            </w:pPr>
            <w:r w:rsidRPr="00E70136">
              <w:rPr>
                <w:rFonts w:ascii="Arial" w:hAnsi="Arial" w:cs="Arial"/>
                <w:sz w:val="22"/>
              </w:rPr>
              <w:t>1.3</w:t>
            </w:r>
            <w:r w:rsidRPr="00E70136">
              <w:rPr>
                <w:rFonts w:ascii="Arial" w:hAnsi="Arial" w:cs="Arial"/>
                <w:b/>
                <w:sz w:val="22"/>
              </w:rPr>
              <w:tab/>
              <w:t>Kommunalrecht (DU-Modul 9)</w:t>
            </w:r>
          </w:p>
          <w:p w:rsidR="0064168B" w:rsidRPr="00E70136" w:rsidRDefault="0064168B" w:rsidP="00337968">
            <w:pPr>
              <w:tabs>
                <w:tab w:val="left" w:pos="923"/>
              </w:tabs>
              <w:ind w:left="922" w:hanging="922"/>
              <w:jc w:val="left"/>
              <w:rPr>
                <w:rFonts w:ascii="Arial" w:hAnsi="Arial" w:cs="Arial"/>
                <w:sz w:val="22"/>
              </w:rPr>
            </w:pPr>
            <w:r w:rsidRPr="00E70136">
              <w:rPr>
                <w:rFonts w:ascii="Arial" w:hAnsi="Arial" w:cs="Arial"/>
                <w:b/>
                <w:sz w:val="22"/>
              </w:rPr>
              <w:t xml:space="preserve">(H)    </w:t>
            </w:r>
            <w:r w:rsidRPr="00E70136">
              <w:rPr>
                <w:rFonts w:ascii="Arial" w:hAnsi="Arial" w:cs="Arial"/>
                <w:sz w:val="22"/>
              </w:rPr>
              <w:t>a)</w:t>
            </w:r>
            <w:r w:rsidRPr="00E70136">
              <w:rPr>
                <w:rFonts w:ascii="Arial" w:hAnsi="Arial" w:cs="Arial"/>
                <w:sz w:val="22"/>
              </w:rPr>
              <w:tab/>
              <w:t>Bedeutung der kommunalen Selbstverwaltung sowie Formen und Aufgaben der kommunalen Gebietskörperschaften erläutern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Rechte und Pflichten von Bürgern und Einwohnern bei der Sachbearbeitung berücksichtigen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rechtliche Stellung der Organe der kommunalen Gebietskörperschaften erläutern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bei der Vorbereitung von Sitzungen kommunaler Beschlussgremien mitwirken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Rechts- und Fachaufsicht über die kommunalen Gebietskörperschaften erläutern</w:t>
            </w:r>
          </w:p>
          <w:p w:rsidR="0064168B" w:rsidRPr="00E70136" w:rsidRDefault="0064168B" w:rsidP="00ED56AB">
            <w:pPr>
              <w:pStyle w:val="Textkrper-Einzug2"/>
              <w:rPr>
                <w:rFonts w:ascii="Arial" w:hAnsi="Arial" w:cs="Arial"/>
                <w:sz w:val="22"/>
              </w:rPr>
            </w:pPr>
            <w:r w:rsidRPr="00E70136">
              <w:rPr>
                <w:rFonts w:ascii="Arial" w:hAnsi="Arial" w:cs="Arial"/>
                <w:sz w:val="22"/>
              </w:rPr>
              <w:t>f)</w:t>
            </w:r>
            <w:r w:rsidRPr="00E70136">
              <w:rPr>
                <w:rFonts w:ascii="Arial" w:hAnsi="Arial" w:cs="Arial"/>
                <w:sz w:val="22"/>
              </w:rPr>
              <w:tab/>
              <w:t>Grundsätze der kommunalen Einnahmebeschaffung anwenden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Rechtsformen gemeindlicher Unternehmen abgrenzen</w:t>
            </w:r>
          </w:p>
          <w:p w:rsidR="0064168B" w:rsidRPr="00E70136" w:rsidRDefault="0064168B" w:rsidP="00ED56AB">
            <w:pPr>
              <w:pStyle w:val="Textkrper-Einzug2"/>
              <w:rPr>
                <w:rFonts w:ascii="Arial" w:hAnsi="Arial" w:cs="Arial"/>
                <w:sz w:val="22"/>
              </w:rPr>
            </w:pPr>
            <w:r w:rsidRPr="00E70136">
              <w:rPr>
                <w:rFonts w:ascii="Arial" w:hAnsi="Arial" w:cs="Arial"/>
                <w:sz w:val="22"/>
              </w:rPr>
              <w:t>h)</w:t>
            </w:r>
            <w:r w:rsidRPr="00E70136">
              <w:rPr>
                <w:rFonts w:ascii="Arial" w:hAnsi="Arial" w:cs="Arial"/>
                <w:sz w:val="22"/>
              </w:rPr>
              <w:tab/>
              <w:t>Wirtschaftsgrundsätze für gemeindliche Unternehmen beschreiben</w:t>
            </w: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Pr="00E70136" w:rsidRDefault="0064168B" w:rsidP="00ED56AB">
            <w:pPr>
              <w:rPr>
                <w:rFonts w:ascii="Arial" w:hAnsi="Arial" w:cs="Arial"/>
                <w:sz w:val="22"/>
              </w:rPr>
            </w:pPr>
          </w:p>
          <w:p w:rsidR="0064168B" w:rsidRDefault="0064168B" w:rsidP="00ED56AB">
            <w:pPr>
              <w:rPr>
                <w:rFonts w:ascii="Arial" w:hAnsi="Arial" w:cs="Arial"/>
                <w:sz w:val="22"/>
              </w:rPr>
            </w:pPr>
          </w:p>
          <w:p w:rsidR="00FF19EF" w:rsidRDefault="00FF19EF" w:rsidP="00ED56AB">
            <w:pPr>
              <w:rPr>
                <w:rFonts w:ascii="Arial" w:hAnsi="Arial" w:cs="Arial"/>
                <w:sz w:val="22"/>
              </w:rPr>
            </w:pPr>
          </w:p>
          <w:p w:rsidR="00FF19EF" w:rsidRDefault="00FF19EF" w:rsidP="00ED56AB">
            <w:pPr>
              <w:rPr>
                <w:rFonts w:ascii="Arial" w:hAnsi="Arial" w:cs="Arial"/>
                <w:sz w:val="22"/>
              </w:rPr>
            </w:pPr>
          </w:p>
          <w:p w:rsidR="00FF19EF" w:rsidRPr="00E70136" w:rsidRDefault="00FF19EF" w:rsidP="00ED56AB">
            <w:pPr>
              <w:rPr>
                <w:rFonts w:ascii="Arial" w:hAnsi="Arial" w:cs="Arial"/>
                <w:sz w:val="22"/>
              </w:rPr>
            </w:pPr>
          </w:p>
          <w:p w:rsidR="00FF19EF" w:rsidRDefault="00FF19EF" w:rsidP="00537DAD">
            <w:pPr>
              <w:tabs>
                <w:tab w:val="left" w:pos="639"/>
              </w:tabs>
              <w:spacing w:before="120"/>
              <w:ind w:left="641" w:hanging="641"/>
              <w:jc w:val="left"/>
              <w:rPr>
                <w:rFonts w:ascii="Arial" w:hAnsi="Arial" w:cs="Arial"/>
                <w:sz w:val="22"/>
              </w:rPr>
            </w:pPr>
          </w:p>
          <w:p w:rsidR="0064168B" w:rsidRPr="00E70136" w:rsidRDefault="0064168B" w:rsidP="00537DAD">
            <w:pPr>
              <w:tabs>
                <w:tab w:val="left" w:pos="639"/>
              </w:tabs>
              <w:spacing w:before="120"/>
              <w:ind w:left="641" w:hanging="641"/>
              <w:jc w:val="left"/>
              <w:rPr>
                <w:rFonts w:ascii="Arial" w:hAnsi="Arial" w:cs="Arial"/>
                <w:sz w:val="22"/>
              </w:rPr>
            </w:pPr>
            <w:r w:rsidRPr="00E70136">
              <w:rPr>
                <w:rFonts w:ascii="Arial" w:hAnsi="Arial" w:cs="Arial"/>
                <w:sz w:val="22"/>
              </w:rPr>
              <w:t>1.3</w:t>
            </w:r>
            <w:r w:rsidRPr="00E70136">
              <w:rPr>
                <w:rFonts w:ascii="Arial" w:hAnsi="Arial" w:cs="Arial"/>
                <w:sz w:val="22"/>
              </w:rPr>
              <w:tab/>
            </w:r>
            <w:r w:rsidRPr="00E70136">
              <w:rPr>
                <w:rFonts w:ascii="Arial" w:hAnsi="Arial" w:cs="Arial"/>
                <w:b/>
                <w:sz w:val="22"/>
              </w:rPr>
              <w:t>Kommunalrecht (DU-Modul 9)</w:t>
            </w:r>
          </w:p>
          <w:p w:rsidR="0064168B" w:rsidRPr="00E70136" w:rsidRDefault="0064168B" w:rsidP="00ED56AB">
            <w:pPr>
              <w:tabs>
                <w:tab w:val="left" w:pos="923"/>
              </w:tabs>
              <w:ind w:left="922" w:hanging="922"/>
              <w:jc w:val="left"/>
              <w:rPr>
                <w:rFonts w:ascii="Arial" w:hAnsi="Arial" w:cs="Arial"/>
                <w:sz w:val="22"/>
              </w:rPr>
            </w:pPr>
            <w:r w:rsidRPr="00E70136">
              <w:rPr>
                <w:rFonts w:ascii="Arial" w:hAnsi="Arial" w:cs="Arial"/>
                <w:b/>
                <w:sz w:val="22"/>
              </w:rPr>
              <w:t xml:space="preserve">(H)     </w:t>
            </w:r>
            <w:r w:rsidRPr="00E70136">
              <w:rPr>
                <w:rFonts w:ascii="Arial" w:hAnsi="Arial" w:cs="Arial"/>
                <w:sz w:val="22"/>
              </w:rPr>
              <w:t>a)</w:t>
            </w:r>
            <w:r w:rsidRPr="00E70136">
              <w:rPr>
                <w:rFonts w:ascii="Arial" w:hAnsi="Arial" w:cs="Arial"/>
                <w:sz w:val="22"/>
              </w:rPr>
              <w:tab/>
              <w:t>Bedeutung der kommunalen Selbstverwaltung so- wie Formen und Aufgaben der kommunalen Gebietskörperschaften erläutern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b)</w:t>
            </w:r>
            <w:r w:rsidRPr="00E70136">
              <w:rPr>
                <w:rFonts w:ascii="Arial" w:hAnsi="Arial" w:cs="Arial"/>
                <w:sz w:val="22"/>
              </w:rPr>
              <w:tab/>
              <w:t>Rechte und Pflichten von Bürgern und Einwohnern bei der Sachbearbeitung berücksichtigen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c)</w:t>
            </w:r>
            <w:r w:rsidRPr="00E70136">
              <w:rPr>
                <w:rFonts w:ascii="Arial" w:hAnsi="Arial" w:cs="Arial"/>
                <w:sz w:val="22"/>
              </w:rPr>
              <w:tab/>
              <w:t>rechtliche Stellung der Organe der kommunalen Gebietskörperschaften erläutern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d)</w:t>
            </w:r>
            <w:r w:rsidRPr="00E70136">
              <w:rPr>
                <w:rFonts w:ascii="Arial" w:hAnsi="Arial" w:cs="Arial"/>
                <w:sz w:val="22"/>
              </w:rPr>
              <w:tab/>
              <w:t>bei der Vorbereitung von Sitzungen kommunaler Beschlussgremien mitwirken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e)</w:t>
            </w:r>
            <w:r w:rsidRPr="00E70136">
              <w:rPr>
                <w:rFonts w:ascii="Arial" w:hAnsi="Arial" w:cs="Arial"/>
                <w:sz w:val="22"/>
              </w:rPr>
              <w:tab/>
              <w:t>Rechts- und Fachaufsicht über die kommunalen Gebietskörperschaften erläutern</w:t>
            </w:r>
          </w:p>
          <w:p w:rsidR="0064168B" w:rsidRPr="00E70136" w:rsidRDefault="0064168B" w:rsidP="00ED56AB">
            <w:pPr>
              <w:pStyle w:val="Textkrper-Einzug2"/>
              <w:rPr>
                <w:rFonts w:ascii="Arial" w:hAnsi="Arial" w:cs="Arial"/>
                <w:sz w:val="22"/>
              </w:rPr>
            </w:pPr>
            <w:r w:rsidRPr="00E70136">
              <w:rPr>
                <w:rFonts w:ascii="Arial" w:hAnsi="Arial" w:cs="Arial"/>
                <w:sz w:val="22"/>
              </w:rPr>
              <w:t>f)</w:t>
            </w:r>
            <w:r w:rsidRPr="00E70136">
              <w:rPr>
                <w:rFonts w:ascii="Arial" w:hAnsi="Arial" w:cs="Arial"/>
                <w:sz w:val="22"/>
              </w:rPr>
              <w:tab/>
              <w:t>Grundsätze der kommunalen Einnahmebeschaffung anwenden</w:t>
            </w:r>
          </w:p>
          <w:p w:rsidR="0064168B" w:rsidRPr="00E70136" w:rsidRDefault="0064168B" w:rsidP="00ED56AB">
            <w:pPr>
              <w:tabs>
                <w:tab w:val="left" w:pos="923"/>
              </w:tabs>
              <w:ind w:left="923" w:hanging="284"/>
              <w:jc w:val="left"/>
              <w:rPr>
                <w:rFonts w:ascii="Arial" w:hAnsi="Arial" w:cs="Arial"/>
                <w:sz w:val="22"/>
              </w:rPr>
            </w:pPr>
            <w:r w:rsidRPr="00E70136">
              <w:rPr>
                <w:rFonts w:ascii="Arial" w:hAnsi="Arial" w:cs="Arial"/>
                <w:sz w:val="22"/>
              </w:rPr>
              <w:t>g)</w:t>
            </w:r>
            <w:r w:rsidRPr="00E70136">
              <w:rPr>
                <w:rFonts w:ascii="Arial" w:hAnsi="Arial" w:cs="Arial"/>
                <w:sz w:val="22"/>
              </w:rPr>
              <w:tab/>
              <w:t>Rechtsformen gemeindlicher Unternehmen abgrenzen</w:t>
            </w:r>
          </w:p>
          <w:p w:rsidR="0064168B" w:rsidRPr="00E70136" w:rsidRDefault="0064168B" w:rsidP="00ED56AB">
            <w:pPr>
              <w:pStyle w:val="Textkrper-Einzug2"/>
              <w:rPr>
                <w:rFonts w:ascii="Arial" w:hAnsi="Arial" w:cs="Arial"/>
                <w:sz w:val="22"/>
              </w:rPr>
            </w:pPr>
            <w:r w:rsidRPr="00E70136">
              <w:rPr>
                <w:rFonts w:ascii="Arial" w:hAnsi="Arial" w:cs="Arial"/>
                <w:sz w:val="22"/>
              </w:rPr>
              <w:t>h)</w:t>
            </w:r>
            <w:r w:rsidRPr="00E70136">
              <w:rPr>
                <w:rFonts w:ascii="Arial" w:hAnsi="Arial" w:cs="Arial"/>
                <w:sz w:val="22"/>
              </w:rPr>
              <w:tab/>
              <w:t>Wirtschaftsgrundsätze für gemeindliche Unternehmen beschreiben</w:t>
            </w:r>
          </w:p>
          <w:p w:rsidR="0064168B" w:rsidRPr="00E70136" w:rsidRDefault="0064168B" w:rsidP="00ED56AB">
            <w:pPr>
              <w:tabs>
                <w:tab w:val="left" w:pos="639"/>
              </w:tabs>
              <w:spacing w:before="120"/>
              <w:ind w:left="641" w:hanging="641"/>
              <w:jc w:val="left"/>
              <w:rPr>
                <w:rFonts w:ascii="Arial" w:hAnsi="Arial" w:cs="Arial"/>
                <w:sz w:val="22"/>
              </w:rPr>
            </w:pPr>
            <w:r w:rsidRPr="00E70136">
              <w:rPr>
                <w:rFonts w:ascii="Arial" w:hAnsi="Arial" w:cs="Arial"/>
                <w:sz w:val="22"/>
              </w:rPr>
              <w:t xml:space="preserve">4. </w:t>
            </w:r>
            <w:r w:rsidRPr="00E70136">
              <w:rPr>
                <w:rFonts w:ascii="Arial" w:hAnsi="Arial" w:cs="Arial"/>
                <w:b/>
                <w:sz w:val="22"/>
              </w:rPr>
              <w:t xml:space="preserve">(B)  </w:t>
            </w:r>
            <w:r w:rsidRPr="00E70136">
              <w:rPr>
                <w:rFonts w:ascii="Arial" w:hAnsi="Arial" w:cs="Arial"/>
                <w:sz w:val="22"/>
              </w:rPr>
              <w:tab/>
            </w:r>
            <w:r w:rsidRPr="00E70136">
              <w:rPr>
                <w:rFonts w:ascii="Arial" w:hAnsi="Arial" w:cs="Arial"/>
                <w:b/>
                <w:sz w:val="22"/>
              </w:rPr>
              <w:t>Kommunikation und Kooperation</w:t>
            </w:r>
          </w:p>
          <w:p w:rsidR="0064168B" w:rsidRPr="00E70136" w:rsidRDefault="0064168B" w:rsidP="00537DAD">
            <w:pPr>
              <w:numPr>
                <w:ilvl w:val="0"/>
                <w:numId w:val="16"/>
              </w:numPr>
              <w:tabs>
                <w:tab w:val="clear" w:pos="720"/>
                <w:tab w:val="left" w:pos="923"/>
              </w:tabs>
              <w:ind w:left="922" w:hanging="283"/>
              <w:jc w:val="left"/>
              <w:rPr>
                <w:rFonts w:ascii="Arial" w:hAnsi="Arial" w:cs="Arial"/>
                <w:sz w:val="22"/>
              </w:rPr>
            </w:pPr>
            <w:r w:rsidRPr="00E70136">
              <w:rPr>
                <w:rFonts w:ascii="Arial" w:hAnsi="Arial" w:cs="Arial"/>
                <w:sz w:val="22"/>
              </w:rPr>
              <w:t>externe und interne Dienstleitungen auf der Grund-</w:t>
            </w:r>
          </w:p>
          <w:p w:rsidR="0064168B" w:rsidRPr="00E70136" w:rsidRDefault="0064168B" w:rsidP="00290232">
            <w:pPr>
              <w:tabs>
                <w:tab w:val="left" w:pos="923"/>
              </w:tabs>
              <w:jc w:val="left"/>
              <w:rPr>
                <w:rFonts w:ascii="Arial" w:hAnsi="Arial" w:cs="Arial"/>
                <w:sz w:val="22"/>
              </w:rPr>
            </w:pPr>
            <w:r w:rsidRPr="00E70136">
              <w:rPr>
                <w:rFonts w:ascii="Arial" w:hAnsi="Arial" w:cs="Arial"/>
                <w:sz w:val="22"/>
              </w:rPr>
              <w:t>3.4          lage Qualitätsmerkmals der Bürger- und Kundenori-</w:t>
            </w:r>
          </w:p>
          <w:p w:rsidR="0064168B" w:rsidRPr="00E70136" w:rsidRDefault="0064168B" w:rsidP="00290232">
            <w:pPr>
              <w:tabs>
                <w:tab w:val="left" w:pos="923"/>
              </w:tabs>
              <w:jc w:val="left"/>
              <w:rPr>
                <w:rFonts w:ascii="Arial" w:hAnsi="Arial" w:cs="Arial"/>
                <w:sz w:val="22"/>
              </w:rPr>
            </w:pPr>
            <w:r w:rsidRPr="00E70136">
              <w:rPr>
                <w:rFonts w:ascii="Arial" w:hAnsi="Arial" w:cs="Arial"/>
                <w:b/>
                <w:sz w:val="22"/>
              </w:rPr>
              <w:t xml:space="preserve">(H) </w:t>
            </w:r>
            <w:r w:rsidRPr="00E70136">
              <w:rPr>
                <w:rFonts w:ascii="Arial" w:hAnsi="Arial" w:cs="Arial"/>
                <w:sz w:val="22"/>
              </w:rPr>
              <w:t xml:space="preserve">        entierung erbringen</w:t>
            </w:r>
          </w:p>
          <w:p w:rsidR="0064168B" w:rsidRPr="00E70136" w:rsidRDefault="0064168B" w:rsidP="00537DAD">
            <w:pPr>
              <w:numPr>
                <w:ilvl w:val="0"/>
                <w:numId w:val="16"/>
              </w:numPr>
              <w:tabs>
                <w:tab w:val="clear" w:pos="720"/>
                <w:tab w:val="left" w:pos="923"/>
              </w:tabs>
              <w:ind w:left="922" w:hanging="283"/>
              <w:jc w:val="left"/>
              <w:rPr>
                <w:rFonts w:ascii="Arial" w:hAnsi="Arial" w:cs="Arial"/>
                <w:sz w:val="22"/>
              </w:rPr>
            </w:pPr>
            <w:r w:rsidRPr="00E70136">
              <w:rPr>
                <w:rFonts w:ascii="Arial" w:hAnsi="Arial" w:cs="Arial"/>
                <w:sz w:val="22"/>
              </w:rPr>
              <w:t>Grundsätze und Formen der Kommunikation und Kooperation in unterschiedlichen Situationen anwenden</w:t>
            </w:r>
          </w:p>
          <w:p w:rsidR="0064168B" w:rsidRPr="00E70136" w:rsidRDefault="0064168B" w:rsidP="00537DAD">
            <w:pPr>
              <w:numPr>
                <w:ilvl w:val="0"/>
                <w:numId w:val="16"/>
              </w:numPr>
              <w:tabs>
                <w:tab w:val="clear" w:pos="720"/>
                <w:tab w:val="left" w:pos="923"/>
              </w:tabs>
              <w:ind w:left="922" w:hanging="283"/>
              <w:jc w:val="left"/>
              <w:rPr>
                <w:rFonts w:ascii="Arial" w:hAnsi="Arial" w:cs="Arial"/>
                <w:sz w:val="22"/>
              </w:rPr>
            </w:pPr>
            <w:r w:rsidRPr="00E70136">
              <w:rPr>
                <w:rFonts w:ascii="Arial" w:hAnsi="Arial" w:cs="Arial"/>
                <w:sz w:val="22"/>
              </w:rPr>
              <w:t>Kommunikation unter Beachtung rechtlicher, wirtschaftlicher und formaler Anforderungen ziel-, adressaten- und situationsgerecht gestalten</w:t>
            </w:r>
          </w:p>
          <w:p w:rsidR="0064168B" w:rsidRPr="00E70136" w:rsidRDefault="0064168B" w:rsidP="00537DAD">
            <w:pPr>
              <w:numPr>
                <w:ilvl w:val="0"/>
                <w:numId w:val="16"/>
              </w:numPr>
              <w:tabs>
                <w:tab w:val="clear" w:pos="720"/>
                <w:tab w:val="left" w:pos="923"/>
              </w:tabs>
              <w:ind w:left="922" w:hanging="283"/>
              <w:jc w:val="left"/>
              <w:rPr>
                <w:rFonts w:ascii="Arial" w:hAnsi="Arial" w:cs="Arial"/>
                <w:sz w:val="22"/>
              </w:rPr>
            </w:pPr>
            <w:r w:rsidRPr="00E70136">
              <w:rPr>
                <w:rFonts w:ascii="Arial" w:hAnsi="Arial" w:cs="Arial"/>
                <w:sz w:val="22"/>
              </w:rPr>
              <w:t>zur Vermeidung von Kommunikationsstörungen beitragen</w:t>
            </w:r>
          </w:p>
          <w:p w:rsidR="0064168B" w:rsidRDefault="005D1266" w:rsidP="00290232">
            <w:pPr>
              <w:numPr>
                <w:ilvl w:val="0"/>
                <w:numId w:val="16"/>
              </w:numPr>
              <w:tabs>
                <w:tab w:val="clear" w:pos="720"/>
                <w:tab w:val="left" w:pos="780"/>
                <w:tab w:val="num" w:pos="922"/>
              </w:tabs>
              <w:ind w:hanging="81"/>
              <w:jc w:val="left"/>
              <w:rPr>
                <w:rFonts w:ascii="Arial" w:hAnsi="Arial" w:cs="Arial"/>
                <w:sz w:val="22"/>
              </w:rPr>
            </w:pPr>
            <w:r>
              <w:rPr>
                <w:rFonts w:ascii="Arial" w:hAnsi="Arial" w:cs="Arial"/>
                <w:noProof/>
                <w:sz w:val="22"/>
              </w:rPr>
              <mc:AlternateContent>
                <mc:Choice Requires="wps">
                  <w:drawing>
                    <wp:anchor distT="0" distB="0" distL="114300" distR="114300" simplePos="0" relativeHeight="251659264" behindDoc="0" locked="0" layoutInCell="0" allowOverlap="1">
                      <wp:simplePos x="0" y="0"/>
                      <wp:positionH relativeFrom="column">
                        <wp:posOffset>9789795</wp:posOffset>
                      </wp:positionH>
                      <wp:positionV relativeFrom="paragraph">
                        <wp:posOffset>69215</wp:posOffset>
                      </wp:positionV>
                      <wp:extent cx="91440" cy="182880"/>
                      <wp:effectExtent l="0" t="0" r="0" b="25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82880"/>
                              </a:xfrm>
                              <a:prstGeom prst="rightBracke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E55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770.85pt;margin-top:5.45pt;width:7.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" o:allowincell="f" stroked="f"/>
                  </w:pict>
                </mc:Fallback>
              </mc:AlternateContent>
            </w:r>
            <w:r>
              <w:rPr>
                <w:rFonts w:ascii="Arial" w:hAnsi="Arial" w:cs="Arial"/>
                <w:noProof/>
                <w:sz w:val="22"/>
              </w:rPr>
              <mc:AlternateContent>
                <mc:Choice Requires="wps">
                  <w:drawing>
                    <wp:anchor distT="0" distB="0" distL="114300" distR="114300" simplePos="0" relativeHeight="251658240" behindDoc="0" locked="0" layoutInCell="0" allowOverlap="1">
                      <wp:simplePos x="0" y="0"/>
                      <wp:positionH relativeFrom="column">
                        <wp:posOffset>6497955</wp:posOffset>
                      </wp:positionH>
                      <wp:positionV relativeFrom="paragraph">
                        <wp:posOffset>69215</wp:posOffset>
                      </wp:positionV>
                      <wp:extent cx="91440" cy="182880"/>
                      <wp:effectExtent l="0" t="0" r="3810" b="25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82880"/>
                              </a:xfrm>
                              <a:prstGeom prst="leftBracke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5F5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511.65pt;margin-top:5.45pt;width:7.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" o:allowincell="f" stroked="f"/>
                  </w:pict>
                </mc:Fallback>
              </mc:AlternateContent>
            </w:r>
            <w:r w:rsidR="0064168B" w:rsidRPr="00E70136">
              <w:rPr>
                <w:rFonts w:ascii="Arial" w:hAnsi="Arial" w:cs="Arial"/>
                <w:sz w:val="22"/>
              </w:rPr>
              <w:t>Lösungsmöglichkeiten für Konfliktsituationen aufzeigen</w:t>
            </w:r>
          </w:p>
          <w:p w:rsidR="00FF19EF" w:rsidRPr="00E70136" w:rsidRDefault="00FF19EF" w:rsidP="00FF19EF">
            <w:pPr>
              <w:tabs>
                <w:tab w:val="left" w:pos="780"/>
              </w:tabs>
              <w:ind w:left="720"/>
              <w:jc w:val="left"/>
              <w:rPr>
                <w:rFonts w:ascii="Arial" w:hAnsi="Arial" w:cs="Arial"/>
                <w:sz w:val="22"/>
              </w:rPr>
            </w:pPr>
          </w:p>
          <w:p w:rsidR="0064168B" w:rsidRPr="00E70136" w:rsidRDefault="0064168B" w:rsidP="001174F7">
            <w:pPr>
              <w:numPr>
                <w:ilvl w:val="0"/>
                <w:numId w:val="16"/>
              </w:numPr>
              <w:tabs>
                <w:tab w:val="left" w:pos="923"/>
              </w:tabs>
              <w:ind w:left="714" w:hanging="357"/>
              <w:jc w:val="left"/>
              <w:rPr>
                <w:rFonts w:ascii="Arial" w:hAnsi="Arial" w:cs="Arial"/>
                <w:sz w:val="22"/>
              </w:rPr>
            </w:pPr>
            <w:r w:rsidRPr="00E70136">
              <w:rPr>
                <w:rFonts w:ascii="Arial" w:hAnsi="Arial" w:cs="Arial"/>
                <w:sz w:val="22"/>
              </w:rPr>
              <w:t>Wirkungen des eigenen Handelns auf Betroffene und auf die Öffentlichkeit bewerten</w:t>
            </w:r>
          </w:p>
          <w:p w:rsidR="0064168B" w:rsidRPr="00E70136" w:rsidRDefault="0064168B" w:rsidP="001174F7">
            <w:pPr>
              <w:tabs>
                <w:tab w:val="left" w:pos="213"/>
                <w:tab w:val="num" w:pos="720"/>
              </w:tabs>
              <w:spacing w:before="120"/>
              <w:ind w:left="641" w:hanging="641"/>
              <w:jc w:val="left"/>
              <w:rPr>
                <w:rFonts w:ascii="Arial" w:hAnsi="Arial" w:cs="Arial"/>
                <w:b/>
                <w:sz w:val="22"/>
              </w:rPr>
            </w:pPr>
            <w:r w:rsidRPr="00E70136">
              <w:rPr>
                <w:rFonts w:ascii="Arial" w:hAnsi="Arial" w:cs="Arial"/>
                <w:sz w:val="22"/>
              </w:rPr>
              <w:t>3.6</w:t>
            </w:r>
            <w:r w:rsidRPr="00E70136">
              <w:rPr>
                <w:rFonts w:ascii="Arial" w:hAnsi="Arial" w:cs="Arial"/>
                <w:b/>
                <w:sz w:val="22"/>
              </w:rPr>
              <w:t xml:space="preserve"> </w:t>
            </w:r>
            <w:r w:rsidRPr="00E70136">
              <w:rPr>
                <w:rFonts w:ascii="Arial" w:hAnsi="Arial" w:cs="Arial"/>
                <w:b/>
                <w:sz w:val="22"/>
              </w:rPr>
              <w:tab/>
              <w:t>Handeln in Gebieten des besonderen Verwaltungs</w:t>
            </w:r>
          </w:p>
          <w:p w:rsidR="0064168B" w:rsidRPr="00E70136" w:rsidRDefault="0064168B" w:rsidP="001174F7">
            <w:pPr>
              <w:tabs>
                <w:tab w:val="num" w:pos="720"/>
              </w:tabs>
              <w:rPr>
                <w:rFonts w:ascii="Arial" w:hAnsi="Arial" w:cs="Arial"/>
                <w:b/>
                <w:sz w:val="22"/>
              </w:rPr>
            </w:pPr>
            <w:r w:rsidRPr="00E70136">
              <w:rPr>
                <w:rFonts w:ascii="Arial" w:hAnsi="Arial" w:cs="Arial"/>
                <w:b/>
                <w:sz w:val="22"/>
              </w:rPr>
              <w:t>(H)     recht</w:t>
            </w:r>
          </w:p>
          <w:p w:rsidR="0064168B" w:rsidRPr="00E70136" w:rsidRDefault="0064168B" w:rsidP="001174F7">
            <w:pPr>
              <w:tabs>
                <w:tab w:val="left" w:pos="355"/>
                <w:tab w:val="num" w:pos="720"/>
              </w:tabs>
              <w:ind w:left="72" w:firstLine="283"/>
              <w:jc w:val="left"/>
              <w:rPr>
                <w:rFonts w:ascii="Arial" w:hAnsi="Arial" w:cs="Arial"/>
                <w:sz w:val="22"/>
              </w:rPr>
            </w:pPr>
            <w:r w:rsidRPr="00E70136">
              <w:rPr>
                <w:rFonts w:ascii="Arial" w:hAnsi="Arial" w:cs="Arial"/>
                <w:sz w:val="22"/>
              </w:rPr>
              <w:t>a)</w:t>
            </w:r>
            <w:r w:rsidRPr="00E70136">
              <w:rPr>
                <w:rFonts w:ascii="Arial" w:hAnsi="Arial" w:cs="Arial"/>
                <w:sz w:val="22"/>
              </w:rPr>
              <w:tab/>
              <w:t>örtliche und sachliche Zuständigkeiten</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b)</w:t>
            </w:r>
            <w:r w:rsidRPr="00E70136">
              <w:rPr>
                <w:rFonts w:ascii="Arial" w:hAnsi="Arial" w:cs="Arial"/>
                <w:sz w:val="22"/>
              </w:rPr>
              <w:tab/>
              <w:t xml:space="preserve"> Anträge aufnehmen</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c)</w:t>
            </w:r>
            <w:r w:rsidRPr="00E70136">
              <w:rPr>
                <w:rFonts w:ascii="Arial" w:hAnsi="Arial" w:cs="Arial"/>
                <w:sz w:val="22"/>
              </w:rPr>
              <w:tab/>
              <w:t xml:space="preserve"> Bescheide erlassen</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 xml:space="preserve">d)  </w:t>
            </w:r>
            <w:r w:rsidRPr="00E70136">
              <w:rPr>
                <w:rFonts w:ascii="Arial" w:hAnsi="Arial" w:cs="Arial"/>
                <w:sz w:val="22"/>
              </w:rPr>
              <w:tab/>
              <w:t>sofortige Vollziehung von Verwaltungsakten anord</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 xml:space="preserve">     nen und begründen</w:t>
            </w:r>
          </w:p>
          <w:p w:rsidR="0064168B" w:rsidRPr="00E70136" w:rsidRDefault="0064168B" w:rsidP="001174F7">
            <w:pPr>
              <w:tabs>
                <w:tab w:val="left" w:pos="355"/>
                <w:tab w:val="left" w:pos="497"/>
                <w:tab w:val="num" w:pos="922"/>
              </w:tabs>
              <w:ind w:left="639" w:hanging="284"/>
              <w:jc w:val="left"/>
              <w:rPr>
                <w:rFonts w:ascii="Arial" w:hAnsi="Arial" w:cs="Arial"/>
                <w:sz w:val="22"/>
              </w:rPr>
            </w:pPr>
            <w:r w:rsidRPr="00E70136">
              <w:rPr>
                <w:rFonts w:ascii="Arial" w:hAnsi="Arial" w:cs="Arial"/>
                <w:sz w:val="22"/>
              </w:rPr>
              <w:t>e)</w:t>
            </w:r>
            <w:r w:rsidRPr="00E70136">
              <w:rPr>
                <w:rFonts w:ascii="Arial" w:hAnsi="Arial" w:cs="Arial"/>
                <w:sz w:val="22"/>
              </w:rPr>
              <w:tab/>
              <w:t xml:space="preserve"> Rechtmäßigkeit von Verwaltungsakten und Möglich-</w:t>
            </w:r>
          </w:p>
          <w:p w:rsidR="0064168B" w:rsidRPr="00E70136" w:rsidRDefault="0064168B" w:rsidP="001174F7">
            <w:pPr>
              <w:tabs>
                <w:tab w:val="left" w:pos="355"/>
                <w:tab w:val="left" w:pos="497"/>
                <w:tab w:val="num" w:pos="922"/>
              </w:tabs>
              <w:ind w:left="639" w:hanging="284"/>
              <w:jc w:val="left"/>
              <w:rPr>
                <w:rFonts w:ascii="Arial" w:hAnsi="Arial" w:cs="Arial"/>
                <w:sz w:val="22"/>
              </w:rPr>
            </w:pPr>
            <w:r w:rsidRPr="00E70136">
              <w:rPr>
                <w:rFonts w:ascii="Arial" w:hAnsi="Arial" w:cs="Arial"/>
                <w:sz w:val="22"/>
              </w:rPr>
              <w:t xml:space="preserve">      keiten der Fehlerbeseitigung prüfen</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f)</w:t>
            </w:r>
            <w:r w:rsidRPr="00E70136">
              <w:rPr>
                <w:rFonts w:ascii="Arial" w:hAnsi="Arial" w:cs="Arial"/>
                <w:sz w:val="22"/>
              </w:rPr>
              <w:tab/>
              <w:t xml:space="preserve"> Vollstreckungsarten unterscheiden</w:t>
            </w:r>
          </w:p>
          <w:p w:rsidR="0064168B" w:rsidRPr="00E70136" w:rsidRDefault="0064168B" w:rsidP="001174F7">
            <w:pPr>
              <w:tabs>
                <w:tab w:val="left" w:pos="355"/>
                <w:tab w:val="left" w:pos="497"/>
                <w:tab w:val="num" w:pos="720"/>
              </w:tabs>
              <w:ind w:left="639" w:hanging="284"/>
              <w:jc w:val="left"/>
              <w:rPr>
                <w:rFonts w:ascii="Arial" w:hAnsi="Arial" w:cs="Arial"/>
                <w:sz w:val="22"/>
              </w:rPr>
            </w:pPr>
            <w:r w:rsidRPr="00E70136">
              <w:rPr>
                <w:rFonts w:ascii="Arial" w:hAnsi="Arial" w:cs="Arial"/>
                <w:sz w:val="22"/>
              </w:rPr>
              <w:t>g)</w:t>
            </w:r>
            <w:r w:rsidRPr="00E70136">
              <w:rPr>
                <w:rFonts w:ascii="Arial" w:hAnsi="Arial" w:cs="Arial"/>
                <w:sz w:val="22"/>
              </w:rPr>
              <w:tab/>
              <w:t xml:space="preserve"> Rechtsbehelfe prüfen</w:t>
            </w:r>
          </w:p>
          <w:p w:rsidR="0064168B" w:rsidRPr="00E70136" w:rsidRDefault="0064168B" w:rsidP="001174F7">
            <w:pPr>
              <w:tabs>
                <w:tab w:val="left" w:pos="355"/>
                <w:tab w:val="left" w:pos="497"/>
              </w:tabs>
              <w:ind w:left="923" w:hanging="284"/>
              <w:jc w:val="left"/>
              <w:rPr>
                <w:rFonts w:ascii="Arial" w:hAnsi="Arial" w:cs="Arial"/>
                <w:sz w:val="22"/>
              </w:rPr>
            </w:pPr>
          </w:p>
          <w:p w:rsidR="0064168B" w:rsidRPr="00E70136" w:rsidRDefault="0064168B" w:rsidP="00ED56AB">
            <w:pPr>
              <w:tabs>
                <w:tab w:val="left" w:pos="639"/>
              </w:tabs>
              <w:ind w:left="639" w:hanging="639"/>
              <w:jc w:val="left"/>
              <w:rPr>
                <w:rFonts w:ascii="Arial" w:hAnsi="Arial" w:cs="Arial"/>
                <w:sz w:val="22"/>
              </w:rPr>
            </w:pPr>
            <w:r w:rsidRPr="00E70136">
              <w:rPr>
                <w:rFonts w:ascii="Arial" w:hAnsi="Arial" w:cs="Arial"/>
                <w:sz w:val="22"/>
              </w:rPr>
              <w:t>3.1</w:t>
            </w:r>
            <w:r w:rsidRPr="00E70136">
              <w:rPr>
                <w:rFonts w:ascii="Arial" w:hAnsi="Arial" w:cs="Arial"/>
                <w:sz w:val="22"/>
              </w:rPr>
              <w:tab/>
            </w:r>
            <w:r w:rsidRPr="00E70136">
              <w:rPr>
                <w:rFonts w:ascii="Arial" w:hAnsi="Arial" w:cs="Arial"/>
                <w:b/>
                <w:sz w:val="22"/>
              </w:rPr>
              <w:t>Fallbezogene Rechtsanwendung</w:t>
            </w:r>
          </w:p>
          <w:p w:rsidR="0064168B" w:rsidRPr="00E70136" w:rsidRDefault="0064168B" w:rsidP="001174F7">
            <w:pPr>
              <w:tabs>
                <w:tab w:val="left" w:pos="355"/>
              </w:tabs>
              <w:ind w:left="639" w:hanging="639"/>
              <w:jc w:val="left"/>
              <w:rPr>
                <w:rFonts w:ascii="Arial" w:hAnsi="Arial" w:cs="Arial"/>
                <w:sz w:val="22"/>
              </w:rPr>
            </w:pPr>
            <w:r w:rsidRPr="00E70136">
              <w:rPr>
                <w:rFonts w:ascii="Arial" w:hAnsi="Arial" w:cs="Arial"/>
                <w:b/>
                <w:sz w:val="22"/>
              </w:rPr>
              <w:t>(H)</w:t>
            </w:r>
            <w:r w:rsidRPr="00E70136">
              <w:rPr>
                <w:rFonts w:ascii="Arial" w:hAnsi="Arial" w:cs="Arial"/>
                <w:sz w:val="22"/>
              </w:rPr>
              <w:tab/>
              <w:t xml:space="preserve"> a) </w:t>
            </w:r>
            <w:r w:rsidRPr="00E70136">
              <w:rPr>
                <w:rFonts w:ascii="Arial" w:hAnsi="Arial" w:cs="Arial"/>
                <w:sz w:val="22"/>
              </w:rPr>
              <w:tab/>
              <w:t>Sachverhalte ermitteln, unter Tatbestände subsumieren und Rechtsfolgen festlegen</w:t>
            </w:r>
          </w:p>
          <w:p w:rsidR="0064168B" w:rsidRPr="00E70136" w:rsidRDefault="0064168B" w:rsidP="001174F7">
            <w:pPr>
              <w:tabs>
                <w:tab w:val="left" w:pos="497"/>
              </w:tabs>
              <w:ind w:left="639" w:hanging="284"/>
              <w:jc w:val="left"/>
              <w:rPr>
                <w:rFonts w:ascii="Arial" w:hAnsi="Arial" w:cs="Arial"/>
                <w:sz w:val="22"/>
              </w:rPr>
            </w:pPr>
            <w:r w:rsidRPr="00E70136">
              <w:rPr>
                <w:rFonts w:ascii="Arial" w:hAnsi="Arial" w:cs="Arial"/>
                <w:sz w:val="22"/>
              </w:rPr>
              <w:t>b)</w:t>
            </w:r>
            <w:r w:rsidRPr="00E70136">
              <w:rPr>
                <w:rFonts w:ascii="Arial" w:hAnsi="Arial" w:cs="Arial"/>
                <w:sz w:val="22"/>
              </w:rPr>
              <w:tab/>
              <w:t>bestimmte und unbestimmte Rechtsbegriffe unterscheiden</w:t>
            </w:r>
          </w:p>
          <w:p w:rsidR="0064168B" w:rsidRPr="00E70136" w:rsidRDefault="0064168B" w:rsidP="001174F7">
            <w:pPr>
              <w:tabs>
                <w:tab w:val="left" w:pos="639"/>
              </w:tabs>
              <w:ind w:left="639" w:hanging="284"/>
              <w:jc w:val="left"/>
              <w:rPr>
                <w:rFonts w:ascii="Arial" w:hAnsi="Arial" w:cs="Arial"/>
                <w:sz w:val="22"/>
              </w:rPr>
            </w:pPr>
            <w:r w:rsidRPr="00E70136">
              <w:rPr>
                <w:rFonts w:ascii="Arial" w:hAnsi="Arial" w:cs="Arial"/>
                <w:sz w:val="22"/>
              </w:rPr>
              <w:t>c)</w:t>
            </w:r>
            <w:r w:rsidRPr="00E70136">
              <w:rPr>
                <w:rFonts w:ascii="Arial" w:hAnsi="Arial" w:cs="Arial"/>
                <w:sz w:val="22"/>
              </w:rPr>
              <w:tab/>
              <w:t>Ermessensentscheidungen unter Berücksichtigung von Ermessensspielräumen vorbereiten</w:t>
            </w:r>
          </w:p>
          <w:p w:rsidR="0064168B" w:rsidRPr="00E70136" w:rsidRDefault="0064168B" w:rsidP="001174F7">
            <w:pPr>
              <w:tabs>
                <w:tab w:val="left" w:pos="639"/>
              </w:tabs>
              <w:ind w:left="639" w:hanging="284"/>
              <w:jc w:val="left"/>
              <w:rPr>
                <w:rFonts w:ascii="Arial" w:hAnsi="Arial" w:cs="Arial"/>
                <w:sz w:val="22"/>
              </w:rPr>
            </w:pPr>
            <w:r w:rsidRPr="00E70136">
              <w:rPr>
                <w:rFonts w:ascii="Arial" w:hAnsi="Arial" w:cs="Arial"/>
                <w:sz w:val="22"/>
              </w:rPr>
              <w:t>d)</w:t>
            </w:r>
            <w:r w:rsidRPr="00E70136">
              <w:rPr>
                <w:rFonts w:ascii="Arial" w:hAnsi="Arial" w:cs="Arial"/>
                <w:sz w:val="22"/>
              </w:rPr>
              <w:tab/>
              <w:t>Entscheidungen begründen</w:t>
            </w:r>
          </w:p>
          <w:p w:rsidR="0064168B" w:rsidRPr="00E70136" w:rsidRDefault="0064168B" w:rsidP="00ED56AB">
            <w:pPr>
              <w:tabs>
                <w:tab w:val="left" w:pos="923"/>
              </w:tabs>
              <w:ind w:left="923" w:hanging="284"/>
              <w:jc w:val="left"/>
              <w:rPr>
                <w:rFonts w:ascii="Arial" w:hAnsi="Arial" w:cs="Arial"/>
                <w:sz w:val="22"/>
              </w:rPr>
            </w:pPr>
          </w:p>
          <w:p w:rsidR="0064168B" w:rsidRPr="00E70136" w:rsidRDefault="0064168B" w:rsidP="00290232">
            <w:pPr>
              <w:tabs>
                <w:tab w:val="left" w:pos="639"/>
              </w:tabs>
              <w:ind w:left="639" w:hanging="639"/>
              <w:jc w:val="left"/>
              <w:rPr>
                <w:rFonts w:ascii="Arial" w:hAnsi="Arial" w:cs="Arial"/>
                <w:sz w:val="22"/>
              </w:rPr>
            </w:pPr>
            <w:r w:rsidRPr="00E70136">
              <w:rPr>
                <w:rFonts w:ascii="Arial" w:hAnsi="Arial" w:cs="Arial"/>
                <w:sz w:val="22"/>
              </w:rPr>
              <w:t xml:space="preserve">7. </w:t>
            </w:r>
            <w:r w:rsidRPr="00E70136">
              <w:rPr>
                <w:rFonts w:ascii="Arial" w:hAnsi="Arial" w:cs="Arial"/>
                <w:b/>
                <w:sz w:val="22"/>
              </w:rPr>
              <w:t>(B)</w:t>
            </w:r>
            <w:r w:rsidRPr="00E70136">
              <w:rPr>
                <w:rFonts w:ascii="Arial" w:hAnsi="Arial" w:cs="Arial"/>
                <w:sz w:val="22"/>
              </w:rPr>
              <w:tab/>
            </w:r>
            <w:r w:rsidRPr="00E70136">
              <w:rPr>
                <w:rFonts w:ascii="Arial" w:hAnsi="Arial" w:cs="Arial"/>
                <w:b/>
                <w:sz w:val="22"/>
              </w:rPr>
              <w:t xml:space="preserve">Allgemeines Verwaltungsrecht und Verwaltungsverfahren </w:t>
            </w:r>
          </w:p>
          <w:p w:rsidR="0064168B" w:rsidRPr="00E70136" w:rsidRDefault="0064168B" w:rsidP="00537DAD">
            <w:pPr>
              <w:tabs>
                <w:tab w:val="left" w:pos="922"/>
              </w:tabs>
              <w:ind w:left="639" w:hanging="639"/>
              <w:jc w:val="left"/>
              <w:rPr>
                <w:rFonts w:ascii="Arial" w:hAnsi="Arial" w:cs="Arial"/>
                <w:sz w:val="22"/>
              </w:rPr>
            </w:pPr>
            <w:r w:rsidRPr="00E70136">
              <w:rPr>
                <w:rFonts w:ascii="Arial" w:hAnsi="Arial" w:cs="Arial"/>
                <w:sz w:val="22"/>
              </w:rPr>
              <w:t xml:space="preserve">3.5 </w:t>
            </w:r>
            <w:r w:rsidRPr="00E70136">
              <w:rPr>
                <w:rFonts w:ascii="Arial" w:hAnsi="Arial" w:cs="Arial"/>
                <w:b/>
                <w:sz w:val="22"/>
              </w:rPr>
              <w:t xml:space="preserve"> </w:t>
            </w:r>
            <w:r w:rsidRPr="00E70136">
              <w:rPr>
                <w:rFonts w:ascii="Arial" w:hAnsi="Arial" w:cs="Arial"/>
                <w:sz w:val="22"/>
              </w:rPr>
              <w:t>a) Verwaltungsakte vorbereiten und entwerfen</w:t>
            </w:r>
          </w:p>
          <w:p w:rsidR="0064168B" w:rsidRPr="00E70136" w:rsidRDefault="0064168B" w:rsidP="00D55F45">
            <w:pPr>
              <w:tabs>
                <w:tab w:val="left" w:pos="639"/>
              </w:tabs>
              <w:ind w:left="780" w:hanging="780"/>
              <w:jc w:val="left"/>
              <w:rPr>
                <w:rFonts w:ascii="Arial" w:hAnsi="Arial" w:cs="Arial"/>
                <w:sz w:val="22"/>
              </w:rPr>
            </w:pPr>
            <w:r w:rsidRPr="00E70136">
              <w:rPr>
                <w:rFonts w:ascii="Arial" w:hAnsi="Arial" w:cs="Arial"/>
                <w:b/>
                <w:sz w:val="22"/>
              </w:rPr>
              <w:t xml:space="preserve">(H) </w:t>
            </w:r>
            <w:r w:rsidRPr="00E70136">
              <w:rPr>
                <w:rFonts w:ascii="Arial" w:hAnsi="Arial" w:cs="Arial"/>
                <w:sz w:val="22"/>
              </w:rPr>
              <w:t>b) Rücknahme und Widerruf von Verwaltungsakten prüfen</w:t>
            </w:r>
          </w:p>
          <w:p w:rsidR="0064168B" w:rsidRPr="00E70136" w:rsidRDefault="0064168B" w:rsidP="001174F7">
            <w:pPr>
              <w:tabs>
                <w:tab w:val="left" w:pos="355"/>
              </w:tabs>
              <w:ind w:left="355"/>
              <w:jc w:val="left"/>
              <w:rPr>
                <w:rFonts w:ascii="Arial" w:hAnsi="Arial" w:cs="Arial"/>
                <w:sz w:val="22"/>
              </w:rPr>
            </w:pPr>
            <w:r w:rsidRPr="00E70136">
              <w:rPr>
                <w:rFonts w:ascii="Arial" w:hAnsi="Arial" w:cs="Arial"/>
                <w:sz w:val="22"/>
              </w:rPr>
              <w:t>c)</w:t>
            </w:r>
            <w:r w:rsidRPr="00E70136">
              <w:rPr>
                <w:rFonts w:ascii="Arial" w:hAnsi="Arial" w:cs="Arial"/>
                <w:sz w:val="22"/>
              </w:rPr>
              <w:tab/>
              <w:t>Widersprüche auf Form. und Fristeinhaltung prüfen</w:t>
            </w:r>
          </w:p>
          <w:p w:rsidR="0064168B" w:rsidRPr="00E70136" w:rsidRDefault="0064168B" w:rsidP="001174F7">
            <w:pPr>
              <w:tabs>
                <w:tab w:val="left" w:pos="355"/>
              </w:tabs>
              <w:ind w:left="355"/>
              <w:rPr>
                <w:rFonts w:ascii="Arial" w:hAnsi="Arial" w:cs="Arial"/>
                <w:sz w:val="22"/>
              </w:rPr>
            </w:pPr>
            <w:r w:rsidRPr="00E70136">
              <w:rPr>
                <w:rFonts w:ascii="Arial" w:hAnsi="Arial" w:cs="Arial"/>
                <w:sz w:val="22"/>
              </w:rPr>
              <w:t>d)</w:t>
            </w:r>
            <w:r w:rsidRPr="00E70136">
              <w:rPr>
                <w:rFonts w:ascii="Arial" w:hAnsi="Arial" w:cs="Arial"/>
                <w:sz w:val="22"/>
              </w:rPr>
              <w:tab/>
              <w:t>förmliche Zustellung veranlassen</w:t>
            </w:r>
          </w:p>
        </w:tc>
        <w:tc>
          <w:tcPr>
            <w:tcW w:w="6379" w:type="dxa"/>
          </w:tcPr>
          <w:p w:rsidR="0064168B" w:rsidRPr="00E70136" w:rsidRDefault="0064168B" w:rsidP="00D23CBA">
            <w:pPr>
              <w:tabs>
                <w:tab w:val="left" w:pos="497"/>
              </w:tabs>
              <w:spacing w:before="120"/>
              <w:ind w:left="499" w:hanging="499"/>
              <w:jc w:val="left"/>
              <w:rPr>
                <w:rFonts w:ascii="Arial" w:hAnsi="Arial" w:cs="Arial"/>
                <w:sz w:val="22"/>
              </w:rPr>
            </w:pPr>
            <w:r w:rsidRPr="00E70136">
              <w:rPr>
                <w:rFonts w:ascii="Arial" w:hAnsi="Arial" w:cs="Arial"/>
                <w:sz w:val="22"/>
              </w:rPr>
              <w:lastRenderedPageBreak/>
              <w:t>7.</w:t>
            </w:r>
            <w:r w:rsidRPr="00E70136">
              <w:rPr>
                <w:rFonts w:ascii="Arial" w:hAnsi="Arial" w:cs="Arial"/>
                <w:sz w:val="22"/>
              </w:rPr>
              <w:tab/>
            </w:r>
            <w:r w:rsidRPr="00E70136">
              <w:rPr>
                <w:rFonts w:ascii="Arial" w:hAnsi="Arial" w:cs="Arial"/>
                <w:b/>
                <w:sz w:val="22"/>
              </w:rPr>
              <w:t>Bestände und Wertströme im System der doppelten Buchführung erfassen und dokumentieren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Inventur, Inventar und Bilanz</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Bücher und Belegwesen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Bestands- und Erfolgsrechnung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Umsatzsteuer</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Abschreibungen</w:t>
            </w:r>
          </w:p>
          <w:p w:rsidR="0064168B" w:rsidRPr="00E70136" w:rsidRDefault="0064168B">
            <w:pPr>
              <w:tabs>
                <w:tab w:val="left" w:pos="1064"/>
              </w:tabs>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8.</w:t>
            </w:r>
            <w:r w:rsidRPr="00E70136">
              <w:rPr>
                <w:rFonts w:ascii="Arial" w:hAnsi="Arial" w:cs="Arial"/>
                <w:sz w:val="22"/>
              </w:rPr>
              <w:tab/>
            </w:r>
            <w:r w:rsidRPr="00E70136">
              <w:rPr>
                <w:rFonts w:ascii="Arial" w:hAnsi="Arial" w:cs="Arial"/>
                <w:b/>
                <w:sz w:val="22"/>
              </w:rPr>
              <w:t>Verwaltungsleistungen wirtschaftlich erstellen und kundenorientiert anbieten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Freie und wirtschaftliche Güter, öffentliche Güter</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Bestimmung öffentlicher Aufgaben im politischen Willensbildungsprozess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Ziele und Organisationsformen öffentlicher Verwaltungen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Ablaufplanung und Entscheidungsstrukturen öffentlicher Verwaltungen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Instrumente zur Qualitätssicherung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Marktfähige und nicht marktfähige Verwaltungsleistungen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Angebots- und nachfrageorientierte Leistungserbringung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Produktbildung und -beschreibung, Produktkatalog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Marketing-Konzept für eine öffentliche Leistung</w:t>
            </w:r>
          </w:p>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t>12.</w:t>
            </w:r>
            <w:r w:rsidRPr="00E70136">
              <w:rPr>
                <w:rFonts w:ascii="Arial" w:hAnsi="Arial" w:cs="Arial"/>
                <w:sz w:val="22"/>
              </w:rPr>
              <w:tab/>
            </w:r>
            <w:r w:rsidRPr="00E70136">
              <w:rPr>
                <w:rFonts w:ascii="Arial" w:hAnsi="Arial" w:cs="Arial"/>
                <w:b/>
                <w:sz w:val="22"/>
              </w:rPr>
              <w:t>Öffentliche Leistungen in alternativen rechtlichen Formen erbringen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öffentliche und privatwirtschaftliche Unternehmensziele</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Rechtsformen öffentlicher und privatwirtschaftlicher Unternehmen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Fiskalische Erfüllung öffentlicher Aufgaben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Ablaufplanung und Entscheidungsstrukturen öffentlicher und privatwirtschaftlicher Betriebe</w:t>
            </w:r>
          </w:p>
          <w:p w:rsidR="0064168B" w:rsidRPr="00E70136" w:rsidRDefault="0064168B">
            <w:pPr>
              <w:jc w:val="left"/>
              <w:rPr>
                <w:rFonts w:ascii="Arial" w:hAnsi="Arial" w:cs="Arial"/>
                <w:sz w:val="22"/>
              </w:rPr>
            </w:pPr>
          </w:p>
          <w:p w:rsidR="0064168B" w:rsidRPr="00E70136" w:rsidRDefault="0064168B" w:rsidP="00D23CBA">
            <w:pPr>
              <w:tabs>
                <w:tab w:val="left" w:pos="497"/>
              </w:tabs>
              <w:ind w:left="497" w:hanging="497"/>
              <w:jc w:val="left"/>
              <w:rPr>
                <w:rFonts w:ascii="Arial" w:hAnsi="Arial" w:cs="Arial"/>
                <w:sz w:val="22"/>
              </w:rPr>
            </w:pPr>
            <w:r w:rsidRPr="00E70136">
              <w:rPr>
                <w:rFonts w:ascii="Arial" w:hAnsi="Arial" w:cs="Arial"/>
                <w:sz w:val="22"/>
              </w:rPr>
              <w:lastRenderedPageBreak/>
              <w:t>13.</w:t>
            </w:r>
            <w:r w:rsidRPr="00E70136">
              <w:rPr>
                <w:rFonts w:ascii="Arial" w:hAnsi="Arial" w:cs="Arial"/>
                <w:sz w:val="22"/>
              </w:rPr>
              <w:tab/>
            </w:r>
            <w:r w:rsidRPr="00E70136">
              <w:rPr>
                <w:rFonts w:ascii="Arial" w:hAnsi="Arial" w:cs="Arial"/>
                <w:b/>
                <w:sz w:val="22"/>
              </w:rPr>
              <w:t>Öffentliche Leistungen finanzwirtschaftlich kontrollieren und steuern (BS)</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Jahresabschlussarbeiten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Finanzbuchhaltungsprogramm</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Grundbegriffe der Kosten- und Leistungsrechnung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Kostenarten-, Kostenstellen-, Kostenträgerrechnung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Grundzüge der Vollkostenrechnung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Deckungsbeitragsrechnung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Investitions- und Finanzierungsrechnungen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Controlling</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Statistische Kennzahlen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Öffentliches Berichtswesen</w:t>
            </w:r>
          </w:p>
          <w:p w:rsidR="0064168B" w:rsidRPr="00E70136" w:rsidRDefault="0064168B" w:rsidP="00D23CBA">
            <w:pPr>
              <w:numPr>
                <w:ilvl w:val="0"/>
                <w:numId w:val="8"/>
              </w:numPr>
              <w:tabs>
                <w:tab w:val="clear" w:pos="720"/>
                <w:tab w:val="left" w:pos="781"/>
              </w:tabs>
              <w:ind w:left="781" w:hanging="284"/>
              <w:jc w:val="left"/>
              <w:rPr>
                <w:rFonts w:ascii="Arial" w:hAnsi="Arial" w:cs="Arial"/>
                <w:sz w:val="22"/>
              </w:rPr>
            </w:pPr>
            <w:r w:rsidRPr="00E70136">
              <w:rPr>
                <w:rFonts w:ascii="Arial" w:hAnsi="Arial" w:cs="Arial"/>
                <w:sz w:val="22"/>
              </w:rPr>
              <w:t>Grafische Darstellungen</w:t>
            </w:r>
          </w:p>
          <w:p w:rsidR="0064168B" w:rsidRPr="00E70136" w:rsidRDefault="0064168B" w:rsidP="002B68A0">
            <w:pPr>
              <w:tabs>
                <w:tab w:val="left" w:pos="781"/>
              </w:tabs>
              <w:ind w:left="497"/>
              <w:jc w:val="left"/>
              <w:rPr>
                <w:rFonts w:ascii="Arial" w:hAnsi="Arial" w:cs="Arial"/>
                <w:sz w:val="22"/>
              </w:rPr>
            </w:pPr>
          </w:p>
          <w:p w:rsidR="0064168B" w:rsidRDefault="0064168B" w:rsidP="002B68A0">
            <w:pPr>
              <w:tabs>
                <w:tab w:val="left" w:pos="781"/>
              </w:tabs>
              <w:ind w:left="497"/>
              <w:jc w:val="left"/>
              <w:rPr>
                <w:rFonts w:ascii="Arial" w:hAnsi="Arial" w:cs="Arial"/>
                <w:sz w:val="22"/>
              </w:rPr>
            </w:pPr>
          </w:p>
          <w:p w:rsidR="00E70136" w:rsidRPr="00E70136" w:rsidRDefault="00E70136" w:rsidP="002B68A0">
            <w:pPr>
              <w:tabs>
                <w:tab w:val="left" w:pos="781"/>
              </w:tabs>
              <w:ind w:left="497"/>
              <w:jc w:val="left"/>
              <w:rPr>
                <w:rFonts w:ascii="Arial" w:hAnsi="Arial" w:cs="Arial"/>
                <w:sz w:val="22"/>
              </w:rPr>
            </w:pPr>
          </w:p>
          <w:p w:rsidR="0064168B" w:rsidRPr="00E70136" w:rsidRDefault="0064168B" w:rsidP="002B68A0">
            <w:pPr>
              <w:ind w:left="499" w:hanging="499"/>
              <w:jc w:val="left"/>
              <w:rPr>
                <w:rFonts w:ascii="Arial" w:hAnsi="Arial" w:cs="Arial"/>
                <w:sz w:val="22"/>
              </w:rPr>
            </w:pPr>
            <w:r w:rsidRPr="00E70136">
              <w:rPr>
                <w:rFonts w:ascii="Arial" w:hAnsi="Arial" w:cs="Arial"/>
                <w:sz w:val="22"/>
              </w:rPr>
              <w:t>5.</w:t>
            </w:r>
            <w:r w:rsidRPr="00E70136">
              <w:rPr>
                <w:rFonts w:ascii="Arial" w:hAnsi="Arial" w:cs="Arial"/>
                <w:sz w:val="22"/>
              </w:rPr>
              <w:tab/>
            </w:r>
            <w:r w:rsidRPr="00E70136">
              <w:rPr>
                <w:rFonts w:ascii="Arial" w:hAnsi="Arial" w:cs="Arial"/>
                <w:b/>
                <w:sz w:val="22"/>
              </w:rPr>
              <w:t>Personalvorgänge zielorientiert mitgestalten (BS)</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Ziele und Aufgaben der Personalpolitik</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Personalbedarfs- und Personaleinsatzplanung</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Beschäftigungsverhältnisse im öffentlichen Dienst</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Begründung und Beendigung von Arbeitsverhältnissen</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Rechte und Pflichten im Arbeitsverhältnis</w:t>
            </w:r>
          </w:p>
          <w:p w:rsidR="0064168B" w:rsidRPr="00E70136" w:rsidRDefault="0064168B" w:rsidP="002B68A0">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 xml:space="preserve">Arbeitsschutz </w:t>
            </w:r>
          </w:p>
          <w:p w:rsidR="0064168B" w:rsidRPr="00E70136" w:rsidRDefault="0064168B" w:rsidP="002B68A0">
            <w:pPr>
              <w:numPr>
                <w:ilvl w:val="0"/>
                <w:numId w:val="8"/>
              </w:numPr>
              <w:ind w:left="781" w:hanging="284"/>
              <w:jc w:val="left"/>
              <w:rPr>
                <w:rFonts w:ascii="Arial" w:hAnsi="Arial" w:cs="Arial"/>
                <w:sz w:val="22"/>
              </w:rPr>
            </w:pPr>
            <w:r w:rsidRPr="00E70136">
              <w:rPr>
                <w:rFonts w:ascii="Arial" w:hAnsi="Arial" w:cs="Arial"/>
                <w:sz w:val="22"/>
              </w:rPr>
              <w:t>Arbeitsgerichtsbarkeit</w:t>
            </w:r>
          </w:p>
          <w:p w:rsidR="0064168B" w:rsidRPr="00E70136" w:rsidRDefault="0064168B" w:rsidP="00A7286F">
            <w:pPr>
              <w:numPr>
                <w:ilvl w:val="0"/>
                <w:numId w:val="8"/>
              </w:numPr>
              <w:tabs>
                <w:tab w:val="clear" w:pos="720"/>
                <w:tab w:val="left" w:pos="781"/>
                <w:tab w:val="num" w:pos="857"/>
              </w:tabs>
              <w:ind w:left="781" w:hanging="284"/>
              <w:jc w:val="left"/>
              <w:rPr>
                <w:rFonts w:ascii="Arial" w:hAnsi="Arial" w:cs="Arial"/>
                <w:sz w:val="22"/>
              </w:rPr>
            </w:pPr>
            <w:r w:rsidRPr="00E70136">
              <w:rPr>
                <w:rFonts w:ascii="Arial" w:hAnsi="Arial" w:cs="Arial"/>
                <w:sz w:val="22"/>
              </w:rPr>
              <w:t>Mitwirkung und Mitbestimmung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Datenschutz</w:t>
            </w:r>
          </w:p>
          <w:p w:rsidR="0064168B" w:rsidRDefault="0064168B" w:rsidP="00A7286F">
            <w:pPr>
              <w:tabs>
                <w:tab w:val="left" w:pos="781"/>
              </w:tabs>
              <w:jc w:val="left"/>
              <w:rPr>
                <w:rFonts w:ascii="Arial" w:hAnsi="Arial" w:cs="Arial"/>
                <w:sz w:val="22"/>
              </w:rPr>
            </w:pPr>
          </w:p>
          <w:p w:rsidR="00E70136" w:rsidRPr="00E70136" w:rsidRDefault="00E70136" w:rsidP="00A7286F">
            <w:pPr>
              <w:tabs>
                <w:tab w:val="left" w:pos="781"/>
              </w:tabs>
              <w:jc w:val="left"/>
              <w:rPr>
                <w:rFonts w:ascii="Arial" w:hAnsi="Arial" w:cs="Arial"/>
                <w:sz w:val="22"/>
              </w:rPr>
            </w:pPr>
          </w:p>
          <w:p w:rsidR="0064168B" w:rsidRPr="00E70136" w:rsidRDefault="0064168B" w:rsidP="00A7286F">
            <w:pPr>
              <w:ind w:left="497" w:hanging="497"/>
              <w:jc w:val="left"/>
              <w:rPr>
                <w:rFonts w:ascii="Arial" w:hAnsi="Arial" w:cs="Arial"/>
                <w:sz w:val="22"/>
              </w:rPr>
            </w:pPr>
            <w:r w:rsidRPr="00E70136">
              <w:rPr>
                <w:rFonts w:ascii="Arial" w:hAnsi="Arial" w:cs="Arial"/>
                <w:sz w:val="22"/>
              </w:rPr>
              <w:t>6.</w:t>
            </w:r>
            <w:r w:rsidRPr="00E70136">
              <w:rPr>
                <w:rFonts w:ascii="Arial" w:hAnsi="Arial" w:cs="Arial"/>
                <w:sz w:val="22"/>
              </w:rPr>
              <w:tab/>
            </w:r>
            <w:r w:rsidRPr="00E70136">
              <w:rPr>
                <w:rFonts w:ascii="Arial" w:hAnsi="Arial" w:cs="Arial"/>
                <w:b/>
                <w:sz w:val="22"/>
              </w:rPr>
              <w:t>Rechtsgrundlagen zur Ermittlung von Einkommen im öffentlichen Dienst anwenden und Arbeitsentgelte berechnen (VS)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Tarifverträge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Entgelt- und Besoldungsbestandteile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Sozialversicherung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lastRenderedPageBreak/>
              <w:t>Vermögensbildung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Berechnung der Nettoentgelte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Ermittlung des zu versteuernden Jahreseinkommens</w:t>
            </w:r>
          </w:p>
          <w:p w:rsidR="0064168B" w:rsidRPr="00E70136" w:rsidRDefault="0064168B" w:rsidP="00A7286F">
            <w:pPr>
              <w:tabs>
                <w:tab w:val="left" w:pos="781"/>
              </w:tabs>
              <w:jc w:val="left"/>
              <w:rPr>
                <w:rFonts w:ascii="Arial" w:hAnsi="Arial" w:cs="Arial"/>
                <w:sz w:val="22"/>
              </w:rPr>
            </w:pPr>
          </w:p>
          <w:p w:rsidR="0064168B" w:rsidRDefault="0064168B" w:rsidP="00A7286F">
            <w:pPr>
              <w:tabs>
                <w:tab w:val="left" w:pos="781"/>
              </w:tabs>
              <w:jc w:val="left"/>
              <w:rPr>
                <w:rFonts w:ascii="Arial" w:hAnsi="Arial" w:cs="Arial"/>
                <w:sz w:val="22"/>
              </w:rPr>
            </w:pPr>
          </w:p>
          <w:p w:rsidR="00FF19EF" w:rsidRPr="00E70136" w:rsidRDefault="00FF19EF" w:rsidP="00A7286F">
            <w:pPr>
              <w:tabs>
                <w:tab w:val="left" w:pos="781"/>
              </w:tabs>
              <w:jc w:val="left"/>
              <w:rPr>
                <w:rFonts w:ascii="Arial" w:hAnsi="Arial" w:cs="Arial"/>
                <w:sz w:val="22"/>
              </w:rPr>
            </w:pPr>
          </w:p>
          <w:p w:rsidR="0064168B" w:rsidRPr="00E70136" w:rsidRDefault="0064168B" w:rsidP="00A7286F">
            <w:pPr>
              <w:ind w:left="497" w:hanging="497"/>
              <w:jc w:val="left"/>
              <w:rPr>
                <w:rFonts w:ascii="Arial" w:hAnsi="Arial" w:cs="Arial"/>
                <w:sz w:val="22"/>
              </w:rPr>
            </w:pPr>
            <w:r w:rsidRPr="00E70136">
              <w:rPr>
                <w:rFonts w:ascii="Arial" w:hAnsi="Arial" w:cs="Arial"/>
                <w:sz w:val="22"/>
              </w:rPr>
              <w:t>9.</w:t>
            </w:r>
            <w:r w:rsidRPr="00E70136">
              <w:rPr>
                <w:rFonts w:ascii="Arial" w:hAnsi="Arial" w:cs="Arial"/>
                <w:sz w:val="22"/>
              </w:rPr>
              <w:tab/>
            </w:r>
            <w:r w:rsidRPr="00E70136">
              <w:rPr>
                <w:rFonts w:ascii="Arial" w:hAnsi="Arial" w:cs="Arial"/>
                <w:b/>
                <w:sz w:val="22"/>
              </w:rPr>
              <w:t>Verwaltungsverfahren bürgerfreundlich durchführen (VS)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Arten des Verwaltungshandelns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Quellen des Verwaltungsrechts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Grundrechte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Regelungen zum allgemeinen Verwaltungsverfahren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Grundsätze des Verwaltungshandelns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Auslegung unbestimmter Rechtsbegriffe, Ermessen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Merkmale und Arten des Verwaltungsaktes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Nebenbestimmungen des Verwaltungsaktes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Anforderungen an schriftliche Verwaltungsakte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Gutachten- und Bescheidtechnik</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Verbale und nonverbale Kommunikation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Konfliktverhalten</w:t>
            </w:r>
          </w:p>
          <w:p w:rsidR="0064168B" w:rsidRPr="00E70136" w:rsidRDefault="0064168B" w:rsidP="00A7286F">
            <w:pPr>
              <w:jc w:val="left"/>
              <w:rPr>
                <w:rFonts w:ascii="Arial" w:hAnsi="Arial" w:cs="Arial"/>
                <w:sz w:val="22"/>
              </w:rPr>
            </w:pPr>
          </w:p>
          <w:p w:rsidR="0064168B" w:rsidRPr="00E70136" w:rsidRDefault="0064168B" w:rsidP="00ED56AB">
            <w:pPr>
              <w:spacing w:before="120"/>
              <w:ind w:left="499" w:hanging="499"/>
              <w:jc w:val="left"/>
              <w:rPr>
                <w:rFonts w:ascii="Arial" w:hAnsi="Arial" w:cs="Arial"/>
                <w:b/>
                <w:sz w:val="22"/>
              </w:rPr>
            </w:pPr>
            <w:r w:rsidRPr="00E70136">
              <w:rPr>
                <w:rFonts w:ascii="Arial" w:hAnsi="Arial" w:cs="Arial"/>
                <w:sz w:val="22"/>
              </w:rPr>
              <w:t>10.</w:t>
            </w:r>
            <w:r w:rsidRPr="00E70136">
              <w:rPr>
                <w:rFonts w:ascii="Arial" w:hAnsi="Arial" w:cs="Arial"/>
                <w:sz w:val="22"/>
              </w:rPr>
              <w:tab/>
            </w:r>
            <w:r w:rsidRPr="00E70136">
              <w:rPr>
                <w:rFonts w:ascii="Arial" w:hAnsi="Arial" w:cs="Arial"/>
                <w:b/>
                <w:sz w:val="22"/>
              </w:rPr>
              <w:t>Rechtseingriffe verwaltungsmäßig vorbereiten, durchführen und überprüfen (VS)</w:t>
            </w:r>
          </w:p>
          <w:p w:rsidR="0064168B" w:rsidRPr="00E70136" w:rsidRDefault="0064168B" w:rsidP="00ED56AB">
            <w:pPr>
              <w:spacing w:before="120"/>
              <w:ind w:left="498" w:hanging="782"/>
              <w:jc w:val="left"/>
              <w:rPr>
                <w:rFonts w:ascii="Arial" w:hAnsi="Arial" w:cs="Arial"/>
                <w:sz w:val="22"/>
              </w:rPr>
            </w:pPr>
            <w:r w:rsidRPr="00E70136">
              <w:rPr>
                <w:rFonts w:ascii="Arial" w:hAnsi="Arial" w:cs="Arial"/>
                <w:b/>
                <w:sz w:val="22"/>
              </w:rPr>
              <w:tab/>
              <w:t>1. Abschnitt</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Grundlagen des Rechts der Gefahrenabwehr, des Umweltrechts oder eines anderen Rechtsgebietes der Eingriffsverwaltung unter Berücksichtigung der jeweiligen Ermächtigungsgrundlagen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Sofortige Vollziehung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Verwaltungszwang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Bescheiderstellung</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Ordnungswidrigkeitenverfahren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Rechtmäßigkeit des Verwaltungsaktes</w:t>
            </w:r>
          </w:p>
          <w:p w:rsidR="0064168B" w:rsidRPr="00E70136" w:rsidRDefault="0064168B" w:rsidP="00ED56AB">
            <w:pPr>
              <w:spacing w:before="120"/>
              <w:ind w:left="499"/>
              <w:jc w:val="left"/>
              <w:rPr>
                <w:rFonts w:ascii="Arial" w:hAnsi="Arial" w:cs="Arial"/>
                <w:b/>
                <w:sz w:val="22"/>
              </w:rPr>
            </w:pPr>
            <w:r w:rsidRPr="00E70136">
              <w:rPr>
                <w:rFonts w:ascii="Arial" w:hAnsi="Arial" w:cs="Arial"/>
                <w:b/>
                <w:sz w:val="22"/>
              </w:rPr>
              <w:lastRenderedPageBreak/>
              <w:t>2. Abschnitt</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Aufhebung von Verwaltungsakten durch Widerruf und Rücknahme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Formen und Wirkungen von Rechtsbehelfen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Widerspruchsverfahren, Klagearten</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Vorläufiger Rechtsschutz</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Öffentlich-rechtlicher Vertrag</w:t>
            </w:r>
          </w:p>
          <w:p w:rsidR="00FF19EF" w:rsidRDefault="00FF19EF" w:rsidP="00ED56AB">
            <w:pPr>
              <w:tabs>
                <w:tab w:val="left" w:pos="1064"/>
              </w:tabs>
              <w:spacing w:before="120"/>
              <w:ind w:left="1064" w:hanging="1064"/>
              <w:jc w:val="left"/>
              <w:rPr>
                <w:rFonts w:ascii="Arial" w:hAnsi="Arial" w:cs="Arial"/>
                <w:b/>
                <w:sz w:val="22"/>
              </w:rPr>
            </w:pPr>
          </w:p>
          <w:p w:rsidR="0064168B" w:rsidRDefault="0064168B"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Default="00FF19EF" w:rsidP="00A7286F">
            <w:pPr>
              <w:jc w:val="left"/>
              <w:rPr>
                <w:rFonts w:ascii="Arial" w:hAnsi="Arial" w:cs="Arial"/>
                <w:sz w:val="22"/>
              </w:rPr>
            </w:pPr>
          </w:p>
          <w:p w:rsidR="00FF19EF" w:rsidRPr="00E70136" w:rsidRDefault="00FF19EF" w:rsidP="00A7286F">
            <w:pPr>
              <w:jc w:val="left"/>
              <w:rPr>
                <w:rFonts w:ascii="Arial" w:hAnsi="Arial" w:cs="Arial"/>
                <w:sz w:val="22"/>
              </w:rPr>
            </w:pPr>
          </w:p>
          <w:p w:rsidR="00FF19EF" w:rsidRDefault="00FF19EF"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9A0052" w:rsidRDefault="009A0052" w:rsidP="00ED56AB">
            <w:pPr>
              <w:ind w:left="497" w:hanging="497"/>
              <w:jc w:val="left"/>
              <w:rPr>
                <w:rFonts w:ascii="Arial" w:hAnsi="Arial" w:cs="Arial"/>
                <w:sz w:val="22"/>
              </w:rPr>
            </w:pPr>
          </w:p>
          <w:p w:rsidR="0064168B" w:rsidRPr="00E70136" w:rsidRDefault="0064168B" w:rsidP="00ED56AB">
            <w:pPr>
              <w:ind w:left="497" w:hanging="497"/>
              <w:jc w:val="left"/>
              <w:rPr>
                <w:rFonts w:ascii="Arial" w:hAnsi="Arial" w:cs="Arial"/>
                <w:sz w:val="22"/>
              </w:rPr>
            </w:pPr>
            <w:r w:rsidRPr="00E70136">
              <w:rPr>
                <w:rFonts w:ascii="Arial" w:hAnsi="Arial" w:cs="Arial"/>
                <w:sz w:val="22"/>
              </w:rPr>
              <w:t>2.</w:t>
            </w:r>
            <w:r w:rsidRPr="00E70136">
              <w:rPr>
                <w:rFonts w:ascii="Arial" w:hAnsi="Arial" w:cs="Arial"/>
                <w:sz w:val="22"/>
              </w:rPr>
              <w:tab/>
            </w:r>
            <w:r w:rsidRPr="00E70136">
              <w:rPr>
                <w:rFonts w:ascii="Arial" w:hAnsi="Arial" w:cs="Arial"/>
                <w:b/>
                <w:sz w:val="22"/>
              </w:rPr>
              <w:t>Die Verwaltung in das staatliche Gesamtgefüge einordnen (BS/VS)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Staatsbegriff, Staatsaufgaben</w:t>
            </w:r>
          </w:p>
          <w:p w:rsidR="0064168B" w:rsidRPr="00E70136" w:rsidRDefault="0064168B" w:rsidP="00ED56AB">
            <w:pPr>
              <w:numPr>
                <w:ilvl w:val="0"/>
                <w:numId w:val="8"/>
              </w:numPr>
              <w:tabs>
                <w:tab w:val="clear" w:pos="720"/>
                <w:tab w:val="num" w:pos="781"/>
                <w:tab w:val="num" w:pos="1140"/>
              </w:tabs>
              <w:ind w:left="781" w:hanging="284"/>
              <w:jc w:val="left"/>
              <w:rPr>
                <w:rFonts w:ascii="Arial" w:hAnsi="Arial" w:cs="Arial"/>
                <w:sz w:val="22"/>
              </w:rPr>
            </w:pPr>
            <w:r w:rsidRPr="00E70136">
              <w:rPr>
                <w:rFonts w:ascii="Arial" w:hAnsi="Arial" w:cs="Arial"/>
                <w:sz w:val="22"/>
              </w:rPr>
              <w:t>Verfassungsprinzipien der Bundesrepublik Deutschland</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Einbindung der Bundesrepublik Deutschland in das europäische Rechtssystem</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Grundlagen der Landesverfassung</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Grundlagen kommunaler Selbstverwaltung</w:t>
            </w:r>
          </w:p>
          <w:p w:rsidR="0064168B" w:rsidRPr="00E70136" w:rsidRDefault="0064168B" w:rsidP="00ED56AB">
            <w:pPr>
              <w:ind w:left="497" w:hanging="497"/>
              <w:jc w:val="left"/>
              <w:rPr>
                <w:rFonts w:ascii="Arial" w:hAnsi="Arial" w:cs="Arial"/>
                <w:sz w:val="22"/>
              </w:rPr>
            </w:pPr>
          </w:p>
          <w:p w:rsidR="0064168B" w:rsidRPr="00E70136" w:rsidRDefault="0064168B" w:rsidP="00ED56AB">
            <w:pPr>
              <w:ind w:left="497" w:hanging="497"/>
              <w:jc w:val="left"/>
              <w:rPr>
                <w:rFonts w:ascii="Arial" w:hAnsi="Arial" w:cs="Arial"/>
                <w:i/>
                <w:sz w:val="22"/>
              </w:rPr>
            </w:pPr>
            <w:r w:rsidRPr="00E70136">
              <w:rPr>
                <w:rFonts w:ascii="Arial" w:hAnsi="Arial" w:cs="Arial"/>
                <w:i/>
                <w:sz w:val="22"/>
              </w:rPr>
              <w:t>4.</w:t>
            </w:r>
            <w:r w:rsidRPr="00E70136">
              <w:rPr>
                <w:rFonts w:ascii="Arial" w:hAnsi="Arial" w:cs="Arial"/>
                <w:i/>
                <w:sz w:val="22"/>
              </w:rPr>
              <w:tab/>
            </w:r>
            <w:r w:rsidRPr="00E70136">
              <w:rPr>
                <w:rFonts w:ascii="Arial" w:hAnsi="Arial" w:cs="Arial"/>
                <w:b/>
                <w:i/>
                <w:sz w:val="22"/>
              </w:rPr>
              <w:t>Verträge zur Güterbeschaffung schließen und erfüllen (BS)</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Arten der Rechtsgeschäfte, Vertragsarten</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Vertragsabschluss</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Grenzen der Vertragsfreiheit</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Erfüllung des Vertrages</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Erfüllungsstörungen</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Verjährung</w:t>
            </w:r>
          </w:p>
          <w:p w:rsidR="0064168B" w:rsidRPr="00E70136" w:rsidRDefault="0064168B" w:rsidP="00ED56AB">
            <w:pPr>
              <w:numPr>
                <w:ilvl w:val="0"/>
                <w:numId w:val="8"/>
              </w:numPr>
              <w:tabs>
                <w:tab w:val="clear" w:pos="720"/>
                <w:tab w:val="num" w:pos="781"/>
              </w:tabs>
              <w:ind w:left="781" w:hanging="284"/>
              <w:jc w:val="left"/>
              <w:rPr>
                <w:rFonts w:ascii="Arial" w:hAnsi="Arial" w:cs="Arial"/>
                <w:i/>
                <w:sz w:val="22"/>
              </w:rPr>
            </w:pPr>
            <w:r w:rsidRPr="00E70136">
              <w:rPr>
                <w:rFonts w:ascii="Arial" w:hAnsi="Arial" w:cs="Arial"/>
                <w:i/>
                <w:sz w:val="22"/>
              </w:rPr>
              <w:t>Technik der Rechtsanwendung</w:t>
            </w:r>
          </w:p>
          <w:p w:rsidR="0064168B" w:rsidRPr="00E70136" w:rsidRDefault="0064168B" w:rsidP="00ED56AB">
            <w:pPr>
              <w:jc w:val="left"/>
              <w:rPr>
                <w:rFonts w:ascii="Arial" w:hAnsi="Arial" w:cs="Arial"/>
                <w:sz w:val="22"/>
              </w:rPr>
            </w:pPr>
          </w:p>
          <w:p w:rsidR="0064168B" w:rsidRPr="00E70136" w:rsidRDefault="0064168B" w:rsidP="00ED56AB">
            <w:pPr>
              <w:ind w:left="497" w:hanging="497"/>
              <w:jc w:val="left"/>
              <w:rPr>
                <w:rFonts w:ascii="Arial" w:hAnsi="Arial" w:cs="Arial"/>
                <w:sz w:val="22"/>
              </w:rPr>
            </w:pPr>
            <w:r w:rsidRPr="00E70136">
              <w:rPr>
                <w:rFonts w:ascii="Arial" w:hAnsi="Arial" w:cs="Arial"/>
                <w:sz w:val="22"/>
              </w:rPr>
              <w:t>14.</w:t>
            </w:r>
            <w:r w:rsidRPr="00E70136">
              <w:rPr>
                <w:rFonts w:ascii="Arial" w:hAnsi="Arial" w:cs="Arial"/>
                <w:sz w:val="22"/>
              </w:rPr>
              <w:tab/>
            </w:r>
            <w:r w:rsidRPr="00E70136">
              <w:rPr>
                <w:rFonts w:ascii="Arial" w:hAnsi="Arial" w:cs="Arial"/>
                <w:b/>
                <w:sz w:val="22"/>
              </w:rPr>
              <w:t>Staatliches Handeln in nationale und internationale wirtschaftliche Zusammenhänge einordnen (BS)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Wirtschaftskreislauf</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Ermittlung und Aussagekraft des Bruttoinlandsprodukts</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Staatsquote</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Soziale Marktwirtschaft</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Handlungsfelder der Wirtschaftspolitik</w:t>
            </w:r>
          </w:p>
          <w:p w:rsidR="0064168B" w:rsidRPr="00E70136" w:rsidRDefault="0064168B" w:rsidP="00ED56AB">
            <w:pPr>
              <w:numPr>
                <w:ilvl w:val="0"/>
                <w:numId w:val="8"/>
              </w:numPr>
              <w:tabs>
                <w:tab w:val="clear" w:pos="720"/>
                <w:tab w:val="num" w:pos="781"/>
              </w:tabs>
              <w:ind w:left="781" w:hanging="284"/>
              <w:jc w:val="left"/>
              <w:rPr>
                <w:rFonts w:ascii="Arial" w:hAnsi="Arial" w:cs="Arial"/>
                <w:sz w:val="22"/>
              </w:rPr>
            </w:pPr>
            <w:r w:rsidRPr="00E70136">
              <w:rPr>
                <w:rFonts w:ascii="Arial" w:hAnsi="Arial" w:cs="Arial"/>
                <w:sz w:val="22"/>
              </w:rPr>
              <w:t>Nationale Wirtschaftspolitik und Globalisierung</w:t>
            </w:r>
          </w:p>
          <w:p w:rsidR="0064168B" w:rsidRPr="00E70136" w:rsidRDefault="0064168B" w:rsidP="00ED56AB">
            <w:pPr>
              <w:tabs>
                <w:tab w:val="left" w:pos="781"/>
              </w:tabs>
              <w:jc w:val="left"/>
              <w:rPr>
                <w:rFonts w:ascii="Arial" w:hAnsi="Arial" w:cs="Arial"/>
                <w:sz w:val="22"/>
              </w:rPr>
            </w:pPr>
            <w:r w:rsidRPr="00E70136">
              <w:rPr>
                <w:rFonts w:ascii="Arial" w:hAnsi="Arial" w:cs="Arial"/>
                <w:sz w:val="22"/>
              </w:rPr>
              <w:t>Wirtschaftspolitische Zusammenarbeit in der EU und in internationalen Organisationen</w:t>
            </w:r>
          </w:p>
          <w:p w:rsidR="0064168B" w:rsidRDefault="0064168B" w:rsidP="00ED56AB">
            <w:pPr>
              <w:tabs>
                <w:tab w:val="left" w:pos="781"/>
              </w:tabs>
              <w:jc w:val="left"/>
              <w:rPr>
                <w:rFonts w:ascii="Arial" w:hAnsi="Arial" w:cs="Arial"/>
                <w:sz w:val="22"/>
              </w:rPr>
            </w:pPr>
          </w:p>
          <w:p w:rsidR="00FF19EF" w:rsidRDefault="00FF19EF" w:rsidP="00ED56AB">
            <w:pPr>
              <w:tabs>
                <w:tab w:val="left" w:pos="781"/>
              </w:tabs>
              <w:jc w:val="left"/>
              <w:rPr>
                <w:rFonts w:ascii="Arial" w:hAnsi="Arial" w:cs="Arial"/>
                <w:sz w:val="22"/>
              </w:rPr>
            </w:pPr>
          </w:p>
          <w:p w:rsidR="00FF19EF" w:rsidRPr="00E70136" w:rsidRDefault="00FF19EF" w:rsidP="00ED56AB">
            <w:pPr>
              <w:tabs>
                <w:tab w:val="left" w:pos="781"/>
              </w:tabs>
              <w:jc w:val="left"/>
              <w:rPr>
                <w:rFonts w:ascii="Arial" w:hAnsi="Arial" w:cs="Arial"/>
                <w:sz w:val="22"/>
              </w:rPr>
            </w:pPr>
          </w:p>
          <w:p w:rsidR="0064168B" w:rsidRPr="00E70136" w:rsidRDefault="0064168B" w:rsidP="00ED56AB">
            <w:pPr>
              <w:tabs>
                <w:tab w:val="left" w:pos="781"/>
              </w:tabs>
              <w:jc w:val="left"/>
              <w:rPr>
                <w:rFonts w:ascii="Arial" w:hAnsi="Arial" w:cs="Arial"/>
                <w:sz w:val="22"/>
              </w:rPr>
            </w:pPr>
          </w:p>
          <w:p w:rsidR="00FF19EF" w:rsidRDefault="00FF19EF" w:rsidP="00DB3112">
            <w:pPr>
              <w:ind w:left="497" w:hanging="497"/>
              <w:jc w:val="left"/>
              <w:rPr>
                <w:rFonts w:ascii="Arial" w:hAnsi="Arial" w:cs="Arial"/>
                <w:sz w:val="22"/>
              </w:rPr>
            </w:pPr>
          </w:p>
          <w:p w:rsidR="0064168B" w:rsidRPr="00E70136" w:rsidRDefault="0064168B" w:rsidP="00DB3112">
            <w:pPr>
              <w:ind w:left="497" w:hanging="497"/>
              <w:jc w:val="left"/>
              <w:rPr>
                <w:rFonts w:ascii="Arial" w:hAnsi="Arial" w:cs="Arial"/>
                <w:sz w:val="22"/>
              </w:rPr>
            </w:pPr>
            <w:r w:rsidRPr="00E70136">
              <w:rPr>
                <w:rFonts w:ascii="Arial" w:hAnsi="Arial" w:cs="Arial"/>
                <w:sz w:val="22"/>
              </w:rPr>
              <w:t>8.</w:t>
            </w:r>
            <w:r w:rsidRPr="00E70136">
              <w:rPr>
                <w:rFonts w:ascii="Arial" w:hAnsi="Arial" w:cs="Arial"/>
                <w:sz w:val="22"/>
              </w:rPr>
              <w:tab/>
            </w:r>
            <w:r w:rsidRPr="00E70136">
              <w:rPr>
                <w:rFonts w:ascii="Arial" w:hAnsi="Arial" w:cs="Arial"/>
                <w:b/>
                <w:sz w:val="22"/>
              </w:rPr>
              <w:t>Verwaltungsleistungen wirtschaftlich erstellen und kundenorientiert anbieten (BS)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Ziele und Organisationsformen öffentlicher Verwaltungen</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Ablaufplanung und Entscheidungsstrukturen öffentlicher Verwaltungen</w:t>
            </w:r>
          </w:p>
          <w:p w:rsidR="0064168B" w:rsidRPr="00E70136" w:rsidRDefault="0064168B" w:rsidP="00DB3112">
            <w:pPr>
              <w:jc w:val="left"/>
              <w:rPr>
                <w:rFonts w:ascii="Arial" w:hAnsi="Arial" w:cs="Arial"/>
                <w:sz w:val="22"/>
              </w:rPr>
            </w:pPr>
          </w:p>
          <w:p w:rsidR="0064168B" w:rsidRPr="00E70136" w:rsidRDefault="0064168B" w:rsidP="00DB3112">
            <w:pPr>
              <w:ind w:left="497" w:hanging="497"/>
              <w:jc w:val="left"/>
              <w:rPr>
                <w:rFonts w:ascii="Arial" w:hAnsi="Arial" w:cs="Arial"/>
                <w:sz w:val="22"/>
              </w:rPr>
            </w:pPr>
            <w:r w:rsidRPr="00E70136">
              <w:rPr>
                <w:rFonts w:ascii="Arial" w:hAnsi="Arial" w:cs="Arial"/>
                <w:sz w:val="22"/>
              </w:rPr>
              <w:t>9.</w:t>
            </w:r>
            <w:r w:rsidRPr="00E70136">
              <w:rPr>
                <w:rFonts w:ascii="Arial" w:hAnsi="Arial" w:cs="Arial"/>
                <w:sz w:val="22"/>
              </w:rPr>
              <w:tab/>
            </w:r>
            <w:r w:rsidRPr="00E70136">
              <w:rPr>
                <w:rFonts w:ascii="Arial" w:hAnsi="Arial" w:cs="Arial"/>
                <w:b/>
                <w:sz w:val="22"/>
              </w:rPr>
              <w:t>Verwaltungsverfahren bürgerfreundlich durchführen (VS)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Arten des Verwaltungshandelns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Quellen des Verwaltungsrechts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Grundrechte</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Regelungen zum allgemeinen Verwaltungsverfahren</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Grundsätze des Verwaltungshandelns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Auslegung unbestimmter Rechtsbegriffe Ermessen</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Merkmale und Arten des Verwaltungsaktes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Nebenbestimmungen des Verwaltungsaktes</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Anforderungen an schriftliche Verwaltungsakte</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Gutachten- und Bescheidtechnik</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Verbale und nonverbale Kommunikation</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Konfliktverhalten</w:t>
            </w:r>
          </w:p>
          <w:p w:rsidR="0064168B" w:rsidRPr="00E70136" w:rsidRDefault="0064168B" w:rsidP="00DB3112">
            <w:pPr>
              <w:jc w:val="left"/>
              <w:rPr>
                <w:rFonts w:ascii="Arial" w:hAnsi="Arial" w:cs="Arial"/>
                <w:sz w:val="22"/>
              </w:rPr>
            </w:pPr>
          </w:p>
          <w:p w:rsidR="0064168B" w:rsidRPr="00E70136" w:rsidRDefault="0064168B" w:rsidP="00DB3112">
            <w:pPr>
              <w:ind w:left="497" w:hanging="497"/>
              <w:jc w:val="left"/>
              <w:rPr>
                <w:rFonts w:ascii="Arial" w:hAnsi="Arial" w:cs="Arial"/>
                <w:b/>
                <w:sz w:val="22"/>
              </w:rPr>
            </w:pPr>
            <w:r w:rsidRPr="00E70136">
              <w:rPr>
                <w:rFonts w:ascii="Arial" w:hAnsi="Arial" w:cs="Arial"/>
                <w:sz w:val="22"/>
              </w:rPr>
              <w:t>10.</w:t>
            </w:r>
            <w:r w:rsidRPr="00E70136">
              <w:rPr>
                <w:rFonts w:ascii="Arial" w:hAnsi="Arial" w:cs="Arial"/>
                <w:sz w:val="22"/>
              </w:rPr>
              <w:tab/>
            </w:r>
            <w:r w:rsidRPr="00E70136">
              <w:rPr>
                <w:rFonts w:ascii="Arial" w:hAnsi="Arial" w:cs="Arial"/>
                <w:b/>
                <w:sz w:val="22"/>
              </w:rPr>
              <w:t>Rechtseingriffe verwaltungsmäßig vorbereiten, durchführen und überprüfen (VS)</w:t>
            </w:r>
          </w:p>
          <w:p w:rsidR="0064168B" w:rsidRPr="00E70136" w:rsidRDefault="0064168B" w:rsidP="00DB3112">
            <w:pPr>
              <w:ind w:left="780" w:hanging="780"/>
              <w:jc w:val="left"/>
              <w:rPr>
                <w:rFonts w:ascii="Arial" w:hAnsi="Arial" w:cs="Arial"/>
                <w:b/>
                <w:sz w:val="22"/>
              </w:rPr>
            </w:pPr>
          </w:p>
          <w:p w:rsidR="0064168B" w:rsidRPr="00E70136" w:rsidRDefault="0064168B" w:rsidP="00DB3112">
            <w:pPr>
              <w:ind w:left="780" w:hanging="780"/>
              <w:jc w:val="left"/>
              <w:rPr>
                <w:rFonts w:ascii="Arial" w:hAnsi="Arial" w:cs="Arial"/>
                <w:sz w:val="22"/>
              </w:rPr>
            </w:pPr>
            <w:r w:rsidRPr="00E70136">
              <w:rPr>
                <w:rFonts w:ascii="Arial" w:hAnsi="Arial" w:cs="Arial"/>
                <w:b/>
                <w:sz w:val="22"/>
              </w:rPr>
              <w:tab/>
              <w:t>1. Abschnitt</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 xml:space="preserve">Grundlagen des Rechts der Gefahrenabwehr, des Umweltrechts oder eines anderen Rechtsgebietes der Eingriffsverwaltung unter Berücksichtigung </w:t>
            </w:r>
          </w:p>
          <w:p w:rsidR="0064168B" w:rsidRPr="00E70136" w:rsidRDefault="0064168B" w:rsidP="00DB3112">
            <w:pPr>
              <w:numPr>
                <w:ilvl w:val="0"/>
                <w:numId w:val="8"/>
              </w:numPr>
              <w:ind w:left="1140"/>
              <w:jc w:val="left"/>
              <w:rPr>
                <w:rFonts w:ascii="Arial" w:hAnsi="Arial" w:cs="Arial"/>
                <w:sz w:val="22"/>
              </w:rPr>
            </w:pPr>
            <w:r w:rsidRPr="00E70136">
              <w:rPr>
                <w:rFonts w:ascii="Arial" w:hAnsi="Arial" w:cs="Arial"/>
                <w:sz w:val="22"/>
              </w:rPr>
              <w:t>der jeweiligen Ermächtigungsgrundlagen</w:t>
            </w:r>
          </w:p>
          <w:p w:rsidR="0064168B" w:rsidRPr="00E70136" w:rsidRDefault="0064168B" w:rsidP="00537DAD">
            <w:pPr>
              <w:numPr>
                <w:ilvl w:val="0"/>
                <w:numId w:val="8"/>
              </w:numPr>
              <w:spacing w:before="120"/>
              <w:ind w:left="1139" w:hanging="357"/>
              <w:jc w:val="left"/>
              <w:rPr>
                <w:rFonts w:ascii="Arial" w:hAnsi="Arial" w:cs="Arial"/>
                <w:sz w:val="22"/>
              </w:rPr>
            </w:pPr>
            <w:r w:rsidRPr="00E70136">
              <w:rPr>
                <w:rFonts w:ascii="Arial" w:hAnsi="Arial" w:cs="Arial"/>
                <w:sz w:val="22"/>
              </w:rPr>
              <w:t>Sofortige Vollziehung</w:t>
            </w:r>
          </w:p>
          <w:p w:rsidR="0064168B" w:rsidRDefault="0064168B" w:rsidP="00337968">
            <w:pPr>
              <w:numPr>
                <w:ilvl w:val="0"/>
                <w:numId w:val="8"/>
              </w:numPr>
              <w:ind w:left="1140"/>
              <w:jc w:val="left"/>
              <w:rPr>
                <w:rFonts w:ascii="Arial" w:hAnsi="Arial" w:cs="Arial"/>
                <w:sz w:val="22"/>
              </w:rPr>
            </w:pPr>
            <w:r w:rsidRPr="00E70136">
              <w:rPr>
                <w:rFonts w:ascii="Arial" w:hAnsi="Arial" w:cs="Arial"/>
                <w:sz w:val="22"/>
              </w:rPr>
              <w:t>Verwaltungszwang</w:t>
            </w:r>
          </w:p>
          <w:p w:rsidR="00FF19EF" w:rsidRPr="00E70136" w:rsidRDefault="00FF19EF" w:rsidP="00FF19EF">
            <w:pPr>
              <w:ind w:left="1140"/>
              <w:jc w:val="left"/>
              <w:rPr>
                <w:rFonts w:ascii="Arial" w:hAnsi="Arial" w:cs="Arial"/>
                <w:sz w:val="22"/>
              </w:rPr>
            </w:pP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Bescheiderstellung</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Ordnungswidrigkeitenverfahren</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Rechtmäßigkeit des Verwaltungsaktes</w:t>
            </w:r>
          </w:p>
          <w:p w:rsidR="0064168B" w:rsidRPr="00E70136" w:rsidRDefault="0064168B" w:rsidP="00337968">
            <w:pPr>
              <w:jc w:val="left"/>
              <w:rPr>
                <w:rFonts w:ascii="Arial" w:hAnsi="Arial" w:cs="Arial"/>
                <w:sz w:val="22"/>
              </w:rPr>
            </w:pPr>
          </w:p>
          <w:p w:rsidR="0064168B" w:rsidRPr="00E70136" w:rsidRDefault="0064168B" w:rsidP="00337968">
            <w:pPr>
              <w:jc w:val="left"/>
              <w:rPr>
                <w:rFonts w:ascii="Arial" w:hAnsi="Arial" w:cs="Arial"/>
                <w:b/>
                <w:sz w:val="22"/>
              </w:rPr>
            </w:pPr>
            <w:r w:rsidRPr="00E70136">
              <w:rPr>
                <w:rFonts w:ascii="Arial" w:hAnsi="Arial" w:cs="Arial"/>
                <w:sz w:val="22"/>
              </w:rPr>
              <w:tab/>
            </w:r>
            <w:r w:rsidRPr="00E70136">
              <w:rPr>
                <w:rFonts w:ascii="Arial" w:hAnsi="Arial" w:cs="Arial"/>
                <w:b/>
                <w:sz w:val="22"/>
              </w:rPr>
              <w:t>2. Abschnitt</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Aufhebung von Verwaltungsakten durch Widerruf und Rücknahme</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Formen und Wirkungen von Rechtsbehelfen</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Widerspruchsverfahren, Klagearten</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Vorläufiger Rechtsschutz</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Öffentlich-rechtlicher Vertrag</w:t>
            </w:r>
          </w:p>
          <w:p w:rsidR="0064168B" w:rsidRPr="00E70136" w:rsidRDefault="0064168B" w:rsidP="00337968">
            <w:pPr>
              <w:jc w:val="left"/>
              <w:rPr>
                <w:rFonts w:ascii="Arial" w:hAnsi="Arial" w:cs="Arial"/>
                <w:sz w:val="22"/>
              </w:rPr>
            </w:pPr>
          </w:p>
          <w:p w:rsidR="0064168B" w:rsidRPr="00E70136" w:rsidRDefault="0064168B" w:rsidP="00337968">
            <w:pPr>
              <w:ind w:left="497" w:hanging="497"/>
              <w:jc w:val="left"/>
              <w:rPr>
                <w:rFonts w:ascii="Arial" w:hAnsi="Arial" w:cs="Arial"/>
                <w:sz w:val="22"/>
              </w:rPr>
            </w:pPr>
            <w:r w:rsidRPr="00E70136">
              <w:rPr>
                <w:rFonts w:ascii="Arial" w:hAnsi="Arial" w:cs="Arial"/>
                <w:sz w:val="22"/>
              </w:rPr>
              <w:t>11.</w:t>
            </w:r>
            <w:r w:rsidRPr="00E70136">
              <w:rPr>
                <w:rFonts w:ascii="Arial" w:hAnsi="Arial" w:cs="Arial"/>
                <w:sz w:val="22"/>
              </w:rPr>
              <w:tab/>
            </w:r>
            <w:r w:rsidRPr="00E70136">
              <w:rPr>
                <w:rFonts w:ascii="Arial" w:hAnsi="Arial" w:cs="Arial"/>
                <w:b/>
                <w:sz w:val="22"/>
              </w:rPr>
              <w:t>Aufgaben der gewährenden Verwaltung bearbeiten (VS)</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Sozialstaatsprinzip</w:t>
            </w:r>
          </w:p>
          <w:p w:rsidR="0064168B" w:rsidRPr="00E70136" w:rsidRDefault="0064168B" w:rsidP="00337968">
            <w:pPr>
              <w:numPr>
                <w:ilvl w:val="0"/>
                <w:numId w:val="8"/>
              </w:numPr>
              <w:ind w:left="1140"/>
              <w:jc w:val="left"/>
              <w:rPr>
                <w:rFonts w:ascii="Arial" w:hAnsi="Arial" w:cs="Arial"/>
                <w:sz w:val="22"/>
              </w:rPr>
            </w:pPr>
            <w:r w:rsidRPr="00E70136">
              <w:rPr>
                <w:rFonts w:ascii="Arial" w:hAnsi="Arial" w:cs="Arial"/>
                <w:sz w:val="22"/>
              </w:rPr>
              <w:t>Grundlagen des Sozialhilferechts, des Rechts der Kinder- und Jugendhilfe, der Ausbildungsförderung oder eines anderen Rechtsgebiets der gewährenden Verwaltung unter Beachtung von Besonderheiten gemäß SGB-X sowie privatrechtlicher Bezüge</w:t>
            </w:r>
          </w:p>
          <w:p w:rsidR="0064168B" w:rsidRPr="00E70136" w:rsidRDefault="0064168B" w:rsidP="00337968">
            <w:pPr>
              <w:numPr>
                <w:ilvl w:val="0"/>
                <w:numId w:val="8"/>
              </w:numPr>
              <w:tabs>
                <w:tab w:val="left" w:pos="781"/>
              </w:tabs>
              <w:ind w:left="1140"/>
              <w:jc w:val="left"/>
              <w:rPr>
                <w:rFonts w:ascii="Arial" w:hAnsi="Arial" w:cs="Arial"/>
                <w:sz w:val="22"/>
              </w:rPr>
            </w:pPr>
            <w:r w:rsidRPr="00E70136">
              <w:rPr>
                <w:rFonts w:ascii="Arial" w:hAnsi="Arial" w:cs="Arial"/>
                <w:sz w:val="22"/>
              </w:rPr>
              <w:t>Bescheiderstellung</w:t>
            </w:r>
          </w:p>
        </w:tc>
      </w:tr>
    </w:tbl>
    <w:p w:rsidR="0064168B" w:rsidRDefault="0064168B" w:rsidP="00ED5CF8">
      <w:pPr>
        <w:jc w:val="left"/>
      </w:pPr>
    </w:p>
    <w:sectPr w:rsidR="0064168B" w:rsidSect="007C7F95">
      <w:headerReference w:type="default" r:id="rId8"/>
      <w:footerReference w:type="default" r:id="rId9"/>
      <w:footerReference w:type="first" r:id="rId10"/>
      <w:pgSz w:w="16840" w:h="11907" w:orient="landscape" w:code="9"/>
      <w:pgMar w:top="284" w:right="567" w:bottom="284" w:left="567"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36" w:rsidRDefault="00E70136">
      <w:r>
        <w:separator/>
      </w:r>
    </w:p>
  </w:endnote>
  <w:endnote w:type="continuationSeparator" w:id="0">
    <w:p w:rsidR="00E70136" w:rsidRDefault="00E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EE"/>
    <w:family w:val="swiss"/>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6" w:rsidRDefault="00E70136">
    <w:pPr>
      <w:pStyle w:val="Fuzeile"/>
      <w:jc w:val="right"/>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6" w:rsidRDefault="005D1266">
    <w:pPr>
      <w:pStyle w:val="Fuzeile"/>
      <w:tabs>
        <w:tab w:val="clear" w:pos="9072"/>
        <w:tab w:val="right" w:pos="15593"/>
      </w:tabs>
      <w:jc w:val="left"/>
    </w:pPr>
    <w:r>
      <w:fldChar w:fldCharType="begin"/>
    </w:r>
    <w:r>
      <w:instrText xml:space="preserve"> FILENAME  \* MERGEFORMAT </w:instrText>
    </w:r>
    <w:r>
      <w:fldChar w:fldCharType="separate"/>
    </w:r>
    <w:r w:rsidR="004A3726" w:rsidRPr="004A3726">
      <w:rPr>
        <w:rFonts w:ascii="Arial" w:hAnsi="Arial" w:cs="Arial"/>
        <w:noProof/>
        <w:sz w:val="18"/>
      </w:rPr>
      <w:t>Zuordnung Ausbildungsinhalte VFA 221214.docx</w:t>
    </w:r>
    <w:r>
      <w:rPr>
        <w:rFonts w:ascii="Arial" w:hAnsi="Arial" w:cs="Arial"/>
        <w:noProof/>
        <w:sz w:val="18"/>
      </w:rPr>
      <w:fldChar w:fldCharType="end"/>
    </w:r>
    <w:r w:rsidR="00E70136" w:rsidRPr="00E70136">
      <w:rPr>
        <w:rFonts w:ascii="Arial" w:hAnsi="Arial" w:cs="Arial"/>
      </w:rPr>
      <w:tab/>
    </w:r>
    <w:r w:rsidR="00E70136">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36" w:rsidRDefault="00E70136">
      <w:r>
        <w:separator/>
      </w:r>
    </w:p>
  </w:footnote>
  <w:footnote w:type="continuationSeparator" w:id="0">
    <w:p w:rsidR="00E70136" w:rsidRDefault="00E7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36" w:rsidRDefault="00E70136">
    <w:pPr>
      <w:pStyle w:val="Kopfzeile"/>
      <w:jc w:val="center"/>
      <w:rPr>
        <w:rStyle w:val="Seitenzahl"/>
      </w:rPr>
    </w:pPr>
    <w:r>
      <w:t xml:space="preserve">- </w:t>
    </w:r>
    <w:r w:rsidR="00054B5E">
      <w:rPr>
        <w:rStyle w:val="Seitenzahl"/>
      </w:rPr>
      <w:fldChar w:fldCharType="begin"/>
    </w:r>
    <w:r>
      <w:rPr>
        <w:rStyle w:val="Seitenzahl"/>
      </w:rPr>
      <w:instrText xml:space="preserve"> PAGE </w:instrText>
    </w:r>
    <w:r w:rsidR="00054B5E">
      <w:rPr>
        <w:rStyle w:val="Seitenzahl"/>
      </w:rPr>
      <w:fldChar w:fldCharType="separate"/>
    </w:r>
    <w:r w:rsidR="005D1266">
      <w:rPr>
        <w:rStyle w:val="Seitenzahl"/>
        <w:noProof/>
      </w:rPr>
      <w:t>12</w:t>
    </w:r>
    <w:r w:rsidR="00054B5E">
      <w:rPr>
        <w:rStyle w:val="Seitenzahl"/>
      </w:rPr>
      <w:fldChar w:fldCharType="end"/>
    </w:r>
    <w:r>
      <w:rPr>
        <w:rStyle w:val="Seitenzahl"/>
      </w:rPr>
      <w:t xml:space="preserve"> -</w:t>
    </w:r>
  </w:p>
  <w:p w:rsidR="00E70136" w:rsidRDefault="00E701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AA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70B8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DB0B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83313"/>
    <w:multiLevelType w:val="hybridMultilevel"/>
    <w:tmpl w:val="20745A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15C8F"/>
    <w:multiLevelType w:val="hybridMultilevel"/>
    <w:tmpl w:val="2B328686"/>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081614"/>
    <w:multiLevelType w:val="hybridMultilevel"/>
    <w:tmpl w:val="F5F2FA72"/>
    <w:lvl w:ilvl="0" w:tplc="37925854">
      <w:start w:val="3"/>
      <w:numFmt w:val="decimal"/>
      <w:lvlText w:val="%1."/>
      <w:lvlJc w:val="left"/>
      <w:pPr>
        <w:tabs>
          <w:tab w:val="num" w:pos="1140"/>
        </w:tabs>
        <w:ind w:left="1140" w:hanging="78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427B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4F07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ED0B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5D3B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AC67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486A2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C208A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8073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9653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2C2CF2"/>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7F3C777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1"/>
  </w:num>
  <w:num w:numId="4">
    <w:abstractNumId w:val="6"/>
  </w:num>
  <w:num w:numId="5">
    <w:abstractNumId w:val="9"/>
  </w:num>
  <w:num w:numId="6">
    <w:abstractNumId w:val="0"/>
  </w:num>
  <w:num w:numId="7">
    <w:abstractNumId w:val="10"/>
  </w:num>
  <w:num w:numId="8">
    <w:abstractNumId w:val="15"/>
  </w:num>
  <w:num w:numId="9">
    <w:abstractNumId w:val="13"/>
  </w:num>
  <w:num w:numId="10">
    <w:abstractNumId w:val="14"/>
  </w:num>
  <w:num w:numId="11">
    <w:abstractNumId w:val="12"/>
  </w:num>
  <w:num w:numId="12">
    <w:abstractNumId w:val="8"/>
  </w:num>
  <w:num w:numId="13">
    <w:abstractNumId w:val="2"/>
  </w:num>
  <w:num w:numId="14">
    <w:abstractNumId w:val="1"/>
  </w:num>
  <w:num w:numId="15">
    <w:abstractNumId w:val="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4D"/>
    <w:rsid w:val="00054B5E"/>
    <w:rsid w:val="00081680"/>
    <w:rsid w:val="000A252A"/>
    <w:rsid w:val="000C498E"/>
    <w:rsid w:val="000E17AF"/>
    <w:rsid w:val="00114FF8"/>
    <w:rsid w:val="00115CD0"/>
    <w:rsid w:val="001174F7"/>
    <w:rsid w:val="001727B0"/>
    <w:rsid w:val="0017568D"/>
    <w:rsid w:val="00190629"/>
    <w:rsid w:val="0023058A"/>
    <w:rsid w:val="00250CC3"/>
    <w:rsid w:val="002576CD"/>
    <w:rsid w:val="00257CB6"/>
    <w:rsid w:val="00290232"/>
    <w:rsid w:val="002A5682"/>
    <w:rsid w:val="002B68A0"/>
    <w:rsid w:val="002D2C91"/>
    <w:rsid w:val="003223F0"/>
    <w:rsid w:val="00337968"/>
    <w:rsid w:val="00397893"/>
    <w:rsid w:val="003D1718"/>
    <w:rsid w:val="003F5024"/>
    <w:rsid w:val="00437CA9"/>
    <w:rsid w:val="004636A0"/>
    <w:rsid w:val="004832BE"/>
    <w:rsid w:val="00483740"/>
    <w:rsid w:val="004A3726"/>
    <w:rsid w:val="00507D53"/>
    <w:rsid w:val="00537DAD"/>
    <w:rsid w:val="00584A93"/>
    <w:rsid w:val="005D1266"/>
    <w:rsid w:val="005D18F6"/>
    <w:rsid w:val="00614860"/>
    <w:rsid w:val="006204B2"/>
    <w:rsid w:val="0064168B"/>
    <w:rsid w:val="006461A0"/>
    <w:rsid w:val="006847DB"/>
    <w:rsid w:val="00691505"/>
    <w:rsid w:val="00712C78"/>
    <w:rsid w:val="007415D7"/>
    <w:rsid w:val="00754BBF"/>
    <w:rsid w:val="007C3A3E"/>
    <w:rsid w:val="007C41E9"/>
    <w:rsid w:val="007C7F95"/>
    <w:rsid w:val="007F084E"/>
    <w:rsid w:val="0082104D"/>
    <w:rsid w:val="00891B96"/>
    <w:rsid w:val="008B6DD0"/>
    <w:rsid w:val="008C7E94"/>
    <w:rsid w:val="008D61C5"/>
    <w:rsid w:val="00925106"/>
    <w:rsid w:val="009771A9"/>
    <w:rsid w:val="00992336"/>
    <w:rsid w:val="009A0052"/>
    <w:rsid w:val="009A59AA"/>
    <w:rsid w:val="009D12AD"/>
    <w:rsid w:val="009F6F55"/>
    <w:rsid w:val="00A01FB7"/>
    <w:rsid w:val="00A31E49"/>
    <w:rsid w:val="00A549E1"/>
    <w:rsid w:val="00A5791D"/>
    <w:rsid w:val="00A7156A"/>
    <w:rsid w:val="00A7234E"/>
    <w:rsid w:val="00A7286F"/>
    <w:rsid w:val="00A91EF3"/>
    <w:rsid w:val="00AB6C5C"/>
    <w:rsid w:val="00B1469F"/>
    <w:rsid w:val="00B86865"/>
    <w:rsid w:val="00B9571C"/>
    <w:rsid w:val="00BA3719"/>
    <w:rsid w:val="00BA5DBD"/>
    <w:rsid w:val="00BB7F74"/>
    <w:rsid w:val="00C2688A"/>
    <w:rsid w:val="00CA2465"/>
    <w:rsid w:val="00CB7FC6"/>
    <w:rsid w:val="00D23CBA"/>
    <w:rsid w:val="00D41377"/>
    <w:rsid w:val="00D4322E"/>
    <w:rsid w:val="00D55F45"/>
    <w:rsid w:val="00D76266"/>
    <w:rsid w:val="00DB3112"/>
    <w:rsid w:val="00DB490D"/>
    <w:rsid w:val="00DF0EA4"/>
    <w:rsid w:val="00E13785"/>
    <w:rsid w:val="00E152C4"/>
    <w:rsid w:val="00E24CF3"/>
    <w:rsid w:val="00E35331"/>
    <w:rsid w:val="00E377C9"/>
    <w:rsid w:val="00E70136"/>
    <w:rsid w:val="00ED56AB"/>
    <w:rsid w:val="00ED5CF8"/>
    <w:rsid w:val="00F1514E"/>
    <w:rsid w:val="00F16E63"/>
    <w:rsid w:val="00F6080E"/>
    <w:rsid w:val="00FC7017"/>
    <w:rsid w:val="00FF19EF"/>
    <w:rsid w:val="00FF7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79F2EF64-DA6B-4FCD-9ECA-8536DC68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2465"/>
    <w:pPr>
      <w:jc w:val="both"/>
    </w:pPr>
    <w:rPr>
      <w:sz w:val="24"/>
    </w:rPr>
  </w:style>
  <w:style w:type="paragraph" w:styleId="berschrift1">
    <w:name w:val="heading 1"/>
    <w:basedOn w:val="Standard"/>
    <w:next w:val="Standard"/>
    <w:link w:val="berschrift1Zchn"/>
    <w:uiPriority w:val="9"/>
    <w:qFormat/>
    <w:rsid w:val="00CA2465"/>
    <w:pPr>
      <w:keepNext/>
      <w:jc w:val="left"/>
      <w:outlineLvl w:val="0"/>
    </w:pPr>
    <w:rPr>
      <w:b/>
    </w:rPr>
  </w:style>
  <w:style w:type="paragraph" w:styleId="berschrift2">
    <w:name w:val="heading 2"/>
    <w:basedOn w:val="Standard"/>
    <w:next w:val="Standard"/>
    <w:link w:val="berschrift2Zchn"/>
    <w:uiPriority w:val="9"/>
    <w:qFormat/>
    <w:rsid w:val="00CA2465"/>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11E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A011E1"/>
    <w:rPr>
      <w:rFonts w:asciiTheme="majorHAnsi" w:eastAsiaTheme="majorEastAsia" w:hAnsiTheme="majorHAnsi" w:cstheme="majorBidi"/>
      <w:b/>
      <w:bCs/>
      <w:i/>
      <w:iCs/>
      <w:sz w:val="28"/>
      <w:szCs w:val="28"/>
    </w:rPr>
  </w:style>
  <w:style w:type="paragraph" w:customStyle="1" w:styleId="VFW-Teilpr">
    <w:name w:val="VFW-Teilpr."/>
    <w:basedOn w:val="Standard"/>
    <w:rsid w:val="00CA2465"/>
    <w:pPr>
      <w:tabs>
        <w:tab w:val="right" w:pos="8222"/>
        <w:tab w:val="right" w:pos="9639"/>
      </w:tabs>
      <w:ind w:right="3402"/>
    </w:pPr>
    <w:rPr>
      <w:rFonts w:ascii="Univers" w:hAnsi="Univers"/>
    </w:rPr>
  </w:style>
  <w:style w:type="paragraph" w:customStyle="1" w:styleId="Abschl-Prf">
    <w:name w:val="Abschl.-Prüf."/>
    <w:basedOn w:val="VFW-Teilpr"/>
    <w:rsid w:val="00CA2465"/>
  </w:style>
  <w:style w:type="paragraph" w:customStyle="1" w:styleId="Zwischenprf">
    <w:name w:val="Zwischenprüf."/>
    <w:basedOn w:val="Standard"/>
    <w:rsid w:val="00CA2465"/>
    <w:pPr>
      <w:tabs>
        <w:tab w:val="left" w:pos="1980"/>
        <w:tab w:val="right" w:pos="7200"/>
        <w:tab w:val="right" w:pos="8366"/>
        <w:tab w:val="bar" w:pos="8640"/>
      </w:tabs>
      <w:ind w:right="3859"/>
    </w:pPr>
    <w:rPr>
      <w:rFonts w:ascii="Univers" w:hAnsi="Univers"/>
    </w:rPr>
  </w:style>
  <w:style w:type="paragraph" w:styleId="Titel">
    <w:name w:val="Title"/>
    <w:basedOn w:val="Standard"/>
    <w:link w:val="TitelZchn"/>
    <w:uiPriority w:val="10"/>
    <w:qFormat/>
    <w:rsid w:val="00CA2465"/>
    <w:pPr>
      <w:jc w:val="center"/>
    </w:pPr>
    <w:rPr>
      <w:b/>
    </w:rPr>
  </w:style>
  <w:style w:type="character" w:customStyle="1" w:styleId="TitelZchn">
    <w:name w:val="Titel Zchn"/>
    <w:basedOn w:val="Absatz-Standardschriftart"/>
    <w:link w:val="Titel"/>
    <w:uiPriority w:val="10"/>
    <w:rsid w:val="00A011E1"/>
    <w:rPr>
      <w:rFonts w:asciiTheme="majorHAnsi" w:eastAsiaTheme="majorEastAsia" w:hAnsiTheme="majorHAnsi" w:cstheme="majorBidi"/>
      <w:b/>
      <w:bCs/>
      <w:kern w:val="28"/>
      <w:sz w:val="32"/>
      <w:szCs w:val="32"/>
    </w:rPr>
  </w:style>
  <w:style w:type="paragraph" w:styleId="Textkrper-Zeileneinzug">
    <w:name w:val="Body Text Indent"/>
    <w:basedOn w:val="Standard"/>
    <w:link w:val="Textkrper-ZeileneinzugZchn"/>
    <w:uiPriority w:val="99"/>
    <w:rsid w:val="00CA2465"/>
    <w:pPr>
      <w:tabs>
        <w:tab w:val="left" w:pos="639"/>
      </w:tabs>
      <w:ind w:left="639" w:hanging="639"/>
      <w:jc w:val="left"/>
    </w:pPr>
  </w:style>
  <w:style w:type="character" w:customStyle="1" w:styleId="Textkrper-ZeileneinzugZchn">
    <w:name w:val="Textkörper-Zeileneinzug Zchn"/>
    <w:basedOn w:val="Absatz-Standardschriftart"/>
    <w:link w:val="Textkrper-Zeileneinzug"/>
    <w:uiPriority w:val="99"/>
    <w:semiHidden/>
    <w:rsid w:val="00A011E1"/>
    <w:rPr>
      <w:sz w:val="24"/>
    </w:rPr>
  </w:style>
  <w:style w:type="paragraph" w:styleId="Textkrper-Einzug2">
    <w:name w:val="Body Text Indent 2"/>
    <w:basedOn w:val="Standard"/>
    <w:link w:val="Textkrper-Einzug2Zchn"/>
    <w:uiPriority w:val="99"/>
    <w:rsid w:val="00CA2465"/>
    <w:pPr>
      <w:tabs>
        <w:tab w:val="left" w:pos="923"/>
      </w:tabs>
      <w:ind w:left="923" w:hanging="284"/>
      <w:jc w:val="left"/>
    </w:pPr>
  </w:style>
  <w:style w:type="character" w:customStyle="1" w:styleId="Textkrper-Einzug2Zchn">
    <w:name w:val="Textkörper-Einzug 2 Zchn"/>
    <w:basedOn w:val="Absatz-Standardschriftart"/>
    <w:link w:val="Textkrper-Einzug2"/>
    <w:uiPriority w:val="99"/>
    <w:semiHidden/>
    <w:rsid w:val="00A011E1"/>
    <w:rPr>
      <w:sz w:val="24"/>
    </w:rPr>
  </w:style>
  <w:style w:type="paragraph" w:styleId="Kopfzeile">
    <w:name w:val="header"/>
    <w:basedOn w:val="Standard"/>
    <w:link w:val="KopfzeileZchn"/>
    <w:uiPriority w:val="99"/>
    <w:rsid w:val="00CA2465"/>
    <w:pPr>
      <w:tabs>
        <w:tab w:val="center" w:pos="4536"/>
        <w:tab w:val="right" w:pos="9072"/>
      </w:tabs>
    </w:pPr>
  </w:style>
  <w:style w:type="character" w:customStyle="1" w:styleId="KopfzeileZchn">
    <w:name w:val="Kopfzeile Zchn"/>
    <w:basedOn w:val="Absatz-Standardschriftart"/>
    <w:link w:val="Kopfzeile"/>
    <w:uiPriority w:val="99"/>
    <w:semiHidden/>
    <w:rsid w:val="00A011E1"/>
    <w:rPr>
      <w:sz w:val="24"/>
    </w:rPr>
  </w:style>
  <w:style w:type="paragraph" w:styleId="Fuzeile">
    <w:name w:val="footer"/>
    <w:basedOn w:val="Standard"/>
    <w:link w:val="FuzeileZchn"/>
    <w:uiPriority w:val="99"/>
    <w:rsid w:val="00CA2465"/>
    <w:pPr>
      <w:tabs>
        <w:tab w:val="center" w:pos="4536"/>
        <w:tab w:val="right" w:pos="9072"/>
      </w:tabs>
    </w:pPr>
  </w:style>
  <w:style w:type="character" w:customStyle="1" w:styleId="FuzeileZchn">
    <w:name w:val="Fußzeile Zchn"/>
    <w:basedOn w:val="Absatz-Standardschriftart"/>
    <w:link w:val="Fuzeile"/>
    <w:uiPriority w:val="99"/>
    <w:semiHidden/>
    <w:rsid w:val="00A011E1"/>
    <w:rPr>
      <w:sz w:val="24"/>
    </w:rPr>
  </w:style>
  <w:style w:type="character" w:styleId="Seitenzahl">
    <w:name w:val="page number"/>
    <w:basedOn w:val="Absatz-Standardschriftart"/>
    <w:uiPriority w:val="99"/>
    <w:rsid w:val="00CA2465"/>
    <w:rPr>
      <w:rFonts w:cs="Times New Roman"/>
    </w:rPr>
  </w:style>
  <w:style w:type="paragraph" w:styleId="Textkrper">
    <w:name w:val="Body Text"/>
    <w:basedOn w:val="Standard"/>
    <w:link w:val="TextkrperZchn"/>
    <w:uiPriority w:val="99"/>
    <w:rsid w:val="00CA2465"/>
    <w:pPr>
      <w:ind w:right="765"/>
    </w:pPr>
    <w:rPr>
      <w:b/>
      <w:sz w:val="22"/>
      <w:u w:val="single"/>
    </w:rPr>
  </w:style>
  <w:style w:type="character" w:customStyle="1" w:styleId="TextkrperZchn">
    <w:name w:val="Textkörper Zchn"/>
    <w:basedOn w:val="Absatz-Standardschriftart"/>
    <w:link w:val="Textkrper"/>
    <w:uiPriority w:val="99"/>
    <w:semiHidden/>
    <w:rsid w:val="00A011E1"/>
    <w:rPr>
      <w:sz w:val="24"/>
    </w:rPr>
  </w:style>
  <w:style w:type="paragraph" w:styleId="Textkrper2">
    <w:name w:val="Body Text 2"/>
    <w:basedOn w:val="Standard"/>
    <w:link w:val="Textkrper2Zchn"/>
    <w:uiPriority w:val="99"/>
    <w:rsid w:val="00CA2465"/>
    <w:pPr>
      <w:tabs>
        <w:tab w:val="left" w:pos="639"/>
        <w:tab w:val="left" w:pos="923"/>
      </w:tabs>
      <w:jc w:val="left"/>
    </w:pPr>
  </w:style>
  <w:style w:type="character" w:customStyle="1" w:styleId="Textkrper2Zchn">
    <w:name w:val="Textkörper 2 Zchn"/>
    <w:basedOn w:val="Absatz-Standardschriftart"/>
    <w:link w:val="Textkrper2"/>
    <w:uiPriority w:val="99"/>
    <w:semiHidden/>
    <w:rsid w:val="00A011E1"/>
    <w:rPr>
      <w:sz w:val="24"/>
    </w:rPr>
  </w:style>
  <w:style w:type="paragraph" w:styleId="Sprechblasentext">
    <w:name w:val="Balloon Text"/>
    <w:basedOn w:val="Standard"/>
    <w:link w:val="SprechblasentextZchn"/>
    <w:uiPriority w:val="99"/>
    <w:semiHidden/>
    <w:rsid w:val="00B957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11E1"/>
    <w:rPr>
      <w:sz w:val="0"/>
      <w:szCs w:val="0"/>
    </w:rPr>
  </w:style>
  <w:style w:type="table" w:styleId="Tabellenraster">
    <w:name w:val="Table Grid"/>
    <w:basedOn w:val="NormaleTabelle"/>
    <w:uiPriority w:val="59"/>
    <w:rsid w:val="00A723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983395-7AE0-4CA3-910C-771F0302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3021</Words>
  <Characters>19035</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Übersicht über die Zuordnung wesentlicher Ausbildungsinhalte bei der Zwischen- und Abschlussprüfung</vt:lpstr>
    </vt:vector>
  </TitlesOfParts>
  <Company>RP Giessen</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über die Zuordnung wesentlicher Ausbildungsinhalte bei der Zwischen- und Abschlussprüfung</dc:title>
  <dc:creator>Landau</dc:creator>
  <cp:lastModifiedBy>Antmansky, Lisa-Marie (RPGI)</cp:lastModifiedBy>
  <cp:revision>2</cp:revision>
  <cp:lastPrinted>2009-03-18T18:19:00Z</cp:lastPrinted>
  <dcterms:created xsi:type="dcterms:W3CDTF">2021-12-27T08:42:00Z</dcterms:created>
  <dcterms:modified xsi:type="dcterms:W3CDTF">2021-12-27T08:42:00Z</dcterms:modified>
</cp:coreProperties>
</file>