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84D" w:rsidRPr="00436040" w:rsidRDefault="00F6084D" w:rsidP="00AE1D73">
      <w:pPr>
        <w:pStyle w:val="Text1"/>
        <w:keepLines/>
        <w:spacing w:before="480" w:after="240"/>
        <w:ind w:right="367"/>
        <w:jc w:val="center"/>
        <w:rPr>
          <w:rFonts w:cs="Arial"/>
          <w:sz w:val="22"/>
          <w:szCs w:val="22"/>
        </w:rPr>
      </w:pPr>
      <w:r w:rsidRPr="00436040">
        <w:rPr>
          <w:rFonts w:cs="Arial"/>
          <w:sz w:val="22"/>
          <w:szCs w:val="22"/>
        </w:rPr>
        <w:t>Erklärung über „De-minimis“-Beihilfen</w:t>
      </w:r>
    </w:p>
    <w:p w:rsidR="00F6084D" w:rsidRPr="00436040" w:rsidRDefault="00382AF0" w:rsidP="00F6084D">
      <w:pPr>
        <w:pStyle w:val="Text1"/>
        <w:keepLines/>
        <w:tabs>
          <w:tab w:val="left" w:pos="0"/>
        </w:tabs>
        <w:spacing w:after="360"/>
        <w:ind w:left="-709" w:right="-37"/>
        <w:jc w:val="center"/>
        <w:rPr>
          <w:rFonts w:cs="Arial"/>
          <w:b w:val="0"/>
          <w:szCs w:val="18"/>
        </w:rPr>
      </w:pPr>
      <w:r>
        <w:rPr>
          <w:rFonts w:cs="Arial"/>
          <w:b w:val="0"/>
          <w:bCs/>
          <w:color w:val="19161B"/>
          <w:sz w:val="19"/>
          <w:szCs w:val="19"/>
        </w:rPr>
        <w:t>im Sinne der Verordnung (EU</w:t>
      </w:r>
      <w:r w:rsidR="00F6084D" w:rsidRPr="00436040">
        <w:rPr>
          <w:rFonts w:cs="Arial"/>
          <w:b w:val="0"/>
          <w:bCs/>
          <w:color w:val="19161B"/>
          <w:sz w:val="19"/>
          <w:szCs w:val="19"/>
        </w:rPr>
        <w:t>) Nr. 1407/2013 der Kommission vom 18. Dezember 2013 über die Anwendung</w:t>
      </w:r>
      <w:r w:rsidR="00F6084D" w:rsidRPr="00436040">
        <w:rPr>
          <w:rFonts w:cs="Arial"/>
          <w:b w:val="0"/>
          <w:bCs/>
          <w:color w:val="19161B"/>
          <w:sz w:val="19"/>
          <w:szCs w:val="19"/>
        </w:rPr>
        <w:br/>
        <w:t xml:space="preserve">der Artikel 107 und 108 des Vertrags über die Arbeitsweise der Europäischen </w:t>
      </w:r>
      <w:r w:rsidR="00F6084D" w:rsidRPr="00436040">
        <w:rPr>
          <w:rFonts w:cs="Arial"/>
          <w:b w:val="0"/>
          <w:szCs w:val="18"/>
        </w:rPr>
        <w:t>Union auf De-minimis-Beihilfen</w:t>
      </w:r>
    </w:p>
    <w:tbl>
      <w:tblPr>
        <w:tblW w:w="10065" w:type="dxa"/>
        <w:tblInd w:w="70" w:type="dxa"/>
        <w:shd w:val="clear" w:color="auto" w:fill="FFFFFF" w:themeFill="background1"/>
        <w:tblLayout w:type="fixed"/>
        <w:tblCellMar>
          <w:left w:w="70" w:type="dxa"/>
          <w:right w:w="70" w:type="dxa"/>
        </w:tblCellMar>
        <w:tblLook w:val="0000" w:firstRow="0" w:lastRow="0" w:firstColumn="0" w:lastColumn="0" w:noHBand="0" w:noVBand="0"/>
      </w:tblPr>
      <w:tblGrid>
        <w:gridCol w:w="1135"/>
        <w:gridCol w:w="4593"/>
        <w:gridCol w:w="160"/>
        <w:gridCol w:w="548"/>
        <w:gridCol w:w="285"/>
        <w:gridCol w:w="850"/>
        <w:gridCol w:w="284"/>
        <w:gridCol w:w="1310"/>
        <w:gridCol w:w="900"/>
      </w:tblGrid>
      <w:tr w:rsidR="00F6084D" w:rsidRPr="00436040" w:rsidTr="00AE1D73">
        <w:trPr>
          <w:cantSplit/>
          <w:trHeight w:val="160"/>
        </w:trPr>
        <w:tc>
          <w:tcPr>
            <w:tcW w:w="5728" w:type="dxa"/>
            <w:gridSpan w:val="2"/>
            <w:tcBorders>
              <w:top w:val="single" w:sz="6" w:space="0" w:color="auto"/>
              <w:left w:val="single" w:sz="6" w:space="0" w:color="auto"/>
              <w:bottom w:val="single" w:sz="6" w:space="0" w:color="auto"/>
            </w:tcBorders>
            <w:shd w:val="clear" w:color="auto" w:fill="FFFFFF" w:themeFill="background1"/>
            <w:vAlign w:val="center"/>
          </w:tcPr>
          <w:p w:rsidR="00F6084D" w:rsidRPr="00436040" w:rsidRDefault="00F6084D" w:rsidP="003C7678">
            <w:pPr>
              <w:pStyle w:val="Hinweis2"/>
              <w:keepLines/>
              <w:spacing w:before="60" w:after="60"/>
              <w:rPr>
                <w:rFonts w:cs="Arial"/>
                <w:smallCaps/>
                <w:sz w:val="18"/>
                <w:szCs w:val="18"/>
              </w:rPr>
            </w:pPr>
            <w:r w:rsidRPr="00436040">
              <w:rPr>
                <w:rFonts w:cs="Arial"/>
                <w:smallCaps/>
                <w:sz w:val="18"/>
                <w:szCs w:val="18"/>
              </w:rPr>
              <w:t>Name des antragstellenden Unternehmens</w:t>
            </w:r>
          </w:p>
        </w:tc>
        <w:tc>
          <w:tcPr>
            <w:tcW w:w="160" w:type="dxa"/>
            <w:tcBorders>
              <w:top w:val="single" w:sz="6" w:space="0" w:color="auto"/>
              <w:bottom w:val="single" w:sz="6" w:space="0" w:color="auto"/>
              <w:right w:val="single" w:sz="6" w:space="0" w:color="auto"/>
            </w:tcBorders>
            <w:shd w:val="clear" w:color="auto" w:fill="FFFFFF" w:themeFill="background1"/>
            <w:vAlign w:val="center"/>
          </w:tcPr>
          <w:p w:rsidR="00F6084D" w:rsidRPr="00436040" w:rsidRDefault="00F6084D" w:rsidP="003C7678">
            <w:pPr>
              <w:pStyle w:val="Hinweis2"/>
              <w:keepLines/>
              <w:rPr>
                <w:rFonts w:cs="Arial"/>
                <w:sz w:val="18"/>
                <w:szCs w:val="18"/>
              </w:rPr>
            </w:pPr>
          </w:p>
        </w:tc>
        <w:tc>
          <w:tcPr>
            <w:tcW w:w="4177" w:type="dxa"/>
            <w:gridSpan w:val="6"/>
            <w:vMerge w:val="restart"/>
            <w:tcBorders>
              <w:top w:val="single" w:sz="6" w:space="0" w:color="auto"/>
              <w:left w:val="single" w:sz="6" w:space="0" w:color="auto"/>
              <w:right w:val="single" w:sz="4" w:space="0" w:color="auto"/>
            </w:tcBorders>
            <w:shd w:val="clear" w:color="auto" w:fill="FFFFFF" w:themeFill="background1"/>
            <w:vAlign w:val="center"/>
          </w:tcPr>
          <w:p w:rsidR="00F6084D" w:rsidRPr="00FB4451" w:rsidRDefault="00F6084D" w:rsidP="00FB4451">
            <w:pPr>
              <w:pStyle w:val="Hinweis2"/>
              <w:keepLines/>
              <w:rPr>
                <w:rFonts w:cs="Arial"/>
                <w:sz w:val="18"/>
                <w:szCs w:val="18"/>
              </w:rPr>
            </w:pPr>
            <w:r w:rsidRPr="00436040">
              <w:rPr>
                <w:rFonts w:cs="Arial"/>
                <w:sz w:val="18"/>
                <w:szCs w:val="18"/>
              </w:rPr>
              <w:t>Ist das Unternehmen im Bereich des Straßentransportsektors tätig?</w:t>
            </w:r>
            <w:r w:rsidR="00FB4451" w:rsidRPr="00FB4451">
              <w:rPr>
                <w:rStyle w:val="Funotenzeichen"/>
                <w:rFonts w:eastAsiaTheme="majorEastAsia"/>
                <w:sz w:val="20"/>
                <w:vertAlign w:val="baseline"/>
              </w:rPr>
              <w:t>*</w:t>
            </w:r>
          </w:p>
        </w:tc>
      </w:tr>
      <w:tr w:rsidR="00F6084D" w:rsidRPr="00436040" w:rsidTr="00AE1D73">
        <w:trPr>
          <w:cantSplit/>
          <w:trHeight w:val="160"/>
        </w:trPr>
        <w:tc>
          <w:tcPr>
            <w:tcW w:w="5728" w:type="dxa"/>
            <w:gridSpan w:val="2"/>
            <w:tcBorders>
              <w:top w:val="single" w:sz="6" w:space="0" w:color="auto"/>
              <w:left w:val="single" w:sz="6" w:space="0" w:color="auto"/>
              <w:bottom w:val="single" w:sz="6" w:space="0" w:color="auto"/>
            </w:tcBorders>
            <w:shd w:val="clear" w:color="auto" w:fill="FFFFFF" w:themeFill="background1"/>
            <w:vAlign w:val="center"/>
          </w:tcPr>
          <w:p w:rsidR="00F6084D" w:rsidRPr="00AC5A8D" w:rsidRDefault="002E505F" w:rsidP="003C7678">
            <w:pPr>
              <w:pStyle w:val="Eintrag"/>
              <w:keepLines/>
              <w:spacing w:after="60"/>
              <w:rPr>
                <w:rFonts w:cs="Arial"/>
                <w:sz w:val="24"/>
              </w:rPr>
            </w:pPr>
            <w:r w:rsidRPr="00AC5A8D">
              <w:rPr>
                <w:rFonts w:cs="Arial"/>
                <w:sz w:val="24"/>
              </w:rPr>
              <w:fldChar w:fldCharType="begin">
                <w:ffData>
                  <w:name w:val="Text55"/>
                  <w:enabled/>
                  <w:calcOnExit w:val="0"/>
                  <w:textInput/>
                </w:ffData>
              </w:fldChar>
            </w:r>
            <w:bookmarkStart w:id="0" w:name="Text55"/>
            <w:r w:rsidR="00F6084D" w:rsidRPr="00AC5A8D">
              <w:rPr>
                <w:rFonts w:cs="Arial"/>
                <w:sz w:val="24"/>
              </w:rPr>
              <w:instrText xml:space="preserve"> FORMTEXT </w:instrText>
            </w:r>
            <w:r w:rsidRPr="00AC5A8D">
              <w:rPr>
                <w:rFonts w:cs="Arial"/>
                <w:sz w:val="24"/>
              </w:rPr>
            </w:r>
            <w:r w:rsidRPr="00AC5A8D">
              <w:rPr>
                <w:rFonts w:cs="Arial"/>
                <w:sz w:val="24"/>
              </w:rPr>
              <w:fldChar w:fldCharType="separate"/>
            </w:r>
            <w:bookmarkStart w:id="1" w:name="_GoBack"/>
            <w:r w:rsidR="00F6084D" w:rsidRPr="00AC5A8D">
              <w:rPr>
                <w:rFonts w:cs="Arial"/>
                <w:noProof/>
                <w:sz w:val="24"/>
              </w:rPr>
              <w:t> </w:t>
            </w:r>
            <w:r w:rsidR="00F6084D" w:rsidRPr="00AC5A8D">
              <w:rPr>
                <w:rFonts w:cs="Arial"/>
                <w:noProof/>
                <w:sz w:val="24"/>
              </w:rPr>
              <w:t> </w:t>
            </w:r>
            <w:r w:rsidR="00F6084D" w:rsidRPr="00AC5A8D">
              <w:rPr>
                <w:rFonts w:cs="Arial"/>
                <w:noProof/>
                <w:sz w:val="24"/>
              </w:rPr>
              <w:t> </w:t>
            </w:r>
            <w:r w:rsidR="00F6084D" w:rsidRPr="00AC5A8D">
              <w:rPr>
                <w:rFonts w:cs="Arial"/>
                <w:noProof/>
                <w:sz w:val="24"/>
              </w:rPr>
              <w:t> </w:t>
            </w:r>
            <w:r w:rsidR="00F6084D" w:rsidRPr="00AC5A8D">
              <w:rPr>
                <w:rFonts w:cs="Arial"/>
                <w:noProof/>
                <w:sz w:val="24"/>
              </w:rPr>
              <w:t> </w:t>
            </w:r>
            <w:bookmarkEnd w:id="1"/>
            <w:r w:rsidRPr="00AC5A8D">
              <w:rPr>
                <w:rFonts w:cs="Arial"/>
                <w:sz w:val="24"/>
              </w:rPr>
              <w:fldChar w:fldCharType="end"/>
            </w:r>
            <w:bookmarkEnd w:id="0"/>
          </w:p>
        </w:tc>
        <w:tc>
          <w:tcPr>
            <w:tcW w:w="160" w:type="dxa"/>
            <w:tcBorders>
              <w:top w:val="single" w:sz="6" w:space="0" w:color="auto"/>
              <w:bottom w:val="single" w:sz="6" w:space="0" w:color="auto"/>
              <w:right w:val="single" w:sz="6" w:space="0" w:color="auto"/>
            </w:tcBorders>
            <w:shd w:val="clear" w:color="auto" w:fill="FFFFFF" w:themeFill="background1"/>
            <w:vAlign w:val="center"/>
          </w:tcPr>
          <w:p w:rsidR="00F6084D" w:rsidRPr="00436040" w:rsidRDefault="00F6084D" w:rsidP="003C7678">
            <w:pPr>
              <w:pStyle w:val="Eintrag"/>
              <w:keepLines/>
              <w:spacing w:after="60"/>
              <w:rPr>
                <w:rFonts w:cs="Arial"/>
                <w:szCs w:val="18"/>
              </w:rPr>
            </w:pPr>
          </w:p>
        </w:tc>
        <w:tc>
          <w:tcPr>
            <w:tcW w:w="4177" w:type="dxa"/>
            <w:gridSpan w:val="6"/>
            <w:vMerge/>
            <w:tcBorders>
              <w:left w:val="single" w:sz="6" w:space="0" w:color="auto"/>
              <w:right w:val="single" w:sz="4" w:space="0" w:color="auto"/>
            </w:tcBorders>
            <w:shd w:val="clear" w:color="auto" w:fill="FFFFFF" w:themeFill="background1"/>
            <w:vAlign w:val="center"/>
          </w:tcPr>
          <w:p w:rsidR="00F6084D" w:rsidRPr="00436040" w:rsidRDefault="00F6084D" w:rsidP="003C7678">
            <w:pPr>
              <w:pStyle w:val="Eintrag"/>
              <w:keepLines/>
              <w:spacing w:after="60"/>
              <w:rPr>
                <w:rFonts w:cs="Arial"/>
                <w:szCs w:val="18"/>
              </w:rPr>
            </w:pPr>
          </w:p>
        </w:tc>
      </w:tr>
      <w:tr w:rsidR="00F6084D" w:rsidRPr="00436040" w:rsidTr="00AE1D73">
        <w:trPr>
          <w:cantSplit/>
          <w:trHeight w:val="26"/>
        </w:trPr>
        <w:tc>
          <w:tcPr>
            <w:tcW w:w="5728" w:type="dxa"/>
            <w:gridSpan w:val="2"/>
            <w:tcBorders>
              <w:top w:val="single" w:sz="6" w:space="0" w:color="auto"/>
              <w:left w:val="single" w:sz="4" w:space="0" w:color="auto"/>
              <w:bottom w:val="single" w:sz="6" w:space="0" w:color="auto"/>
            </w:tcBorders>
            <w:shd w:val="clear" w:color="auto" w:fill="FFFFFF" w:themeFill="background1"/>
            <w:vAlign w:val="center"/>
          </w:tcPr>
          <w:p w:rsidR="00F6084D" w:rsidRPr="00436040" w:rsidRDefault="00F6084D" w:rsidP="003C7678">
            <w:pPr>
              <w:pStyle w:val="Hinweis2"/>
              <w:keepLines/>
              <w:spacing w:before="60" w:after="60"/>
              <w:rPr>
                <w:rFonts w:cs="Arial"/>
                <w:smallCaps/>
                <w:sz w:val="18"/>
                <w:szCs w:val="18"/>
              </w:rPr>
            </w:pPr>
            <w:r w:rsidRPr="00436040">
              <w:rPr>
                <w:rFonts w:cs="Arial"/>
                <w:smallCaps/>
                <w:sz w:val="18"/>
                <w:szCs w:val="18"/>
              </w:rPr>
              <w:t>Straße, Hausnummer</w:t>
            </w:r>
          </w:p>
        </w:tc>
        <w:tc>
          <w:tcPr>
            <w:tcW w:w="160" w:type="dxa"/>
            <w:tcBorders>
              <w:top w:val="single" w:sz="6" w:space="0" w:color="auto"/>
              <w:bottom w:val="single" w:sz="6" w:space="0" w:color="auto"/>
              <w:right w:val="single" w:sz="6" w:space="0" w:color="auto"/>
            </w:tcBorders>
            <w:shd w:val="clear" w:color="auto" w:fill="FFFFFF" w:themeFill="background1"/>
            <w:vAlign w:val="center"/>
          </w:tcPr>
          <w:p w:rsidR="00F6084D" w:rsidRPr="00436040" w:rsidRDefault="00F6084D" w:rsidP="003C7678">
            <w:pPr>
              <w:pStyle w:val="Hinweis2"/>
              <w:keepLines/>
              <w:rPr>
                <w:rFonts w:cs="Arial"/>
                <w:sz w:val="18"/>
                <w:szCs w:val="18"/>
              </w:rPr>
            </w:pPr>
          </w:p>
        </w:tc>
        <w:tc>
          <w:tcPr>
            <w:tcW w:w="4177" w:type="dxa"/>
            <w:gridSpan w:val="6"/>
            <w:tcBorders>
              <w:left w:val="single" w:sz="6" w:space="0" w:color="auto"/>
              <w:right w:val="single" w:sz="4" w:space="0" w:color="auto"/>
            </w:tcBorders>
            <w:shd w:val="clear" w:color="auto" w:fill="FFFFFF" w:themeFill="background1"/>
            <w:vAlign w:val="center"/>
          </w:tcPr>
          <w:p w:rsidR="00F6084D" w:rsidRPr="00436040" w:rsidRDefault="00F6084D" w:rsidP="003C7678">
            <w:pPr>
              <w:pStyle w:val="Hinweis2"/>
              <w:keepLines/>
              <w:rPr>
                <w:rFonts w:cs="Arial"/>
                <w:sz w:val="18"/>
                <w:szCs w:val="18"/>
              </w:rPr>
            </w:pPr>
          </w:p>
        </w:tc>
      </w:tr>
      <w:tr w:rsidR="00F6084D" w:rsidRPr="00436040" w:rsidTr="00AE1D73">
        <w:trPr>
          <w:trHeight w:val="160"/>
        </w:trPr>
        <w:tc>
          <w:tcPr>
            <w:tcW w:w="5728" w:type="dxa"/>
            <w:gridSpan w:val="2"/>
            <w:tcBorders>
              <w:top w:val="single" w:sz="6" w:space="0" w:color="auto"/>
              <w:left w:val="single" w:sz="4" w:space="0" w:color="auto"/>
              <w:bottom w:val="single" w:sz="6" w:space="0" w:color="auto"/>
            </w:tcBorders>
            <w:shd w:val="clear" w:color="auto" w:fill="FFFFFF" w:themeFill="background1"/>
            <w:vAlign w:val="center"/>
          </w:tcPr>
          <w:p w:rsidR="00F6084D" w:rsidRPr="00436040" w:rsidRDefault="002E505F" w:rsidP="003C7678">
            <w:pPr>
              <w:rPr>
                <w:rFonts w:ascii="Arial" w:hAnsi="Arial" w:cs="Arial"/>
              </w:rPr>
            </w:pPr>
            <w:r w:rsidRPr="00436040">
              <w:rPr>
                <w:rFonts w:ascii="Arial" w:hAnsi="Arial" w:cs="Arial"/>
              </w:rPr>
              <w:fldChar w:fldCharType="begin">
                <w:ffData>
                  <w:name w:val="Text56"/>
                  <w:enabled/>
                  <w:calcOnExit w:val="0"/>
                  <w:textInput/>
                </w:ffData>
              </w:fldChar>
            </w:r>
            <w:r w:rsidR="00F6084D" w:rsidRPr="00436040">
              <w:rPr>
                <w:rFonts w:ascii="Arial" w:hAnsi="Arial" w:cs="Arial"/>
              </w:rPr>
              <w:instrText xml:space="preserve"> FORMTEXT </w:instrText>
            </w:r>
            <w:r w:rsidRPr="00436040">
              <w:rPr>
                <w:rFonts w:ascii="Arial" w:hAnsi="Arial" w:cs="Arial"/>
              </w:rPr>
            </w:r>
            <w:r w:rsidRPr="00436040">
              <w:rPr>
                <w:rFonts w:ascii="Arial" w:hAnsi="Arial" w:cs="Arial"/>
              </w:rPr>
              <w:fldChar w:fldCharType="separate"/>
            </w:r>
            <w:r w:rsidR="00F6084D" w:rsidRPr="00436040">
              <w:rPr>
                <w:rFonts w:ascii="Arial" w:hAnsi="Arial" w:cs="Arial"/>
                <w:noProof/>
              </w:rPr>
              <w:t> </w:t>
            </w:r>
            <w:r w:rsidR="00F6084D" w:rsidRPr="00436040">
              <w:rPr>
                <w:rFonts w:ascii="Arial" w:hAnsi="Arial" w:cs="Arial"/>
                <w:noProof/>
              </w:rPr>
              <w:t> </w:t>
            </w:r>
            <w:r w:rsidR="00F6084D" w:rsidRPr="00436040">
              <w:rPr>
                <w:rFonts w:ascii="Arial" w:hAnsi="Arial" w:cs="Arial"/>
                <w:noProof/>
              </w:rPr>
              <w:t> </w:t>
            </w:r>
            <w:r w:rsidR="00F6084D" w:rsidRPr="00436040">
              <w:rPr>
                <w:rFonts w:ascii="Arial" w:hAnsi="Arial" w:cs="Arial"/>
                <w:noProof/>
              </w:rPr>
              <w:t> </w:t>
            </w:r>
            <w:r w:rsidR="00F6084D" w:rsidRPr="00436040">
              <w:rPr>
                <w:rFonts w:ascii="Arial" w:hAnsi="Arial" w:cs="Arial"/>
                <w:noProof/>
              </w:rPr>
              <w:t> </w:t>
            </w:r>
            <w:r w:rsidRPr="00436040">
              <w:rPr>
                <w:rFonts w:ascii="Arial" w:hAnsi="Arial" w:cs="Arial"/>
              </w:rPr>
              <w:fldChar w:fldCharType="end"/>
            </w:r>
          </w:p>
        </w:tc>
        <w:tc>
          <w:tcPr>
            <w:tcW w:w="160" w:type="dxa"/>
            <w:tcBorders>
              <w:top w:val="single" w:sz="6" w:space="0" w:color="auto"/>
              <w:bottom w:val="single" w:sz="6" w:space="0" w:color="auto"/>
              <w:right w:val="single" w:sz="6" w:space="0" w:color="auto"/>
            </w:tcBorders>
            <w:shd w:val="clear" w:color="auto" w:fill="FFFFFF" w:themeFill="background1"/>
            <w:vAlign w:val="center"/>
          </w:tcPr>
          <w:p w:rsidR="00F6084D" w:rsidRPr="00436040" w:rsidRDefault="00F6084D" w:rsidP="003C7678">
            <w:pPr>
              <w:pStyle w:val="Absatz"/>
              <w:keepLines/>
              <w:spacing w:before="60" w:after="60" w:line="240" w:lineRule="auto"/>
              <w:rPr>
                <w:rFonts w:cs="Arial"/>
                <w:sz w:val="18"/>
                <w:szCs w:val="18"/>
              </w:rPr>
            </w:pPr>
          </w:p>
        </w:tc>
        <w:tc>
          <w:tcPr>
            <w:tcW w:w="548" w:type="dxa"/>
            <w:tcBorders>
              <w:left w:val="single" w:sz="6" w:space="0" w:color="auto"/>
            </w:tcBorders>
            <w:shd w:val="clear" w:color="auto" w:fill="FFFFFF" w:themeFill="background1"/>
            <w:vAlign w:val="center"/>
          </w:tcPr>
          <w:p w:rsidR="00F6084D" w:rsidRPr="00436040" w:rsidRDefault="00F6084D" w:rsidP="003C7678">
            <w:pPr>
              <w:pStyle w:val="Absatz"/>
              <w:keepLines/>
              <w:spacing w:before="60" w:after="60" w:line="240" w:lineRule="auto"/>
              <w:rPr>
                <w:rFonts w:cs="Arial"/>
                <w:sz w:val="18"/>
                <w:szCs w:val="18"/>
              </w:rPr>
            </w:pPr>
          </w:p>
        </w:tc>
        <w:tc>
          <w:tcPr>
            <w:tcW w:w="285" w:type="dxa"/>
            <w:shd w:val="clear" w:color="auto" w:fill="FFFFFF" w:themeFill="background1"/>
            <w:vAlign w:val="center"/>
          </w:tcPr>
          <w:p w:rsidR="00F6084D" w:rsidRPr="00436040" w:rsidRDefault="002E505F" w:rsidP="003C7678">
            <w:pPr>
              <w:pStyle w:val="Absatz"/>
              <w:keepLines/>
              <w:spacing w:before="60" w:after="60" w:line="240" w:lineRule="auto"/>
              <w:rPr>
                <w:rFonts w:cs="Arial"/>
                <w:sz w:val="18"/>
                <w:szCs w:val="18"/>
              </w:rPr>
            </w:pPr>
            <w:r w:rsidRPr="00436040">
              <w:rPr>
                <w:rFonts w:cs="Arial"/>
                <w:sz w:val="18"/>
                <w:szCs w:val="18"/>
              </w:rPr>
              <w:fldChar w:fldCharType="begin">
                <w:ffData>
                  <w:name w:val="Kontrollkästchen3"/>
                  <w:enabled/>
                  <w:calcOnExit w:val="0"/>
                  <w:checkBox>
                    <w:sizeAuto/>
                    <w:default w:val="0"/>
                    <w:checked w:val="0"/>
                  </w:checkBox>
                </w:ffData>
              </w:fldChar>
            </w:r>
            <w:r w:rsidR="00F6084D" w:rsidRPr="00436040">
              <w:rPr>
                <w:rFonts w:cs="Arial"/>
                <w:sz w:val="18"/>
                <w:szCs w:val="18"/>
              </w:rPr>
              <w:instrText xml:space="preserve"> FORMCHECKBOX </w:instrText>
            </w:r>
            <w:r w:rsidR="003E1DCB">
              <w:rPr>
                <w:rFonts w:cs="Arial"/>
                <w:sz w:val="18"/>
                <w:szCs w:val="18"/>
              </w:rPr>
            </w:r>
            <w:r w:rsidR="003E1DCB">
              <w:rPr>
                <w:rFonts w:cs="Arial"/>
                <w:sz w:val="18"/>
                <w:szCs w:val="18"/>
              </w:rPr>
              <w:fldChar w:fldCharType="separate"/>
            </w:r>
            <w:r w:rsidRPr="00436040">
              <w:rPr>
                <w:rFonts w:cs="Arial"/>
                <w:sz w:val="18"/>
                <w:szCs w:val="18"/>
              </w:rPr>
              <w:fldChar w:fldCharType="end"/>
            </w:r>
          </w:p>
        </w:tc>
        <w:tc>
          <w:tcPr>
            <w:tcW w:w="850" w:type="dxa"/>
            <w:shd w:val="clear" w:color="auto" w:fill="FFFFFF" w:themeFill="background1"/>
            <w:vAlign w:val="center"/>
          </w:tcPr>
          <w:p w:rsidR="00F6084D" w:rsidRPr="00436040" w:rsidRDefault="00F6084D" w:rsidP="003C7678">
            <w:pPr>
              <w:pStyle w:val="Absatz"/>
              <w:keepLines/>
              <w:spacing w:before="60" w:after="60" w:line="240" w:lineRule="auto"/>
              <w:rPr>
                <w:rFonts w:cs="Arial"/>
                <w:sz w:val="18"/>
                <w:szCs w:val="18"/>
              </w:rPr>
            </w:pPr>
            <w:r w:rsidRPr="00436040">
              <w:rPr>
                <w:rFonts w:cs="Arial"/>
                <w:sz w:val="18"/>
                <w:szCs w:val="18"/>
              </w:rPr>
              <w:t>ja</w:t>
            </w:r>
          </w:p>
        </w:tc>
        <w:tc>
          <w:tcPr>
            <w:tcW w:w="284" w:type="dxa"/>
            <w:shd w:val="clear" w:color="auto" w:fill="FFFFFF" w:themeFill="background1"/>
            <w:vAlign w:val="center"/>
          </w:tcPr>
          <w:p w:rsidR="00F6084D" w:rsidRPr="00436040" w:rsidRDefault="002E505F" w:rsidP="003C7678">
            <w:pPr>
              <w:pStyle w:val="Absatz"/>
              <w:keepLines/>
              <w:spacing w:before="60" w:after="60" w:line="240" w:lineRule="auto"/>
              <w:rPr>
                <w:rFonts w:cs="Arial"/>
                <w:sz w:val="18"/>
                <w:szCs w:val="18"/>
              </w:rPr>
            </w:pPr>
            <w:r w:rsidRPr="00436040">
              <w:rPr>
                <w:rFonts w:cs="Arial"/>
                <w:sz w:val="18"/>
                <w:szCs w:val="18"/>
              </w:rPr>
              <w:fldChar w:fldCharType="begin">
                <w:ffData>
                  <w:name w:val="Kontrollkästchen4"/>
                  <w:enabled/>
                  <w:calcOnExit w:val="0"/>
                  <w:checkBox>
                    <w:sizeAuto/>
                    <w:default w:val="0"/>
                    <w:checked w:val="0"/>
                  </w:checkBox>
                </w:ffData>
              </w:fldChar>
            </w:r>
            <w:r w:rsidR="00F6084D" w:rsidRPr="00436040">
              <w:rPr>
                <w:rFonts w:cs="Arial"/>
                <w:sz w:val="18"/>
                <w:szCs w:val="18"/>
              </w:rPr>
              <w:instrText xml:space="preserve"> FORMCHECKBOX </w:instrText>
            </w:r>
            <w:r w:rsidR="003E1DCB">
              <w:rPr>
                <w:rFonts w:cs="Arial"/>
                <w:sz w:val="18"/>
                <w:szCs w:val="18"/>
              </w:rPr>
            </w:r>
            <w:r w:rsidR="003E1DCB">
              <w:rPr>
                <w:rFonts w:cs="Arial"/>
                <w:sz w:val="18"/>
                <w:szCs w:val="18"/>
              </w:rPr>
              <w:fldChar w:fldCharType="separate"/>
            </w:r>
            <w:r w:rsidRPr="00436040">
              <w:rPr>
                <w:rFonts w:cs="Arial"/>
                <w:sz w:val="18"/>
                <w:szCs w:val="18"/>
              </w:rPr>
              <w:fldChar w:fldCharType="end"/>
            </w:r>
          </w:p>
        </w:tc>
        <w:tc>
          <w:tcPr>
            <w:tcW w:w="1310" w:type="dxa"/>
            <w:shd w:val="clear" w:color="auto" w:fill="FFFFFF" w:themeFill="background1"/>
            <w:vAlign w:val="center"/>
          </w:tcPr>
          <w:p w:rsidR="00F6084D" w:rsidRPr="00436040" w:rsidRDefault="00F6084D" w:rsidP="003C7678">
            <w:pPr>
              <w:pStyle w:val="Absatz"/>
              <w:keepLines/>
              <w:spacing w:before="60" w:after="60" w:line="240" w:lineRule="auto"/>
              <w:rPr>
                <w:rFonts w:cs="Arial"/>
                <w:sz w:val="18"/>
                <w:szCs w:val="18"/>
              </w:rPr>
            </w:pPr>
            <w:r w:rsidRPr="00436040">
              <w:rPr>
                <w:rFonts w:cs="Arial"/>
                <w:sz w:val="18"/>
                <w:szCs w:val="18"/>
              </w:rPr>
              <w:t>nein</w:t>
            </w:r>
          </w:p>
        </w:tc>
        <w:tc>
          <w:tcPr>
            <w:tcW w:w="900" w:type="dxa"/>
            <w:tcBorders>
              <w:right w:val="single" w:sz="4" w:space="0" w:color="auto"/>
            </w:tcBorders>
            <w:shd w:val="clear" w:color="auto" w:fill="FFFFFF" w:themeFill="background1"/>
            <w:vAlign w:val="center"/>
          </w:tcPr>
          <w:p w:rsidR="00F6084D" w:rsidRPr="00436040" w:rsidRDefault="00F6084D" w:rsidP="003C7678">
            <w:pPr>
              <w:pStyle w:val="Absatz"/>
              <w:keepLines/>
              <w:spacing w:before="60" w:after="60" w:line="240" w:lineRule="auto"/>
              <w:rPr>
                <w:rFonts w:cs="Arial"/>
                <w:sz w:val="18"/>
                <w:szCs w:val="18"/>
              </w:rPr>
            </w:pPr>
          </w:p>
        </w:tc>
      </w:tr>
      <w:tr w:rsidR="00F6084D" w:rsidRPr="00436040" w:rsidTr="00AE1D73">
        <w:trPr>
          <w:cantSplit/>
          <w:trHeight w:val="164"/>
        </w:trPr>
        <w:tc>
          <w:tcPr>
            <w:tcW w:w="1135" w:type="dxa"/>
            <w:tcBorders>
              <w:top w:val="single" w:sz="6" w:space="0" w:color="auto"/>
              <w:left w:val="single" w:sz="4" w:space="0" w:color="auto"/>
              <w:right w:val="single" w:sz="6" w:space="0" w:color="auto"/>
            </w:tcBorders>
            <w:shd w:val="clear" w:color="auto" w:fill="FFFFFF" w:themeFill="background1"/>
            <w:vAlign w:val="center"/>
          </w:tcPr>
          <w:p w:rsidR="00F6084D" w:rsidRPr="00436040" w:rsidRDefault="00F6084D" w:rsidP="003C7678">
            <w:pPr>
              <w:pStyle w:val="Hinweis2"/>
              <w:keepLines/>
              <w:spacing w:before="60" w:after="60"/>
              <w:rPr>
                <w:rFonts w:cs="Arial"/>
                <w:smallCaps/>
                <w:sz w:val="18"/>
                <w:szCs w:val="18"/>
              </w:rPr>
            </w:pPr>
            <w:r w:rsidRPr="00436040">
              <w:rPr>
                <w:rFonts w:cs="Arial"/>
                <w:smallCaps/>
                <w:sz w:val="18"/>
                <w:szCs w:val="18"/>
              </w:rPr>
              <w:t>PLZ</w:t>
            </w:r>
          </w:p>
        </w:tc>
        <w:tc>
          <w:tcPr>
            <w:tcW w:w="4593" w:type="dxa"/>
            <w:tcBorders>
              <w:top w:val="single" w:sz="6" w:space="0" w:color="auto"/>
              <w:left w:val="single" w:sz="4" w:space="0" w:color="auto"/>
            </w:tcBorders>
            <w:shd w:val="clear" w:color="auto" w:fill="FFFFFF" w:themeFill="background1"/>
            <w:vAlign w:val="center"/>
          </w:tcPr>
          <w:p w:rsidR="00F6084D" w:rsidRPr="00436040" w:rsidRDefault="00F6084D" w:rsidP="003C7678">
            <w:pPr>
              <w:pStyle w:val="Eintrag"/>
              <w:keepLines/>
              <w:spacing w:after="60"/>
              <w:rPr>
                <w:rFonts w:cs="Arial"/>
                <w:smallCaps/>
                <w:szCs w:val="18"/>
              </w:rPr>
            </w:pPr>
            <w:r w:rsidRPr="00436040">
              <w:rPr>
                <w:rFonts w:cs="Arial"/>
                <w:smallCaps/>
                <w:szCs w:val="18"/>
              </w:rPr>
              <w:t>Ort</w:t>
            </w:r>
          </w:p>
        </w:tc>
        <w:tc>
          <w:tcPr>
            <w:tcW w:w="160" w:type="dxa"/>
            <w:tcBorders>
              <w:top w:val="single" w:sz="6" w:space="0" w:color="auto"/>
              <w:right w:val="single" w:sz="6" w:space="0" w:color="auto"/>
            </w:tcBorders>
            <w:shd w:val="clear" w:color="auto" w:fill="FFFFFF" w:themeFill="background1"/>
            <w:vAlign w:val="center"/>
          </w:tcPr>
          <w:p w:rsidR="00F6084D" w:rsidRPr="00436040" w:rsidRDefault="00F6084D" w:rsidP="003C7678">
            <w:pPr>
              <w:pStyle w:val="Hinweis2"/>
              <w:keepLines/>
              <w:rPr>
                <w:rFonts w:cs="Arial"/>
                <w:sz w:val="18"/>
                <w:szCs w:val="18"/>
              </w:rPr>
            </w:pPr>
          </w:p>
        </w:tc>
        <w:tc>
          <w:tcPr>
            <w:tcW w:w="4177" w:type="dxa"/>
            <w:gridSpan w:val="6"/>
            <w:tcBorders>
              <w:left w:val="single" w:sz="6" w:space="0" w:color="auto"/>
              <w:right w:val="single" w:sz="4" w:space="0" w:color="auto"/>
            </w:tcBorders>
            <w:shd w:val="clear" w:color="auto" w:fill="FFFFFF" w:themeFill="background1"/>
            <w:vAlign w:val="center"/>
          </w:tcPr>
          <w:p w:rsidR="00F6084D" w:rsidRPr="00436040" w:rsidRDefault="00F6084D" w:rsidP="003C7678">
            <w:pPr>
              <w:pStyle w:val="Hinweis2"/>
              <w:keepLines/>
              <w:rPr>
                <w:rFonts w:cs="Arial"/>
                <w:sz w:val="18"/>
                <w:szCs w:val="18"/>
              </w:rPr>
            </w:pPr>
          </w:p>
        </w:tc>
      </w:tr>
      <w:tr w:rsidR="00F6084D" w:rsidRPr="00436040" w:rsidTr="00AE1D73">
        <w:trPr>
          <w:cantSplit/>
          <w:trHeight w:val="160"/>
        </w:trPr>
        <w:tc>
          <w:tcPr>
            <w:tcW w:w="1135" w:type="dxa"/>
            <w:tcBorders>
              <w:left w:val="single" w:sz="4" w:space="0" w:color="auto"/>
              <w:bottom w:val="single" w:sz="6" w:space="0" w:color="auto"/>
              <w:right w:val="single" w:sz="6" w:space="0" w:color="auto"/>
            </w:tcBorders>
            <w:shd w:val="clear" w:color="auto" w:fill="FFFFFF" w:themeFill="background1"/>
            <w:vAlign w:val="center"/>
          </w:tcPr>
          <w:p w:rsidR="00F6084D" w:rsidRPr="00436040" w:rsidRDefault="002E505F" w:rsidP="003C7678">
            <w:pPr>
              <w:rPr>
                <w:rFonts w:ascii="Arial" w:hAnsi="Arial" w:cs="Arial"/>
              </w:rPr>
            </w:pPr>
            <w:r w:rsidRPr="00436040">
              <w:rPr>
                <w:rFonts w:ascii="Arial" w:hAnsi="Arial" w:cs="Arial"/>
              </w:rPr>
              <w:fldChar w:fldCharType="begin">
                <w:ffData>
                  <w:name w:val="Text56"/>
                  <w:enabled/>
                  <w:calcOnExit w:val="0"/>
                  <w:textInput/>
                </w:ffData>
              </w:fldChar>
            </w:r>
            <w:bookmarkStart w:id="2" w:name="Text56"/>
            <w:r w:rsidR="00F6084D" w:rsidRPr="00436040">
              <w:rPr>
                <w:rFonts w:ascii="Arial" w:hAnsi="Arial" w:cs="Arial"/>
              </w:rPr>
              <w:instrText xml:space="preserve"> FORMTEXT </w:instrText>
            </w:r>
            <w:r w:rsidRPr="00436040">
              <w:rPr>
                <w:rFonts w:ascii="Arial" w:hAnsi="Arial" w:cs="Arial"/>
              </w:rPr>
            </w:r>
            <w:r w:rsidRPr="00436040">
              <w:rPr>
                <w:rFonts w:ascii="Arial" w:hAnsi="Arial" w:cs="Arial"/>
              </w:rPr>
              <w:fldChar w:fldCharType="separate"/>
            </w:r>
            <w:r w:rsidR="00F6084D" w:rsidRPr="00436040">
              <w:rPr>
                <w:rFonts w:ascii="Arial" w:hAnsi="Arial" w:cs="Arial"/>
                <w:noProof/>
              </w:rPr>
              <w:t> </w:t>
            </w:r>
            <w:r w:rsidR="00F6084D" w:rsidRPr="00436040">
              <w:rPr>
                <w:rFonts w:ascii="Arial" w:hAnsi="Arial" w:cs="Arial"/>
                <w:noProof/>
              </w:rPr>
              <w:t> </w:t>
            </w:r>
            <w:r w:rsidR="00F6084D" w:rsidRPr="00436040">
              <w:rPr>
                <w:rFonts w:ascii="Arial" w:hAnsi="Arial" w:cs="Arial"/>
                <w:noProof/>
              </w:rPr>
              <w:t> </w:t>
            </w:r>
            <w:r w:rsidR="00F6084D" w:rsidRPr="00436040">
              <w:rPr>
                <w:rFonts w:ascii="Arial" w:hAnsi="Arial" w:cs="Arial"/>
                <w:noProof/>
              </w:rPr>
              <w:t> </w:t>
            </w:r>
            <w:r w:rsidR="00F6084D" w:rsidRPr="00436040">
              <w:rPr>
                <w:rFonts w:ascii="Arial" w:hAnsi="Arial" w:cs="Arial"/>
                <w:noProof/>
              </w:rPr>
              <w:t> </w:t>
            </w:r>
            <w:r w:rsidRPr="00436040">
              <w:rPr>
                <w:rFonts w:ascii="Arial" w:hAnsi="Arial" w:cs="Arial"/>
              </w:rPr>
              <w:fldChar w:fldCharType="end"/>
            </w:r>
            <w:bookmarkEnd w:id="2"/>
          </w:p>
        </w:tc>
        <w:tc>
          <w:tcPr>
            <w:tcW w:w="4593" w:type="dxa"/>
            <w:tcBorders>
              <w:left w:val="single" w:sz="4" w:space="0" w:color="auto"/>
              <w:bottom w:val="single" w:sz="6" w:space="0" w:color="auto"/>
            </w:tcBorders>
            <w:shd w:val="clear" w:color="auto" w:fill="FFFFFF" w:themeFill="background1"/>
            <w:vAlign w:val="center"/>
          </w:tcPr>
          <w:p w:rsidR="00F6084D" w:rsidRPr="00436040" w:rsidRDefault="002E505F" w:rsidP="003C7678">
            <w:pPr>
              <w:rPr>
                <w:rFonts w:ascii="Arial" w:hAnsi="Arial" w:cs="Arial"/>
              </w:rPr>
            </w:pPr>
            <w:r w:rsidRPr="00436040">
              <w:rPr>
                <w:rFonts w:ascii="Arial" w:hAnsi="Arial" w:cs="Arial"/>
              </w:rPr>
              <w:fldChar w:fldCharType="begin">
                <w:ffData>
                  <w:name w:val="Text56"/>
                  <w:enabled/>
                  <w:calcOnExit w:val="0"/>
                  <w:textInput/>
                </w:ffData>
              </w:fldChar>
            </w:r>
            <w:r w:rsidR="00F6084D" w:rsidRPr="00436040">
              <w:rPr>
                <w:rFonts w:ascii="Arial" w:hAnsi="Arial" w:cs="Arial"/>
              </w:rPr>
              <w:instrText xml:space="preserve"> FORMTEXT </w:instrText>
            </w:r>
            <w:r w:rsidRPr="00436040">
              <w:rPr>
                <w:rFonts w:ascii="Arial" w:hAnsi="Arial" w:cs="Arial"/>
              </w:rPr>
            </w:r>
            <w:r w:rsidRPr="00436040">
              <w:rPr>
                <w:rFonts w:ascii="Arial" w:hAnsi="Arial" w:cs="Arial"/>
              </w:rPr>
              <w:fldChar w:fldCharType="separate"/>
            </w:r>
            <w:r w:rsidR="00F6084D" w:rsidRPr="00436040">
              <w:rPr>
                <w:rFonts w:ascii="Arial" w:hAnsi="Arial" w:cs="Arial"/>
                <w:noProof/>
              </w:rPr>
              <w:t> </w:t>
            </w:r>
            <w:r w:rsidR="00F6084D" w:rsidRPr="00436040">
              <w:rPr>
                <w:rFonts w:ascii="Arial" w:hAnsi="Arial" w:cs="Arial"/>
                <w:noProof/>
              </w:rPr>
              <w:t> </w:t>
            </w:r>
            <w:r w:rsidR="00F6084D" w:rsidRPr="00436040">
              <w:rPr>
                <w:rFonts w:ascii="Arial" w:hAnsi="Arial" w:cs="Arial"/>
                <w:noProof/>
              </w:rPr>
              <w:t> </w:t>
            </w:r>
            <w:r w:rsidR="00F6084D" w:rsidRPr="00436040">
              <w:rPr>
                <w:rFonts w:ascii="Arial" w:hAnsi="Arial" w:cs="Arial"/>
                <w:noProof/>
              </w:rPr>
              <w:t> </w:t>
            </w:r>
            <w:r w:rsidR="00F6084D" w:rsidRPr="00436040">
              <w:rPr>
                <w:rFonts w:ascii="Arial" w:hAnsi="Arial" w:cs="Arial"/>
                <w:noProof/>
              </w:rPr>
              <w:t> </w:t>
            </w:r>
            <w:r w:rsidRPr="00436040">
              <w:rPr>
                <w:rFonts w:ascii="Arial" w:hAnsi="Arial" w:cs="Arial"/>
              </w:rPr>
              <w:fldChar w:fldCharType="end"/>
            </w:r>
          </w:p>
        </w:tc>
        <w:tc>
          <w:tcPr>
            <w:tcW w:w="160" w:type="dxa"/>
            <w:tcBorders>
              <w:bottom w:val="single" w:sz="6" w:space="0" w:color="auto"/>
              <w:right w:val="single" w:sz="6" w:space="0" w:color="auto"/>
            </w:tcBorders>
            <w:shd w:val="clear" w:color="auto" w:fill="FFFFFF" w:themeFill="background1"/>
            <w:vAlign w:val="center"/>
          </w:tcPr>
          <w:p w:rsidR="00F6084D" w:rsidRPr="00436040" w:rsidRDefault="00F6084D" w:rsidP="003C7678">
            <w:pPr>
              <w:pStyle w:val="Eintrag"/>
              <w:keepLines/>
              <w:spacing w:after="60"/>
              <w:rPr>
                <w:rFonts w:cs="Arial"/>
                <w:szCs w:val="18"/>
              </w:rPr>
            </w:pPr>
          </w:p>
        </w:tc>
        <w:tc>
          <w:tcPr>
            <w:tcW w:w="548" w:type="dxa"/>
            <w:tcBorders>
              <w:left w:val="single" w:sz="6" w:space="0" w:color="auto"/>
              <w:bottom w:val="single" w:sz="6" w:space="0" w:color="auto"/>
            </w:tcBorders>
            <w:shd w:val="clear" w:color="auto" w:fill="FFFFFF" w:themeFill="background1"/>
            <w:vAlign w:val="center"/>
          </w:tcPr>
          <w:p w:rsidR="00F6084D" w:rsidRPr="00436040" w:rsidRDefault="00F6084D" w:rsidP="003C7678">
            <w:pPr>
              <w:pStyle w:val="Absatz"/>
              <w:keepLines/>
              <w:spacing w:before="60" w:after="60" w:line="240" w:lineRule="auto"/>
              <w:rPr>
                <w:rFonts w:cs="Arial"/>
                <w:sz w:val="18"/>
                <w:szCs w:val="18"/>
              </w:rPr>
            </w:pPr>
          </w:p>
        </w:tc>
        <w:tc>
          <w:tcPr>
            <w:tcW w:w="285" w:type="dxa"/>
            <w:tcBorders>
              <w:bottom w:val="single" w:sz="6" w:space="0" w:color="auto"/>
            </w:tcBorders>
            <w:shd w:val="clear" w:color="auto" w:fill="FFFFFF" w:themeFill="background1"/>
            <w:vAlign w:val="center"/>
          </w:tcPr>
          <w:p w:rsidR="00F6084D" w:rsidRPr="00436040" w:rsidRDefault="00F6084D" w:rsidP="003C7678">
            <w:pPr>
              <w:pStyle w:val="Absatz"/>
              <w:keepLines/>
              <w:spacing w:before="60" w:after="60" w:line="240" w:lineRule="auto"/>
              <w:rPr>
                <w:rFonts w:cs="Arial"/>
                <w:sz w:val="18"/>
                <w:szCs w:val="18"/>
              </w:rPr>
            </w:pPr>
          </w:p>
        </w:tc>
        <w:tc>
          <w:tcPr>
            <w:tcW w:w="850" w:type="dxa"/>
            <w:tcBorders>
              <w:bottom w:val="single" w:sz="6" w:space="0" w:color="auto"/>
            </w:tcBorders>
            <w:shd w:val="clear" w:color="auto" w:fill="FFFFFF" w:themeFill="background1"/>
            <w:vAlign w:val="center"/>
          </w:tcPr>
          <w:p w:rsidR="00F6084D" w:rsidRPr="00436040" w:rsidRDefault="00F6084D" w:rsidP="003C7678">
            <w:pPr>
              <w:pStyle w:val="Absatz"/>
              <w:keepLines/>
              <w:spacing w:before="60" w:after="60" w:line="240" w:lineRule="auto"/>
              <w:rPr>
                <w:rFonts w:cs="Arial"/>
                <w:sz w:val="18"/>
                <w:szCs w:val="18"/>
              </w:rPr>
            </w:pPr>
          </w:p>
        </w:tc>
        <w:tc>
          <w:tcPr>
            <w:tcW w:w="284" w:type="dxa"/>
            <w:tcBorders>
              <w:bottom w:val="single" w:sz="6" w:space="0" w:color="auto"/>
            </w:tcBorders>
            <w:shd w:val="clear" w:color="auto" w:fill="FFFFFF" w:themeFill="background1"/>
            <w:vAlign w:val="center"/>
          </w:tcPr>
          <w:p w:rsidR="00F6084D" w:rsidRPr="00436040" w:rsidRDefault="00F6084D" w:rsidP="003C7678">
            <w:pPr>
              <w:pStyle w:val="Absatz"/>
              <w:keepLines/>
              <w:spacing w:before="60" w:after="60" w:line="240" w:lineRule="auto"/>
              <w:rPr>
                <w:rFonts w:cs="Arial"/>
                <w:sz w:val="18"/>
                <w:szCs w:val="18"/>
              </w:rPr>
            </w:pPr>
          </w:p>
        </w:tc>
        <w:tc>
          <w:tcPr>
            <w:tcW w:w="1310" w:type="dxa"/>
            <w:tcBorders>
              <w:bottom w:val="single" w:sz="6" w:space="0" w:color="auto"/>
            </w:tcBorders>
            <w:shd w:val="clear" w:color="auto" w:fill="FFFFFF" w:themeFill="background1"/>
            <w:vAlign w:val="center"/>
          </w:tcPr>
          <w:p w:rsidR="00F6084D" w:rsidRPr="00436040" w:rsidRDefault="00F6084D" w:rsidP="003C7678">
            <w:pPr>
              <w:pStyle w:val="Absatz"/>
              <w:keepLines/>
              <w:spacing w:before="60" w:after="60" w:line="240" w:lineRule="auto"/>
              <w:rPr>
                <w:rFonts w:cs="Arial"/>
                <w:sz w:val="18"/>
                <w:szCs w:val="18"/>
              </w:rPr>
            </w:pPr>
          </w:p>
        </w:tc>
        <w:tc>
          <w:tcPr>
            <w:tcW w:w="900" w:type="dxa"/>
            <w:tcBorders>
              <w:bottom w:val="single" w:sz="6" w:space="0" w:color="auto"/>
              <w:right w:val="single" w:sz="4" w:space="0" w:color="auto"/>
            </w:tcBorders>
            <w:shd w:val="clear" w:color="auto" w:fill="FFFFFF" w:themeFill="background1"/>
            <w:vAlign w:val="center"/>
          </w:tcPr>
          <w:p w:rsidR="00F6084D" w:rsidRPr="00436040" w:rsidRDefault="00F6084D" w:rsidP="003C7678">
            <w:pPr>
              <w:pStyle w:val="Absatz"/>
              <w:keepLines/>
              <w:spacing w:before="60" w:after="60" w:line="240" w:lineRule="auto"/>
              <w:rPr>
                <w:rFonts w:cs="Arial"/>
                <w:sz w:val="18"/>
                <w:szCs w:val="18"/>
              </w:rPr>
            </w:pPr>
          </w:p>
        </w:tc>
      </w:tr>
    </w:tbl>
    <w:p w:rsidR="00F6084D" w:rsidRPr="00FB5EB8" w:rsidRDefault="00F6084D" w:rsidP="00F6084D">
      <w:pPr>
        <w:contextualSpacing/>
        <w:jc w:val="both"/>
        <w:rPr>
          <w:rFonts w:ascii="Arial" w:hAnsi="Arial" w:cs="Arial"/>
          <w:sz w:val="22"/>
          <w:szCs w:val="22"/>
        </w:rPr>
      </w:pPr>
    </w:p>
    <w:p w:rsidR="006D43B5" w:rsidRDefault="006D43B5" w:rsidP="00436040">
      <w:pPr>
        <w:numPr>
          <w:ilvl w:val="0"/>
          <w:numId w:val="5"/>
        </w:numPr>
        <w:spacing w:before="480"/>
        <w:ind w:left="567" w:hanging="567"/>
        <w:contextualSpacing/>
        <w:jc w:val="both"/>
        <w:rPr>
          <w:rFonts w:ascii="Arial" w:hAnsi="Arial" w:cs="Arial"/>
          <w:b/>
          <w:sz w:val="20"/>
          <w:szCs w:val="20"/>
        </w:rPr>
      </w:pPr>
      <w:r w:rsidRPr="00F918A4">
        <w:rPr>
          <w:rFonts w:ascii="Arial" w:hAnsi="Arial" w:cs="Arial"/>
          <w:b/>
          <w:sz w:val="20"/>
          <w:szCs w:val="20"/>
        </w:rPr>
        <w:t>Definitionen und Erläuterungen</w:t>
      </w:r>
    </w:p>
    <w:p w:rsidR="00901196" w:rsidRPr="00F918A4" w:rsidRDefault="00901196" w:rsidP="00901196">
      <w:pPr>
        <w:spacing w:before="480"/>
        <w:contextualSpacing/>
        <w:jc w:val="both"/>
        <w:rPr>
          <w:rFonts w:ascii="Arial" w:hAnsi="Arial" w:cs="Arial"/>
          <w:b/>
          <w:sz w:val="20"/>
          <w:szCs w:val="20"/>
        </w:rPr>
      </w:pPr>
    </w:p>
    <w:p w:rsidR="006D43B5" w:rsidRPr="00F918A4" w:rsidRDefault="006D43B5" w:rsidP="006D43B5">
      <w:pPr>
        <w:jc w:val="both"/>
        <w:rPr>
          <w:rFonts w:ascii="Arial" w:hAnsi="Arial" w:cs="Arial"/>
          <w:sz w:val="20"/>
          <w:szCs w:val="20"/>
        </w:rPr>
      </w:pPr>
      <w:r w:rsidRPr="00F918A4">
        <w:rPr>
          <w:rFonts w:ascii="Arial" w:hAnsi="Arial" w:cs="Arial"/>
          <w:sz w:val="20"/>
          <w:szCs w:val="20"/>
        </w:rPr>
        <w:t xml:space="preserve">In dieser Erklärung sind alle De-minimis-Beihilfen anzugeben, die Ihr Unternehmen bzw. Unternehmensverbund als </w:t>
      </w:r>
      <w:r w:rsidRPr="00F918A4">
        <w:rPr>
          <w:rFonts w:ascii="Arial" w:hAnsi="Arial" w:cs="Arial"/>
          <w:i/>
          <w:sz w:val="20"/>
          <w:szCs w:val="20"/>
        </w:rPr>
        <w:t>„ein einziges Unternehmen“</w:t>
      </w:r>
      <w:r w:rsidRPr="00F918A4">
        <w:rPr>
          <w:rFonts w:ascii="Arial" w:hAnsi="Arial" w:cs="Arial"/>
          <w:sz w:val="20"/>
          <w:szCs w:val="20"/>
        </w:rPr>
        <w:t xml:space="preserve"> </w:t>
      </w:r>
      <w:r w:rsidR="00633C36" w:rsidRPr="00F918A4">
        <w:rPr>
          <w:rFonts w:ascii="Arial" w:hAnsi="Arial" w:cs="Arial"/>
          <w:sz w:val="20"/>
          <w:szCs w:val="20"/>
        </w:rPr>
        <w:t xml:space="preserve">im laufenden sowie in den vorangegangenen zwei Kalenderjahren </w:t>
      </w:r>
      <w:r w:rsidRPr="00F918A4">
        <w:rPr>
          <w:rFonts w:ascii="Arial" w:hAnsi="Arial" w:cs="Arial"/>
          <w:sz w:val="20"/>
          <w:szCs w:val="20"/>
        </w:rPr>
        <w:t>erhalten hat.</w:t>
      </w:r>
    </w:p>
    <w:p w:rsidR="006D43B5" w:rsidRPr="00F918A4" w:rsidRDefault="006D43B5" w:rsidP="006D43B5">
      <w:pPr>
        <w:jc w:val="both"/>
        <w:rPr>
          <w:rFonts w:ascii="Arial" w:hAnsi="Arial" w:cs="Arial"/>
          <w:sz w:val="20"/>
          <w:szCs w:val="20"/>
        </w:rPr>
      </w:pPr>
    </w:p>
    <w:p w:rsidR="006D43B5" w:rsidRPr="00F918A4" w:rsidRDefault="005E0160" w:rsidP="006D43B5">
      <w:pPr>
        <w:jc w:val="both"/>
        <w:rPr>
          <w:rFonts w:ascii="Arial" w:hAnsi="Arial" w:cs="Arial"/>
          <w:sz w:val="20"/>
          <w:szCs w:val="20"/>
        </w:rPr>
      </w:pPr>
      <w:r w:rsidRPr="00F918A4">
        <w:rPr>
          <w:rFonts w:ascii="Arial" w:hAnsi="Arial" w:cs="Arial"/>
          <w:sz w:val="20"/>
          <w:szCs w:val="20"/>
        </w:rPr>
        <w:t>F</w:t>
      </w:r>
      <w:r w:rsidR="006D43B5" w:rsidRPr="00F918A4">
        <w:rPr>
          <w:rFonts w:ascii="Arial" w:hAnsi="Arial" w:cs="Arial"/>
          <w:sz w:val="20"/>
          <w:szCs w:val="20"/>
        </w:rPr>
        <w:t xml:space="preserve">ür die Zwecke der </w:t>
      </w:r>
      <w:r w:rsidRPr="00F918A4">
        <w:rPr>
          <w:rFonts w:ascii="Arial" w:hAnsi="Arial" w:cs="Arial"/>
          <w:sz w:val="20"/>
          <w:szCs w:val="20"/>
        </w:rPr>
        <w:t>De-minimis-</w:t>
      </w:r>
      <w:r w:rsidR="006D43B5" w:rsidRPr="00F918A4">
        <w:rPr>
          <w:rFonts w:ascii="Arial" w:hAnsi="Arial" w:cs="Arial"/>
          <w:sz w:val="20"/>
          <w:szCs w:val="20"/>
        </w:rPr>
        <w:t>Verordnung</w:t>
      </w:r>
      <w:r w:rsidRPr="00F918A4">
        <w:rPr>
          <w:rFonts w:ascii="Arial" w:hAnsi="Arial" w:cs="Arial"/>
          <w:sz w:val="20"/>
          <w:szCs w:val="20"/>
        </w:rPr>
        <w:t>en</w:t>
      </w:r>
      <w:r w:rsidR="006D43B5" w:rsidRPr="00F918A4">
        <w:rPr>
          <w:rFonts w:ascii="Arial" w:hAnsi="Arial" w:cs="Arial"/>
          <w:sz w:val="20"/>
          <w:szCs w:val="20"/>
        </w:rPr>
        <w:t xml:space="preserve"> sind </w:t>
      </w:r>
      <w:r w:rsidRPr="00F918A4">
        <w:rPr>
          <w:rFonts w:ascii="Arial" w:hAnsi="Arial" w:cs="Arial"/>
          <w:sz w:val="20"/>
          <w:szCs w:val="20"/>
        </w:rPr>
        <w:t xml:space="preserve">die </w:t>
      </w:r>
      <w:r w:rsidR="006D43B5" w:rsidRPr="00F918A4">
        <w:rPr>
          <w:rFonts w:ascii="Arial" w:hAnsi="Arial" w:cs="Arial"/>
          <w:sz w:val="20"/>
          <w:szCs w:val="20"/>
        </w:rPr>
        <w:t>Unternehmen</w:t>
      </w:r>
      <w:r w:rsidRPr="00F918A4">
        <w:rPr>
          <w:rFonts w:ascii="Arial" w:hAnsi="Arial" w:cs="Arial"/>
          <w:sz w:val="20"/>
          <w:szCs w:val="20"/>
        </w:rPr>
        <w:t xml:space="preserve"> als </w:t>
      </w:r>
      <w:r w:rsidRPr="00F918A4">
        <w:rPr>
          <w:rFonts w:ascii="Arial" w:hAnsi="Arial" w:cs="Arial"/>
          <w:i/>
          <w:sz w:val="20"/>
          <w:szCs w:val="20"/>
        </w:rPr>
        <w:t>ein einziges Unternehmen</w:t>
      </w:r>
      <w:r w:rsidRPr="00F918A4">
        <w:rPr>
          <w:rFonts w:ascii="Arial" w:hAnsi="Arial" w:cs="Arial"/>
          <w:sz w:val="20"/>
          <w:szCs w:val="20"/>
        </w:rPr>
        <w:t xml:space="preserve"> zu betrachten</w:t>
      </w:r>
      <w:r w:rsidR="006D43B5" w:rsidRPr="00F918A4">
        <w:rPr>
          <w:rFonts w:ascii="Arial" w:hAnsi="Arial" w:cs="Arial"/>
          <w:sz w:val="20"/>
          <w:szCs w:val="20"/>
        </w:rPr>
        <w:t>, die zueinander in mindestens einer der folgenden Beziehungen stehen:</w:t>
      </w:r>
    </w:p>
    <w:p w:rsidR="006D43B5" w:rsidRPr="00F918A4" w:rsidRDefault="006D43B5" w:rsidP="006D43B5">
      <w:pPr>
        <w:numPr>
          <w:ilvl w:val="0"/>
          <w:numId w:val="4"/>
        </w:numPr>
        <w:ind w:left="567" w:hanging="567"/>
        <w:contextualSpacing/>
        <w:jc w:val="both"/>
        <w:rPr>
          <w:rFonts w:ascii="Arial" w:hAnsi="Arial" w:cs="Arial"/>
          <w:sz w:val="20"/>
          <w:szCs w:val="20"/>
        </w:rPr>
      </w:pPr>
      <w:r w:rsidRPr="00F918A4">
        <w:rPr>
          <w:rFonts w:ascii="Arial" w:hAnsi="Arial" w:cs="Arial"/>
          <w:sz w:val="20"/>
          <w:szCs w:val="20"/>
        </w:rPr>
        <w:t>Ein Unternehmen hält die Mehrheit der Stimmrechte der Anteilseigner oder Gesellschafter eines anderen Unternehmens,</w:t>
      </w:r>
    </w:p>
    <w:p w:rsidR="006D43B5" w:rsidRPr="00F918A4" w:rsidRDefault="00436040" w:rsidP="006D43B5">
      <w:pPr>
        <w:numPr>
          <w:ilvl w:val="0"/>
          <w:numId w:val="4"/>
        </w:numPr>
        <w:ind w:left="567" w:hanging="567"/>
        <w:contextualSpacing/>
        <w:jc w:val="both"/>
        <w:rPr>
          <w:rFonts w:ascii="Arial" w:hAnsi="Arial" w:cs="Arial"/>
          <w:sz w:val="20"/>
          <w:szCs w:val="20"/>
        </w:rPr>
      </w:pPr>
      <w:r w:rsidRPr="00F918A4">
        <w:rPr>
          <w:rFonts w:ascii="Arial" w:hAnsi="Arial" w:cs="Arial"/>
          <w:sz w:val="20"/>
          <w:szCs w:val="20"/>
        </w:rPr>
        <w:t xml:space="preserve">Ein </w:t>
      </w:r>
      <w:r w:rsidR="006D43B5" w:rsidRPr="00F918A4">
        <w:rPr>
          <w:rFonts w:ascii="Arial" w:hAnsi="Arial" w:cs="Arial"/>
          <w:sz w:val="20"/>
          <w:szCs w:val="20"/>
        </w:rPr>
        <w:t>Unternehmen ist berechtigt, die Mehrheit der Mitglieder des Verwaltungs-, Leitungs- oder Aufsichtsgremiums eines anderen Unternehmens zu bestellen oder abzuberufen,</w:t>
      </w:r>
    </w:p>
    <w:p w:rsidR="006D43B5" w:rsidRPr="00F918A4" w:rsidRDefault="00436040" w:rsidP="006D43B5">
      <w:pPr>
        <w:numPr>
          <w:ilvl w:val="0"/>
          <w:numId w:val="4"/>
        </w:numPr>
        <w:ind w:left="567" w:hanging="567"/>
        <w:contextualSpacing/>
        <w:jc w:val="both"/>
        <w:rPr>
          <w:rFonts w:ascii="Arial" w:hAnsi="Arial" w:cs="Arial"/>
          <w:sz w:val="20"/>
          <w:szCs w:val="20"/>
        </w:rPr>
      </w:pPr>
      <w:r w:rsidRPr="00F918A4">
        <w:rPr>
          <w:rFonts w:ascii="Arial" w:hAnsi="Arial" w:cs="Arial"/>
          <w:sz w:val="20"/>
          <w:szCs w:val="20"/>
        </w:rPr>
        <w:t xml:space="preserve">Ein </w:t>
      </w:r>
      <w:r w:rsidR="006D43B5" w:rsidRPr="00F918A4">
        <w:rPr>
          <w:rFonts w:ascii="Arial" w:hAnsi="Arial" w:cs="Arial"/>
          <w:sz w:val="20"/>
          <w:szCs w:val="20"/>
        </w:rPr>
        <w:t xml:space="preserve">Unternehmen ist </w:t>
      </w:r>
      <w:r w:rsidR="00473DF1" w:rsidRPr="00F918A4">
        <w:rPr>
          <w:rFonts w:ascii="Arial" w:hAnsi="Arial" w:cs="Arial"/>
          <w:sz w:val="20"/>
          <w:szCs w:val="20"/>
        </w:rPr>
        <w:t>gemäß eine</w:t>
      </w:r>
      <w:r w:rsidR="00960A9E" w:rsidRPr="00F918A4">
        <w:rPr>
          <w:rFonts w:ascii="Arial" w:hAnsi="Arial" w:cs="Arial"/>
          <w:sz w:val="20"/>
          <w:szCs w:val="20"/>
        </w:rPr>
        <w:t>m</w:t>
      </w:r>
      <w:r w:rsidR="00473DF1" w:rsidRPr="00F918A4">
        <w:rPr>
          <w:rFonts w:ascii="Arial" w:hAnsi="Arial" w:cs="Arial"/>
          <w:sz w:val="20"/>
          <w:szCs w:val="20"/>
        </w:rPr>
        <w:t xml:space="preserve"> mit einem anderen Unternehmen geschlossenen Vertrag oder aufgrund einer Klausel in dessen Satzung berechtigt, einen </w:t>
      </w:r>
      <w:r w:rsidR="006D43B5" w:rsidRPr="00F918A4">
        <w:rPr>
          <w:rFonts w:ascii="Arial" w:hAnsi="Arial" w:cs="Arial"/>
          <w:sz w:val="20"/>
          <w:szCs w:val="20"/>
        </w:rPr>
        <w:t xml:space="preserve">beherrschenden Einfluss auf </w:t>
      </w:r>
      <w:r w:rsidR="00473DF1" w:rsidRPr="00F918A4">
        <w:rPr>
          <w:rFonts w:ascii="Arial" w:hAnsi="Arial" w:cs="Arial"/>
          <w:sz w:val="20"/>
          <w:szCs w:val="20"/>
        </w:rPr>
        <w:t>dieses</w:t>
      </w:r>
      <w:r w:rsidR="006D43B5" w:rsidRPr="00F918A4">
        <w:rPr>
          <w:rFonts w:ascii="Arial" w:hAnsi="Arial" w:cs="Arial"/>
          <w:sz w:val="20"/>
          <w:szCs w:val="20"/>
        </w:rPr>
        <w:t xml:space="preserve"> Unternehmen auszuüben,</w:t>
      </w:r>
    </w:p>
    <w:p w:rsidR="006D43B5" w:rsidRPr="00F918A4" w:rsidRDefault="00436040" w:rsidP="006D43B5">
      <w:pPr>
        <w:numPr>
          <w:ilvl w:val="0"/>
          <w:numId w:val="4"/>
        </w:numPr>
        <w:ind w:left="567" w:hanging="567"/>
        <w:contextualSpacing/>
        <w:jc w:val="both"/>
        <w:rPr>
          <w:rFonts w:ascii="Arial" w:hAnsi="Arial" w:cs="Arial"/>
          <w:sz w:val="20"/>
          <w:szCs w:val="20"/>
        </w:rPr>
      </w:pPr>
      <w:r w:rsidRPr="00F918A4">
        <w:rPr>
          <w:rFonts w:ascii="Arial" w:hAnsi="Arial" w:cs="Arial"/>
          <w:sz w:val="20"/>
          <w:szCs w:val="20"/>
        </w:rPr>
        <w:t xml:space="preserve">Ein </w:t>
      </w:r>
      <w:r w:rsidR="006D43B5" w:rsidRPr="00F918A4">
        <w:rPr>
          <w:rFonts w:ascii="Arial" w:hAnsi="Arial" w:cs="Arial"/>
          <w:sz w:val="20"/>
          <w:szCs w:val="20"/>
        </w:rPr>
        <w:t xml:space="preserve">Unternehmen, das Anteilseigner oder Gesellschafter eines anderen Unternehmens ist, übt gemäß einer </w:t>
      </w:r>
      <w:r w:rsidR="005E0160" w:rsidRPr="00F918A4">
        <w:rPr>
          <w:rFonts w:ascii="Arial" w:hAnsi="Arial" w:cs="Arial"/>
          <w:sz w:val="20"/>
          <w:szCs w:val="20"/>
        </w:rPr>
        <w:t xml:space="preserve">mit anderen Anteilseignern oder Gesellschaftern dieses anderen Unternehmens </w:t>
      </w:r>
      <w:r w:rsidR="006D43B5" w:rsidRPr="00F918A4">
        <w:rPr>
          <w:rFonts w:ascii="Arial" w:hAnsi="Arial" w:cs="Arial"/>
          <w:sz w:val="20"/>
          <w:szCs w:val="20"/>
        </w:rPr>
        <w:t>getroffenen Vereinbarung die alleinige Kontrolle über die Mehrheit der Stimmrechte von dessen Anteilseignern oder Gesellschaftern aus.</w:t>
      </w:r>
    </w:p>
    <w:p w:rsidR="006D43B5" w:rsidRPr="00F918A4" w:rsidRDefault="006D43B5" w:rsidP="006D43B5">
      <w:pPr>
        <w:jc w:val="both"/>
        <w:rPr>
          <w:rFonts w:ascii="Arial" w:hAnsi="Arial" w:cs="Arial"/>
          <w:sz w:val="20"/>
          <w:szCs w:val="20"/>
        </w:rPr>
      </w:pPr>
      <w:r w:rsidRPr="00F918A4">
        <w:rPr>
          <w:rFonts w:ascii="Arial" w:hAnsi="Arial" w:cs="Arial"/>
          <w:sz w:val="20"/>
          <w:szCs w:val="20"/>
        </w:rPr>
        <w:t>Auch Unternehmen, die über ein oder mehrere andere Unternehmen zueinander in einer der vorgenannten Beziehungen stehen, werden als ein einziges Unternehmen betrachtet.</w:t>
      </w:r>
    </w:p>
    <w:p w:rsidR="006D43B5" w:rsidRPr="00F918A4" w:rsidRDefault="006D43B5" w:rsidP="006D43B5">
      <w:pPr>
        <w:jc w:val="both"/>
        <w:rPr>
          <w:rFonts w:ascii="Arial" w:hAnsi="Arial" w:cs="Arial"/>
          <w:sz w:val="20"/>
          <w:szCs w:val="20"/>
        </w:rPr>
      </w:pPr>
    </w:p>
    <w:p w:rsidR="006D43B5" w:rsidRPr="00F918A4" w:rsidRDefault="00473DF1" w:rsidP="006D43B5">
      <w:pPr>
        <w:jc w:val="both"/>
        <w:rPr>
          <w:rFonts w:ascii="Arial" w:hAnsi="Arial" w:cs="Arial"/>
          <w:sz w:val="20"/>
          <w:szCs w:val="20"/>
        </w:rPr>
      </w:pPr>
      <w:r w:rsidRPr="00F918A4">
        <w:rPr>
          <w:rFonts w:ascii="Arial" w:hAnsi="Arial" w:cs="Arial"/>
          <w:sz w:val="20"/>
          <w:szCs w:val="20"/>
        </w:rPr>
        <w:t xml:space="preserve">Im Falle einer </w:t>
      </w:r>
      <w:r w:rsidRPr="00F918A4">
        <w:rPr>
          <w:rFonts w:ascii="Arial" w:hAnsi="Arial" w:cs="Arial"/>
          <w:i/>
          <w:sz w:val="20"/>
          <w:szCs w:val="20"/>
        </w:rPr>
        <w:t>Fusion</w:t>
      </w:r>
      <w:r w:rsidRPr="00F918A4">
        <w:rPr>
          <w:rFonts w:ascii="Arial" w:hAnsi="Arial" w:cs="Arial"/>
          <w:sz w:val="20"/>
          <w:szCs w:val="20"/>
        </w:rPr>
        <w:t xml:space="preserve"> oder </w:t>
      </w:r>
      <w:r w:rsidRPr="00F918A4">
        <w:rPr>
          <w:rFonts w:ascii="Arial" w:hAnsi="Arial" w:cs="Arial"/>
          <w:i/>
          <w:sz w:val="20"/>
          <w:szCs w:val="20"/>
        </w:rPr>
        <w:t>Übernahme</w:t>
      </w:r>
      <w:r w:rsidRPr="00F918A4">
        <w:rPr>
          <w:rFonts w:ascii="Arial" w:hAnsi="Arial" w:cs="Arial"/>
          <w:sz w:val="20"/>
          <w:szCs w:val="20"/>
        </w:rPr>
        <w:t xml:space="preserve"> müssen alle De-minimis-Beihilfen, die den beteiligten Unternehmen </w:t>
      </w:r>
      <w:r w:rsidR="006D43B5" w:rsidRPr="00F918A4">
        <w:rPr>
          <w:rFonts w:ascii="Arial" w:hAnsi="Arial" w:cs="Arial"/>
          <w:sz w:val="20"/>
          <w:szCs w:val="20"/>
        </w:rPr>
        <w:t xml:space="preserve">im laufenden Kalenderjahr </w:t>
      </w:r>
      <w:r w:rsidR="005E0160" w:rsidRPr="00F918A4">
        <w:rPr>
          <w:rFonts w:ascii="Arial" w:hAnsi="Arial" w:cs="Arial"/>
          <w:sz w:val="20"/>
          <w:szCs w:val="20"/>
        </w:rPr>
        <w:t xml:space="preserve">sowie </w:t>
      </w:r>
      <w:r w:rsidR="006D43B5" w:rsidRPr="00F918A4">
        <w:rPr>
          <w:rFonts w:ascii="Arial" w:hAnsi="Arial" w:cs="Arial"/>
          <w:sz w:val="20"/>
          <w:szCs w:val="20"/>
        </w:rPr>
        <w:t xml:space="preserve">in den vorangegangenen zwei Kalenderjahren </w:t>
      </w:r>
      <w:r w:rsidRPr="00F918A4">
        <w:rPr>
          <w:rFonts w:ascii="Arial" w:hAnsi="Arial" w:cs="Arial"/>
          <w:sz w:val="20"/>
          <w:szCs w:val="20"/>
        </w:rPr>
        <w:t xml:space="preserve">gewährt wurden, angegeben werden. </w:t>
      </w:r>
      <w:r w:rsidR="006D43B5" w:rsidRPr="00F918A4">
        <w:rPr>
          <w:rFonts w:ascii="Arial" w:hAnsi="Arial" w:cs="Arial"/>
          <w:sz w:val="20"/>
          <w:szCs w:val="20"/>
        </w:rPr>
        <w:t xml:space="preserve">Im Zuge von </w:t>
      </w:r>
      <w:r w:rsidR="006D43B5" w:rsidRPr="00F918A4">
        <w:rPr>
          <w:rFonts w:ascii="Arial" w:hAnsi="Arial" w:cs="Arial"/>
          <w:i/>
          <w:sz w:val="20"/>
          <w:szCs w:val="20"/>
        </w:rPr>
        <w:t>Unternehmensaufspaltungen</w:t>
      </w:r>
      <w:r w:rsidR="006D43B5" w:rsidRPr="00F918A4">
        <w:rPr>
          <w:rFonts w:ascii="Arial" w:hAnsi="Arial" w:cs="Arial"/>
          <w:sz w:val="20"/>
          <w:szCs w:val="20"/>
        </w:rPr>
        <w:t xml:space="preserve"> werden die De-minimis-Beihilfen dem Unternehmen zugerechnet, welches die Geschäftsbereiche übernimmt, für die die De-minimis-Beihilfen verwendet wurden</w:t>
      </w:r>
      <w:r w:rsidR="005E0160" w:rsidRPr="00F918A4">
        <w:rPr>
          <w:rFonts w:ascii="Arial" w:hAnsi="Arial" w:cs="Arial"/>
          <w:sz w:val="20"/>
          <w:szCs w:val="20"/>
        </w:rPr>
        <w:t>.</w:t>
      </w:r>
      <w:r w:rsidR="006D43B5" w:rsidRPr="00F918A4">
        <w:rPr>
          <w:rFonts w:ascii="Arial" w:hAnsi="Arial" w:cs="Arial"/>
          <w:sz w:val="20"/>
          <w:szCs w:val="20"/>
        </w:rPr>
        <w:t xml:space="preserve"> </w:t>
      </w:r>
      <w:r w:rsidR="005E0160" w:rsidRPr="00F918A4">
        <w:rPr>
          <w:rFonts w:ascii="Arial" w:hAnsi="Arial" w:cs="Arial"/>
          <w:sz w:val="20"/>
          <w:szCs w:val="20"/>
        </w:rPr>
        <w:t>I</w:t>
      </w:r>
      <w:r w:rsidR="006D43B5" w:rsidRPr="00F918A4">
        <w:rPr>
          <w:rFonts w:ascii="Arial" w:hAnsi="Arial" w:cs="Arial"/>
          <w:sz w:val="20"/>
          <w:szCs w:val="20"/>
        </w:rPr>
        <w:t xml:space="preserve">st </w:t>
      </w:r>
      <w:r w:rsidR="005E0160" w:rsidRPr="00F918A4">
        <w:rPr>
          <w:rFonts w:ascii="Arial" w:hAnsi="Arial" w:cs="Arial"/>
          <w:sz w:val="20"/>
          <w:szCs w:val="20"/>
        </w:rPr>
        <w:t xml:space="preserve">dies nicht möglich, muss </w:t>
      </w:r>
      <w:r w:rsidR="006D43B5" w:rsidRPr="00F918A4">
        <w:rPr>
          <w:rFonts w:ascii="Arial" w:hAnsi="Arial" w:cs="Arial"/>
          <w:sz w:val="20"/>
          <w:szCs w:val="20"/>
        </w:rPr>
        <w:t>eine anteilige Aufteilung auf der Grundlage des Buchwerts des Eigenkapitals</w:t>
      </w:r>
      <w:r w:rsidR="00B465B7" w:rsidRPr="00F918A4">
        <w:rPr>
          <w:rFonts w:ascii="Arial" w:hAnsi="Arial" w:cs="Arial"/>
          <w:sz w:val="20"/>
          <w:szCs w:val="20"/>
        </w:rPr>
        <w:t xml:space="preserve"> zum Zeitpunkt der tatsächlichen Aufspaltung</w:t>
      </w:r>
      <w:r w:rsidR="006D43B5" w:rsidRPr="00F918A4">
        <w:rPr>
          <w:rFonts w:ascii="Arial" w:hAnsi="Arial" w:cs="Arial"/>
          <w:sz w:val="20"/>
          <w:szCs w:val="20"/>
        </w:rPr>
        <w:t xml:space="preserve"> </w:t>
      </w:r>
      <w:r w:rsidR="005E0160" w:rsidRPr="00F918A4">
        <w:rPr>
          <w:rFonts w:ascii="Arial" w:hAnsi="Arial" w:cs="Arial"/>
          <w:sz w:val="20"/>
          <w:szCs w:val="20"/>
        </w:rPr>
        <w:t>erfolgen</w:t>
      </w:r>
      <w:r w:rsidR="006D43B5" w:rsidRPr="00F918A4">
        <w:rPr>
          <w:rFonts w:ascii="Arial" w:hAnsi="Arial" w:cs="Arial"/>
          <w:sz w:val="20"/>
          <w:szCs w:val="20"/>
        </w:rPr>
        <w:t>.</w:t>
      </w:r>
    </w:p>
    <w:p w:rsidR="00F918A4" w:rsidRPr="00F918A4" w:rsidRDefault="00F918A4" w:rsidP="00F918A4">
      <w:pPr>
        <w:jc w:val="both"/>
        <w:rPr>
          <w:rFonts w:ascii="Arial" w:hAnsi="Arial" w:cs="Arial"/>
          <w:sz w:val="20"/>
          <w:szCs w:val="20"/>
        </w:rPr>
      </w:pPr>
    </w:p>
    <w:p w:rsidR="00303A7C" w:rsidRPr="00F918A4" w:rsidRDefault="00F918A4" w:rsidP="00F918A4">
      <w:pPr>
        <w:pStyle w:val="Listenabsatz"/>
        <w:numPr>
          <w:ilvl w:val="0"/>
          <w:numId w:val="5"/>
        </w:numPr>
        <w:ind w:left="567" w:hanging="567"/>
        <w:jc w:val="both"/>
        <w:rPr>
          <w:rFonts w:ascii="Arial" w:hAnsi="Arial" w:cs="Arial"/>
          <w:b/>
          <w:sz w:val="20"/>
          <w:szCs w:val="20"/>
        </w:rPr>
      </w:pPr>
      <w:r w:rsidRPr="00F918A4">
        <w:rPr>
          <w:rFonts w:ascii="Arial" w:hAnsi="Arial" w:cs="Arial"/>
          <w:b/>
          <w:sz w:val="20"/>
          <w:szCs w:val="20"/>
        </w:rPr>
        <w:t>Erklärung</w:t>
      </w:r>
    </w:p>
    <w:p w:rsidR="00F918A4" w:rsidRPr="00F918A4" w:rsidRDefault="00F918A4" w:rsidP="00F918A4">
      <w:pPr>
        <w:pStyle w:val="Funotentext"/>
        <w:spacing w:before="240" w:after="120"/>
        <w:jc w:val="both"/>
        <w:rPr>
          <w:rFonts w:ascii="Arial" w:hAnsi="Arial" w:cs="Arial"/>
          <w:sz w:val="20"/>
          <w:szCs w:val="20"/>
        </w:rPr>
      </w:pPr>
      <w:r w:rsidRPr="00F918A4">
        <w:rPr>
          <w:rFonts w:ascii="Arial" w:hAnsi="Arial" w:cs="Arial"/>
          <w:sz w:val="20"/>
          <w:szCs w:val="20"/>
        </w:rPr>
        <w:t xml:space="preserve">Hiermit bestätige/en ich/wir, dass ich/wir </w:t>
      </w:r>
      <w:r w:rsidR="003D0500">
        <w:rPr>
          <w:rFonts w:ascii="Arial" w:hAnsi="Arial" w:cs="Arial"/>
          <w:sz w:val="20"/>
          <w:szCs w:val="20"/>
        </w:rPr>
        <w:t xml:space="preserve">als ein einziges Unternehmen gemäß Punkt </w:t>
      </w:r>
      <w:r w:rsidR="00AF6F57">
        <w:rPr>
          <w:rFonts w:ascii="Arial" w:hAnsi="Arial" w:cs="Arial"/>
          <w:sz w:val="20"/>
          <w:szCs w:val="20"/>
        </w:rPr>
        <w:t>1</w:t>
      </w:r>
      <w:r w:rsidRPr="00F918A4">
        <w:rPr>
          <w:rFonts w:ascii="Arial" w:hAnsi="Arial" w:cs="Arial"/>
          <w:sz w:val="20"/>
          <w:szCs w:val="20"/>
        </w:rPr>
        <w:t xml:space="preserve"> im laufenden Kalenderjahr sowie in den vorangegangenen zwei Kalenderjahren</w:t>
      </w:r>
      <w:r w:rsidRPr="00F918A4">
        <w:rPr>
          <w:rFonts w:ascii="Arial" w:hAnsi="Arial"/>
          <w:sz w:val="20"/>
          <w:szCs w:val="20"/>
          <w:vertAlign w:val="superscript"/>
        </w:rPr>
        <w:t>1</w:t>
      </w:r>
    </w:p>
    <w:p w:rsidR="00F918A4" w:rsidRPr="00F918A4" w:rsidRDefault="002E505F" w:rsidP="00F918A4">
      <w:pPr>
        <w:pStyle w:val="Funotentext"/>
        <w:spacing w:before="120" w:after="120"/>
        <w:ind w:left="54" w:hanging="54"/>
        <w:jc w:val="both"/>
        <w:rPr>
          <w:rFonts w:ascii="Arial" w:hAnsi="Arial" w:cs="Arial"/>
          <w:sz w:val="20"/>
          <w:szCs w:val="20"/>
        </w:rPr>
      </w:pPr>
      <w:r w:rsidRPr="00F918A4">
        <w:rPr>
          <w:rFonts w:ascii="Arial" w:hAnsi="Arial" w:cs="Arial"/>
          <w:sz w:val="20"/>
          <w:szCs w:val="20"/>
        </w:rPr>
        <w:fldChar w:fldCharType="begin">
          <w:ffData>
            <w:name w:val="Kontrollkästchen5"/>
            <w:enabled/>
            <w:calcOnExit w:val="0"/>
            <w:checkBox>
              <w:sizeAuto/>
              <w:default w:val="0"/>
              <w:checked w:val="0"/>
            </w:checkBox>
          </w:ffData>
        </w:fldChar>
      </w:r>
      <w:r w:rsidR="00F918A4" w:rsidRPr="00F918A4">
        <w:rPr>
          <w:rFonts w:ascii="Arial" w:hAnsi="Arial" w:cs="Arial"/>
          <w:sz w:val="20"/>
          <w:szCs w:val="20"/>
        </w:rPr>
        <w:instrText xml:space="preserve"> FORMCHECKBOX </w:instrText>
      </w:r>
      <w:r w:rsidR="003E1DCB">
        <w:rPr>
          <w:rFonts w:ascii="Arial" w:hAnsi="Arial" w:cs="Arial"/>
          <w:sz w:val="20"/>
          <w:szCs w:val="20"/>
        </w:rPr>
      </w:r>
      <w:r w:rsidR="003E1DCB">
        <w:rPr>
          <w:rFonts w:ascii="Arial" w:hAnsi="Arial" w:cs="Arial"/>
          <w:sz w:val="20"/>
          <w:szCs w:val="20"/>
        </w:rPr>
        <w:fldChar w:fldCharType="separate"/>
      </w:r>
      <w:r w:rsidRPr="00F918A4">
        <w:rPr>
          <w:rFonts w:ascii="Arial" w:hAnsi="Arial" w:cs="Arial"/>
          <w:sz w:val="20"/>
          <w:szCs w:val="20"/>
        </w:rPr>
        <w:fldChar w:fldCharType="end"/>
      </w:r>
      <w:r w:rsidR="00F918A4" w:rsidRPr="00F918A4">
        <w:rPr>
          <w:rFonts w:ascii="Arial" w:hAnsi="Arial" w:cs="Arial"/>
          <w:sz w:val="20"/>
          <w:szCs w:val="20"/>
        </w:rPr>
        <w:t xml:space="preserve"> keine </w:t>
      </w:r>
    </w:p>
    <w:p w:rsidR="00F918A4" w:rsidRPr="00F918A4" w:rsidRDefault="002E505F" w:rsidP="00F918A4">
      <w:pPr>
        <w:pStyle w:val="Funotentext"/>
        <w:spacing w:before="120" w:after="120"/>
        <w:jc w:val="both"/>
        <w:rPr>
          <w:rFonts w:ascii="Arial" w:hAnsi="Arial" w:cs="Arial"/>
          <w:sz w:val="20"/>
          <w:szCs w:val="20"/>
        </w:rPr>
      </w:pPr>
      <w:r w:rsidRPr="00F918A4">
        <w:rPr>
          <w:rFonts w:ascii="Arial" w:hAnsi="Arial" w:cs="Arial"/>
          <w:sz w:val="20"/>
          <w:szCs w:val="20"/>
        </w:rPr>
        <w:fldChar w:fldCharType="begin">
          <w:ffData>
            <w:name w:val="Kontrollkästchen6"/>
            <w:enabled/>
            <w:calcOnExit w:val="0"/>
            <w:checkBox>
              <w:sizeAuto/>
              <w:default w:val="0"/>
              <w:checked w:val="0"/>
            </w:checkBox>
          </w:ffData>
        </w:fldChar>
      </w:r>
      <w:r w:rsidR="00F918A4" w:rsidRPr="00F918A4">
        <w:rPr>
          <w:rFonts w:ascii="Arial" w:hAnsi="Arial" w:cs="Arial"/>
          <w:sz w:val="20"/>
          <w:szCs w:val="20"/>
        </w:rPr>
        <w:instrText xml:space="preserve"> FORMCHECKBOX </w:instrText>
      </w:r>
      <w:r w:rsidR="003E1DCB">
        <w:rPr>
          <w:rFonts w:ascii="Arial" w:hAnsi="Arial" w:cs="Arial"/>
          <w:sz w:val="20"/>
          <w:szCs w:val="20"/>
        </w:rPr>
      </w:r>
      <w:r w:rsidR="003E1DCB">
        <w:rPr>
          <w:rFonts w:ascii="Arial" w:hAnsi="Arial" w:cs="Arial"/>
          <w:sz w:val="20"/>
          <w:szCs w:val="20"/>
        </w:rPr>
        <w:fldChar w:fldCharType="separate"/>
      </w:r>
      <w:r w:rsidRPr="00F918A4">
        <w:rPr>
          <w:rFonts w:ascii="Arial" w:hAnsi="Arial" w:cs="Arial"/>
          <w:sz w:val="20"/>
          <w:szCs w:val="20"/>
        </w:rPr>
        <w:fldChar w:fldCharType="end"/>
      </w:r>
      <w:r w:rsidR="00F918A4" w:rsidRPr="00F918A4">
        <w:rPr>
          <w:rFonts w:ascii="Arial" w:hAnsi="Arial" w:cs="Arial"/>
          <w:sz w:val="20"/>
          <w:szCs w:val="20"/>
        </w:rPr>
        <w:t xml:space="preserve"> folgende*</w:t>
      </w:r>
    </w:p>
    <w:p w:rsidR="00F918A4" w:rsidRPr="00F918A4" w:rsidRDefault="00F918A4" w:rsidP="00F918A4">
      <w:pPr>
        <w:jc w:val="both"/>
        <w:rPr>
          <w:rFonts w:ascii="Arial" w:hAnsi="Arial" w:cs="Arial"/>
          <w:sz w:val="20"/>
          <w:szCs w:val="20"/>
        </w:rPr>
      </w:pPr>
      <w:r w:rsidRPr="00F918A4">
        <w:rPr>
          <w:rFonts w:ascii="Arial" w:hAnsi="Arial" w:cs="Arial"/>
          <w:sz w:val="20"/>
          <w:szCs w:val="20"/>
        </w:rPr>
        <w:t>Beihilfen im Sinne folgender Verordnungen erhalten bzw. beantragt zu haben:</w:t>
      </w:r>
    </w:p>
    <w:p w:rsidR="00901196" w:rsidRDefault="00901196" w:rsidP="00F918A4">
      <w:pPr>
        <w:jc w:val="both"/>
        <w:rPr>
          <w:rFonts w:ascii="Arial" w:hAnsi="Arial" w:cs="Arial"/>
          <w:sz w:val="20"/>
          <w:szCs w:val="20"/>
        </w:rPr>
        <w:sectPr w:rsidR="00901196" w:rsidSect="00901196">
          <w:headerReference w:type="default" r:id="rId8"/>
          <w:footerReference w:type="default" r:id="rId9"/>
          <w:pgSz w:w="11906" w:h="16838" w:code="9"/>
          <w:pgMar w:top="454" w:right="1133" w:bottom="737" w:left="737" w:header="567" w:footer="709" w:gutter="0"/>
          <w:cols w:space="708"/>
          <w:docGrid w:linePitch="360"/>
        </w:sectPr>
      </w:pPr>
    </w:p>
    <w:p w:rsidR="00F918A4" w:rsidRPr="00F918A4" w:rsidRDefault="00F918A4" w:rsidP="00F918A4">
      <w:pPr>
        <w:jc w:val="both"/>
        <w:rPr>
          <w:rFonts w:ascii="Arial" w:hAnsi="Arial" w:cs="Arial"/>
          <w:sz w:val="20"/>
          <w:szCs w:val="20"/>
        </w:rPr>
      </w:pPr>
    </w:p>
    <w:p w:rsidR="00F918A4" w:rsidRPr="00F918A4" w:rsidRDefault="00F918A4" w:rsidP="00F918A4">
      <w:pPr>
        <w:pStyle w:val="Listenabsatz"/>
        <w:numPr>
          <w:ilvl w:val="0"/>
          <w:numId w:val="8"/>
        </w:numPr>
        <w:ind w:left="356" w:hanging="284"/>
        <w:jc w:val="both"/>
        <w:rPr>
          <w:rFonts w:ascii="Arial" w:hAnsi="Arial" w:cs="Arial"/>
          <w:sz w:val="20"/>
          <w:szCs w:val="20"/>
        </w:rPr>
      </w:pPr>
      <w:r w:rsidRPr="00F918A4">
        <w:rPr>
          <w:rFonts w:ascii="Arial" w:hAnsi="Arial" w:cs="Arial"/>
          <w:sz w:val="20"/>
          <w:szCs w:val="20"/>
        </w:rPr>
        <w:lastRenderedPageBreak/>
        <w:t>Allgemeine-De-minimis-Beihilfen im Sinne der Verordnung (EU) Nr. 1407/2013 der Kommission vom 18. Dezember 2013 über die Anwendung der Artikel 107 und 108 des Vertrags über die Arbeitsweise der Europäischen Union auf De-minimis-Beihilfen (Amtsblatt der EU Nr. L 352/1 vom 24. Dezember 2013)  bzw. der Verordnung (EG) Nr. 1998/2006 der Kommission vom 15. Dezember 2006 über die Anwendung der Artikel 87 und 88 EG-Vertrag auf „De-minimis“-Beihilfen (Amtsblatt der EU Nr. L 379/5 vom 28. Dezember 2006),</w:t>
      </w:r>
    </w:p>
    <w:p w:rsidR="00F918A4" w:rsidRPr="00F918A4" w:rsidRDefault="00F918A4" w:rsidP="00F918A4">
      <w:pPr>
        <w:pStyle w:val="Listenabsatz"/>
        <w:numPr>
          <w:ilvl w:val="0"/>
          <w:numId w:val="8"/>
        </w:numPr>
        <w:ind w:left="356" w:hanging="284"/>
        <w:jc w:val="both"/>
        <w:rPr>
          <w:rFonts w:ascii="Arial" w:hAnsi="Arial" w:cs="Arial"/>
          <w:sz w:val="20"/>
          <w:szCs w:val="20"/>
        </w:rPr>
      </w:pPr>
      <w:r w:rsidRPr="00F918A4">
        <w:rPr>
          <w:rFonts w:ascii="Arial" w:hAnsi="Arial" w:cs="Arial"/>
          <w:sz w:val="20"/>
          <w:szCs w:val="20"/>
        </w:rPr>
        <w:t>Agrar-De-minimis-Beihilfen im Sinne der Verordnung (EU) Nr. 1408/2013 der Kommission vom 18. Dezember 2013 über die Anwendung der Artikel 107 und 108 des Vertrags über die Arbeitsweise der Europäischen Union auf De-minimis-Beihilfen im Agrarsektor (Amtsblatt der EU Nr. L 352/9 vom 24. Dezember 2013)  bzw. der Verordnung (EG) Nr. 1535/2007 der Kommission vom 20. Dezember 2007 über die Anwendung der Artikel 87 und 88 EG-Vertrag auf De-minimis-Beihilfen im Agrarerzeugnissektor (Amtsblatt der EU Nr. L 337/35 vom 21. Dezember 2007),</w:t>
      </w:r>
    </w:p>
    <w:p w:rsidR="00F918A4" w:rsidRPr="00F918A4" w:rsidRDefault="00F918A4" w:rsidP="00F918A4">
      <w:pPr>
        <w:pStyle w:val="Listenabsatz"/>
        <w:numPr>
          <w:ilvl w:val="0"/>
          <w:numId w:val="8"/>
        </w:numPr>
        <w:ind w:left="356" w:hanging="284"/>
        <w:jc w:val="both"/>
        <w:rPr>
          <w:rFonts w:ascii="Arial" w:hAnsi="Arial" w:cs="Arial"/>
          <w:sz w:val="20"/>
          <w:szCs w:val="20"/>
        </w:rPr>
      </w:pPr>
      <w:r w:rsidRPr="00F918A4">
        <w:rPr>
          <w:rFonts w:ascii="Arial" w:hAnsi="Arial" w:cs="Arial"/>
          <w:sz w:val="20"/>
          <w:szCs w:val="20"/>
        </w:rPr>
        <w:t>Fischwirtschaft-De-minimis-Beihilfen im Sinne der Verordnung (EG) Nr. 875/2007 der Komm</w:t>
      </w:r>
      <w:r w:rsidR="00C32AB0">
        <w:rPr>
          <w:rFonts w:ascii="Arial" w:hAnsi="Arial" w:cs="Arial"/>
          <w:sz w:val="20"/>
          <w:szCs w:val="20"/>
        </w:rPr>
        <w:t>ission vom 24. </w:t>
      </w:r>
      <w:r w:rsidRPr="00F918A4">
        <w:rPr>
          <w:rFonts w:ascii="Arial" w:hAnsi="Arial" w:cs="Arial"/>
          <w:sz w:val="20"/>
          <w:szCs w:val="20"/>
        </w:rPr>
        <w:t>Juli</w:t>
      </w:r>
      <w:r w:rsidR="00C32AB0">
        <w:rPr>
          <w:rFonts w:ascii="Arial" w:hAnsi="Arial" w:cs="Arial"/>
          <w:sz w:val="20"/>
          <w:szCs w:val="20"/>
        </w:rPr>
        <w:t> </w:t>
      </w:r>
      <w:r w:rsidRPr="00F918A4">
        <w:rPr>
          <w:rFonts w:ascii="Arial" w:hAnsi="Arial" w:cs="Arial"/>
          <w:sz w:val="20"/>
          <w:szCs w:val="20"/>
        </w:rPr>
        <w:t>2007 über die Anwendung der Artikel 87 und 88 EG-Vertrag auf De-minimis-Beihilfen im Fischereisektor (Amtsblatt der EU Nr. L 193/6 vom 25. Juli 2007) und</w:t>
      </w:r>
    </w:p>
    <w:p w:rsidR="00F918A4" w:rsidRPr="00F918A4" w:rsidRDefault="00F918A4" w:rsidP="00F918A4">
      <w:pPr>
        <w:pStyle w:val="Listenabsatz"/>
        <w:numPr>
          <w:ilvl w:val="0"/>
          <w:numId w:val="8"/>
        </w:numPr>
        <w:ind w:left="356" w:hanging="284"/>
        <w:jc w:val="both"/>
        <w:rPr>
          <w:rFonts w:ascii="Arial" w:hAnsi="Arial" w:cs="Arial"/>
          <w:sz w:val="20"/>
          <w:szCs w:val="20"/>
        </w:rPr>
      </w:pPr>
      <w:r w:rsidRPr="00F918A4">
        <w:rPr>
          <w:rFonts w:ascii="Arial" w:hAnsi="Arial" w:cs="Arial"/>
          <w:sz w:val="20"/>
          <w:szCs w:val="20"/>
        </w:rPr>
        <w:t>DAWI-De-minimis-Beihilfen im Sinne der Verordnung (EU) Nr. 360/2012 der Kommission vom 25. April 2012 über die Anwendung der Artikel 107 und 108 des Vertrags über die Arbeitsweise der Europäischen Union auf De-minimis-Beihilfen an Unternehmen, die Dienstleistungen von allgemeinem wirtschaftlichen Interesse erbringen (Amtsblatt der EU Nr. L 114/8 vom 26. April 2012).</w:t>
      </w:r>
    </w:p>
    <w:p w:rsidR="00AC5A8D" w:rsidRPr="00F918A4" w:rsidRDefault="00AC5A8D" w:rsidP="004D2D9F">
      <w:pPr>
        <w:jc w:val="both"/>
        <w:rPr>
          <w:rFonts w:ascii="Arial" w:hAnsi="Arial" w:cs="Arial"/>
          <w:b/>
          <w:sz w:val="18"/>
          <w:szCs w:val="18"/>
        </w:rPr>
      </w:pPr>
    </w:p>
    <w:tbl>
      <w:tblPr>
        <w:tblStyle w:val="Tabellenraster"/>
        <w:tblW w:w="10065" w:type="dxa"/>
        <w:tblInd w:w="108" w:type="dxa"/>
        <w:tblLayout w:type="fixed"/>
        <w:tblLook w:val="01E0" w:firstRow="1" w:lastRow="1" w:firstColumn="1" w:lastColumn="1" w:noHBand="0" w:noVBand="0"/>
      </w:tblPr>
      <w:tblGrid>
        <w:gridCol w:w="2552"/>
        <w:gridCol w:w="1701"/>
        <w:gridCol w:w="1559"/>
        <w:gridCol w:w="2126"/>
        <w:gridCol w:w="2127"/>
      </w:tblGrid>
      <w:tr w:rsidR="00303A7C" w:rsidRPr="00436040" w:rsidTr="00303A7C">
        <w:trPr>
          <w:trHeight w:val="523"/>
        </w:trPr>
        <w:tc>
          <w:tcPr>
            <w:tcW w:w="2552" w:type="dxa"/>
            <w:vMerge w:val="restart"/>
          </w:tcPr>
          <w:p w:rsidR="00303A7C" w:rsidRPr="00436040" w:rsidRDefault="00303A7C" w:rsidP="002D76F6">
            <w:pPr>
              <w:spacing w:beforeLines="60" w:before="144"/>
              <w:jc w:val="center"/>
              <w:rPr>
                <w:rFonts w:ascii="Arial" w:hAnsi="Arial" w:cs="Arial"/>
                <w:b/>
                <w:sz w:val="18"/>
                <w:szCs w:val="18"/>
              </w:rPr>
            </w:pPr>
            <w:r w:rsidRPr="00436040">
              <w:rPr>
                <w:rFonts w:ascii="Arial" w:hAnsi="Arial" w:cs="Arial"/>
                <w:b/>
                <w:sz w:val="18"/>
                <w:szCs w:val="18"/>
              </w:rPr>
              <w:t xml:space="preserve">Antragsteller und ggf. Unternehmen des Verbundes </w:t>
            </w:r>
            <w:r w:rsidRPr="00436040">
              <w:rPr>
                <w:rFonts w:ascii="Arial" w:hAnsi="Arial" w:cs="Arial"/>
                <w:b/>
                <w:sz w:val="18"/>
                <w:szCs w:val="18"/>
              </w:rPr>
              <w:br/>
              <w:t xml:space="preserve">(gem. </w:t>
            </w:r>
            <w:r w:rsidR="00AA139C">
              <w:rPr>
                <w:rFonts w:ascii="Arial" w:hAnsi="Arial" w:cs="Arial"/>
                <w:b/>
                <w:sz w:val="18"/>
                <w:szCs w:val="18"/>
              </w:rPr>
              <w:t>1. Definitionen und Erläuterungen</w:t>
            </w:r>
            <w:r w:rsidRPr="00436040">
              <w:rPr>
                <w:rFonts w:ascii="Arial" w:hAnsi="Arial" w:cs="Arial"/>
                <w:b/>
                <w:sz w:val="18"/>
                <w:szCs w:val="18"/>
              </w:rPr>
              <w:t>)</w:t>
            </w:r>
          </w:p>
        </w:tc>
        <w:tc>
          <w:tcPr>
            <w:tcW w:w="1701" w:type="dxa"/>
            <w:vMerge w:val="restart"/>
          </w:tcPr>
          <w:p w:rsidR="00303A7C" w:rsidRPr="00436040" w:rsidRDefault="00303A7C" w:rsidP="002D76F6">
            <w:pPr>
              <w:spacing w:beforeLines="60" w:before="144"/>
              <w:jc w:val="center"/>
              <w:rPr>
                <w:rFonts w:ascii="Arial" w:hAnsi="Arial" w:cs="Arial"/>
                <w:b/>
                <w:sz w:val="18"/>
                <w:szCs w:val="18"/>
              </w:rPr>
            </w:pPr>
            <w:r w:rsidRPr="00436040">
              <w:rPr>
                <w:rFonts w:ascii="Arial" w:hAnsi="Arial" w:cs="Arial"/>
                <w:b/>
                <w:sz w:val="18"/>
                <w:szCs w:val="18"/>
              </w:rPr>
              <w:t>Datum Zuwendungsbescheid/ Vertrag</w:t>
            </w:r>
            <w:r>
              <w:rPr>
                <w:rFonts w:ascii="Arial" w:hAnsi="Arial" w:cs="Arial"/>
                <w:b/>
                <w:sz w:val="18"/>
                <w:szCs w:val="18"/>
              </w:rPr>
              <w:t>**</w:t>
            </w:r>
          </w:p>
        </w:tc>
        <w:tc>
          <w:tcPr>
            <w:tcW w:w="1559" w:type="dxa"/>
            <w:vMerge w:val="restart"/>
          </w:tcPr>
          <w:p w:rsidR="00303A7C" w:rsidRPr="00436040" w:rsidRDefault="00303A7C" w:rsidP="002D76F6">
            <w:pPr>
              <w:spacing w:beforeLines="60" w:before="144"/>
              <w:jc w:val="center"/>
              <w:rPr>
                <w:rFonts w:ascii="Arial" w:hAnsi="Arial" w:cs="Arial"/>
                <w:b/>
                <w:sz w:val="18"/>
                <w:szCs w:val="18"/>
              </w:rPr>
            </w:pPr>
            <w:r w:rsidRPr="00436040">
              <w:rPr>
                <w:rFonts w:ascii="Arial" w:hAnsi="Arial" w:cs="Arial"/>
                <w:b/>
                <w:sz w:val="18"/>
                <w:szCs w:val="18"/>
              </w:rPr>
              <w:t>Beihilfegeber</w:t>
            </w:r>
          </w:p>
        </w:tc>
        <w:tc>
          <w:tcPr>
            <w:tcW w:w="2126" w:type="dxa"/>
            <w:tcBorders>
              <w:bottom w:val="nil"/>
            </w:tcBorders>
          </w:tcPr>
          <w:p w:rsidR="00303A7C" w:rsidRPr="00436040" w:rsidRDefault="00303A7C" w:rsidP="00303A7C">
            <w:pPr>
              <w:spacing w:before="60"/>
              <w:jc w:val="center"/>
              <w:rPr>
                <w:rFonts w:ascii="Arial" w:hAnsi="Arial" w:cs="Arial"/>
                <w:b/>
                <w:sz w:val="18"/>
                <w:szCs w:val="18"/>
              </w:rPr>
            </w:pPr>
            <w:r>
              <w:rPr>
                <w:rFonts w:ascii="Arial" w:hAnsi="Arial" w:cs="Arial"/>
                <w:b/>
                <w:sz w:val="18"/>
                <w:szCs w:val="18"/>
              </w:rPr>
              <w:t>De-minimis-Beihilfen</w:t>
            </w:r>
          </w:p>
        </w:tc>
        <w:tc>
          <w:tcPr>
            <w:tcW w:w="2127" w:type="dxa"/>
            <w:tcBorders>
              <w:bottom w:val="nil"/>
            </w:tcBorders>
          </w:tcPr>
          <w:p w:rsidR="00303A7C" w:rsidRPr="00436040" w:rsidRDefault="00303A7C" w:rsidP="002D76F6">
            <w:pPr>
              <w:spacing w:beforeLines="60" w:before="144"/>
              <w:jc w:val="center"/>
              <w:rPr>
                <w:rFonts w:ascii="Arial" w:hAnsi="Arial" w:cs="Arial"/>
                <w:b/>
                <w:sz w:val="18"/>
                <w:szCs w:val="18"/>
              </w:rPr>
            </w:pPr>
            <w:r w:rsidRPr="00436040">
              <w:rPr>
                <w:rFonts w:ascii="Arial" w:hAnsi="Arial" w:cs="Arial"/>
                <w:b/>
                <w:sz w:val="18"/>
                <w:szCs w:val="18"/>
              </w:rPr>
              <w:t>Beihilfewert in €</w:t>
            </w:r>
            <w:r w:rsidRPr="006B6399">
              <w:rPr>
                <w:rFonts w:ascii="Arial" w:hAnsi="Arial"/>
                <w:sz w:val="18"/>
                <w:szCs w:val="18"/>
                <w:vertAlign w:val="superscript"/>
              </w:rPr>
              <w:t>2</w:t>
            </w:r>
          </w:p>
        </w:tc>
      </w:tr>
      <w:tr w:rsidR="00303A7C" w:rsidRPr="00436040" w:rsidTr="00303A7C">
        <w:trPr>
          <w:trHeight w:val="523"/>
        </w:trPr>
        <w:tc>
          <w:tcPr>
            <w:tcW w:w="2552" w:type="dxa"/>
            <w:vMerge/>
            <w:tcBorders>
              <w:top w:val="nil"/>
            </w:tcBorders>
          </w:tcPr>
          <w:p w:rsidR="00303A7C" w:rsidRPr="00436040" w:rsidRDefault="00303A7C" w:rsidP="006D43B5">
            <w:pPr>
              <w:jc w:val="center"/>
              <w:rPr>
                <w:rFonts w:ascii="Arial" w:hAnsi="Arial" w:cs="Arial"/>
                <w:b/>
                <w:sz w:val="20"/>
                <w:szCs w:val="20"/>
              </w:rPr>
            </w:pPr>
          </w:p>
        </w:tc>
        <w:tc>
          <w:tcPr>
            <w:tcW w:w="1701" w:type="dxa"/>
            <w:vMerge/>
            <w:tcBorders>
              <w:top w:val="nil"/>
            </w:tcBorders>
            <w:vAlign w:val="center"/>
          </w:tcPr>
          <w:p w:rsidR="00303A7C" w:rsidRPr="00436040" w:rsidRDefault="00303A7C" w:rsidP="006D43B5">
            <w:pPr>
              <w:jc w:val="center"/>
              <w:rPr>
                <w:rFonts w:ascii="Arial" w:hAnsi="Arial" w:cs="Arial"/>
                <w:b/>
                <w:sz w:val="20"/>
                <w:szCs w:val="20"/>
              </w:rPr>
            </w:pPr>
          </w:p>
        </w:tc>
        <w:tc>
          <w:tcPr>
            <w:tcW w:w="1559" w:type="dxa"/>
            <w:vMerge/>
            <w:tcBorders>
              <w:top w:val="nil"/>
            </w:tcBorders>
            <w:vAlign w:val="center"/>
          </w:tcPr>
          <w:p w:rsidR="00303A7C" w:rsidRPr="00436040" w:rsidRDefault="00303A7C" w:rsidP="006D43B5">
            <w:pPr>
              <w:jc w:val="center"/>
              <w:rPr>
                <w:rFonts w:ascii="Arial" w:hAnsi="Arial" w:cs="Arial"/>
                <w:b/>
                <w:sz w:val="20"/>
                <w:szCs w:val="20"/>
              </w:rPr>
            </w:pPr>
          </w:p>
        </w:tc>
        <w:tc>
          <w:tcPr>
            <w:tcW w:w="2126" w:type="dxa"/>
            <w:tcBorders>
              <w:top w:val="nil"/>
            </w:tcBorders>
            <w:vAlign w:val="center"/>
          </w:tcPr>
          <w:p w:rsidR="00303A7C" w:rsidRPr="00436040" w:rsidRDefault="00303A7C" w:rsidP="006D43B5">
            <w:pPr>
              <w:jc w:val="center"/>
              <w:rPr>
                <w:rFonts w:ascii="Arial" w:hAnsi="Arial" w:cs="Arial"/>
                <w:b/>
                <w:sz w:val="16"/>
                <w:szCs w:val="16"/>
              </w:rPr>
            </w:pPr>
          </w:p>
        </w:tc>
        <w:tc>
          <w:tcPr>
            <w:tcW w:w="2127" w:type="dxa"/>
            <w:tcBorders>
              <w:top w:val="nil"/>
            </w:tcBorders>
          </w:tcPr>
          <w:p w:rsidR="00303A7C" w:rsidRPr="00436040" w:rsidRDefault="00303A7C" w:rsidP="006D43B5">
            <w:pPr>
              <w:jc w:val="center"/>
              <w:rPr>
                <w:rFonts w:ascii="Arial" w:hAnsi="Arial" w:cs="Arial"/>
                <w:b/>
                <w:sz w:val="16"/>
                <w:szCs w:val="16"/>
              </w:rPr>
            </w:pPr>
          </w:p>
        </w:tc>
      </w:tr>
      <w:tr w:rsidR="00303A7C" w:rsidRPr="00436040" w:rsidTr="003766FF">
        <w:trPr>
          <w:trHeight w:val="510"/>
        </w:trPr>
        <w:tc>
          <w:tcPr>
            <w:tcW w:w="2552" w:type="dxa"/>
            <w:vAlign w:val="center"/>
          </w:tcPr>
          <w:p w:rsidR="00303A7C" w:rsidRPr="00436040" w:rsidRDefault="002E505F" w:rsidP="003766FF">
            <w:pPr>
              <w:rPr>
                <w:rFonts w:ascii="Arial" w:hAnsi="Arial" w:cs="Arial"/>
                <w:sz w:val="22"/>
                <w:szCs w:val="22"/>
              </w:rPr>
            </w:pPr>
            <w:r>
              <w:rPr>
                <w:rFonts w:ascii="Arial" w:hAnsi="Arial" w:cs="Arial"/>
                <w:sz w:val="22"/>
                <w:szCs w:val="22"/>
              </w:rPr>
              <w:fldChar w:fldCharType="begin">
                <w:ffData>
                  <w:name w:val="Text81"/>
                  <w:enabled/>
                  <w:calcOnExit w:val="0"/>
                  <w:textInput/>
                </w:ffData>
              </w:fldChar>
            </w:r>
            <w:bookmarkStart w:id="3" w:name="Text81"/>
            <w:r w:rsidR="0057479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7479B">
              <w:rPr>
                <w:rFonts w:ascii="Arial" w:hAnsi="Arial" w:cs="Arial"/>
                <w:noProof/>
                <w:sz w:val="22"/>
                <w:szCs w:val="22"/>
              </w:rPr>
              <w:t> </w:t>
            </w:r>
            <w:r w:rsidR="0057479B">
              <w:rPr>
                <w:rFonts w:ascii="Arial" w:hAnsi="Arial" w:cs="Arial"/>
                <w:noProof/>
                <w:sz w:val="22"/>
                <w:szCs w:val="22"/>
              </w:rPr>
              <w:t> </w:t>
            </w:r>
            <w:r w:rsidR="0057479B">
              <w:rPr>
                <w:rFonts w:ascii="Arial" w:hAnsi="Arial" w:cs="Arial"/>
                <w:noProof/>
                <w:sz w:val="22"/>
                <w:szCs w:val="22"/>
              </w:rPr>
              <w:t> </w:t>
            </w:r>
            <w:r w:rsidR="0057479B">
              <w:rPr>
                <w:rFonts w:ascii="Arial" w:hAnsi="Arial" w:cs="Arial"/>
                <w:noProof/>
                <w:sz w:val="22"/>
                <w:szCs w:val="22"/>
              </w:rPr>
              <w:t> </w:t>
            </w:r>
            <w:r w:rsidR="0057479B">
              <w:rPr>
                <w:rFonts w:ascii="Arial" w:hAnsi="Arial" w:cs="Arial"/>
                <w:noProof/>
                <w:sz w:val="22"/>
                <w:szCs w:val="22"/>
              </w:rPr>
              <w:t> </w:t>
            </w:r>
            <w:r>
              <w:rPr>
                <w:rFonts w:ascii="Arial" w:hAnsi="Arial" w:cs="Arial"/>
                <w:sz w:val="22"/>
                <w:szCs w:val="22"/>
              </w:rPr>
              <w:fldChar w:fldCharType="end"/>
            </w:r>
            <w:bookmarkEnd w:id="3"/>
          </w:p>
        </w:tc>
        <w:tc>
          <w:tcPr>
            <w:tcW w:w="1701" w:type="dxa"/>
            <w:tcBorders>
              <w:bottom w:val="single" w:sz="4" w:space="0" w:color="auto"/>
            </w:tcBorders>
            <w:vAlign w:val="center"/>
          </w:tcPr>
          <w:p w:rsidR="00303A7C" w:rsidRPr="004B18FA" w:rsidRDefault="002E505F" w:rsidP="00DA77E3">
            <w:pPr>
              <w:rPr>
                <w:rFonts w:ascii="Arial" w:hAnsi="Arial" w:cs="Arial"/>
                <w:sz w:val="22"/>
                <w:szCs w:val="22"/>
              </w:rPr>
            </w:pPr>
            <w:r>
              <w:rPr>
                <w:rFonts w:ascii="Arial" w:hAnsi="Arial" w:cs="Arial"/>
                <w:sz w:val="22"/>
                <w:szCs w:val="22"/>
              </w:rPr>
              <w:fldChar w:fldCharType="begin">
                <w:ffData>
                  <w:name w:val="Text93"/>
                  <w:enabled/>
                  <w:calcOnExit w:val="0"/>
                  <w:textInput/>
                </w:ffData>
              </w:fldChar>
            </w:r>
            <w:bookmarkStart w:id="4" w:name="Text93"/>
            <w:r w:rsidR="00C26B92">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26B92">
              <w:rPr>
                <w:rFonts w:ascii="Arial" w:hAnsi="Arial" w:cs="Arial"/>
                <w:noProof/>
                <w:sz w:val="22"/>
                <w:szCs w:val="22"/>
              </w:rPr>
              <w:t> </w:t>
            </w:r>
            <w:r w:rsidR="00C26B92">
              <w:rPr>
                <w:rFonts w:ascii="Arial" w:hAnsi="Arial" w:cs="Arial"/>
                <w:noProof/>
                <w:sz w:val="22"/>
                <w:szCs w:val="22"/>
              </w:rPr>
              <w:t> </w:t>
            </w:r>
            <w:r w:rsidR="00C26B92">
              <w:rPr>
                <w:rFonts w:ascii="Arial" w:hAnsi="Arial" w:cs="Arial"/>
                <w:noProof/>
                <w:sz w:val="22"/>
                <w:szCs w:val="22"/>
              </w:rPr>
              <w:t> </w:t>
            </w:r>
            <w:r w:rsidR="00C26B92">
              <w:rPr>
                <w:rFonts w:ascii="Arial" w:hAnsi="Arial" w:cs="Arial"/>
                <w:noProof/>
                <w:sz w:val="22"/>
                <w:szCs w:val="22"/>
              </w:rPr>
              <w:t> </w:t>
            </w:r>
            <w:r w:rsidR="00C26B92">
              <w:rPr>
                <w:rFonts w:ascii="Arial" w:hAnsi="Arial" w:cs="Arial"/>
                <w:noProof/>
                <w:sz w:val="22"/>
                <w:szCs w:val="22"/>
              </w:rPr>
              <w:t> </w:t>
            </w:r>
            <w:r>
              <w:rPr>
                <w:rFonts w:ascii="Arial" w:hAnsi="Arial" w:cs="Arial"/>
                <w:sz w:val="22"/>
                <w:szCs w:val="22"/>
              </w:rPr>
              <w:fldChar w:fldCharType="end"/>
            </w:r>
            <w:bookmarkEnd w:id="4"/>
          </w:p>
        </w:tc>
        <w:tc>
          <w:tcPr>
            <w:tcW w:w="1559" w:type="dxa"/>
            <w:vAlign w:val="center"/>
          </w:tcPr>
          <w:p w:rsidR="00303A7C" w:rsidRPr="00436040" w:rsidRDefault="002E505F" w:rsidP="003766FF">
            <w:pPr>
              <w:rPr>
                <w:rFonts w:ascii="Arial" w:hAnsi="Arial" w:cs="Arial"/>
                <w:sz w:val="22"/>
                <w:szCs w:val="22"/>
              </w:rPr>
            </w:pPr>
            <w:r>
              <w:rPr>
                <w:rFonts w:ascii="Arial" w:hAnsi="Arial" w:cs="Arial"/>
                <w:sz w:val="22"/>
                <w:szCs w:val="22"/>
              </w:rPr>
              <w:fldChar w:fldCharType="begin">
                <w:ffData>
                  <w:name w:val="Text87"/>
                  <w:enabled/>
                  <w:calcOnExit w:val="0"/>
                  <w:textInput/>
                </w:ffData>
              </w:fldChar>
            </w:r>
            <w:bookmarkStart w:id="5" w:name="Text87"/>
            <w:r w:rsidR="0057479B">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7479B">
              <w:rPr>
                <w:rFonts w:ascii="Arial" w:hAnsi="Arial" w:cs="Arial"/>
                <w:sz w:val="22"/>
                <w:szCs w:val="22"/>
              </w:rPr>
              <w:t> </w:t>
            </w:r>
            <w:r w:rsidR="0057479B">
              <w:rPr>
                <w:rFonts w:ascii="Arial" w:hAnsi="Arial" w:cs="Arial"/>
                <w:sz w:val="22"/>
                <w:szCs w:val="22"/>
              </w:rPr>
              <w:t> </w:t>
            </w:r>
            <w:r w:rsidR="0057479B">
              <w:rPr>
                <w:rFonts w:ascii="Arial" w:hAnsi="Arial" w:cs="Arial"/>
                <w:sz w:val="22"/>
                <w:szCs w:val="22"/>
              </w:rPr>
              <w:t> </w:t>
            </w:r>
            <w:r w:rsidR="0057479B">
              <w:rPr>
                <w:rFonts w:ascii="Arial" w:hAnsi="Arial" w:cs="Arial"/>
                <w:sz w:val="22"/>
                <w:szCs w:val="22"/>
              </w:rPr>
              <w:t> </w:t>
            </w:r>
            <w:r w:rsidR="0057479B">
              <w:rPr>
                <w:rFonts w:ascii="Arial" w:hAnsi="Arial" w:cs="Arial"/>
                <w:sz w:val="22"/>
                <w:szCs w:val="22"/>
              </w:rPr>
              <w:t> </w:t>
            </w:r>
            <w:r>
              <w:rPr>
                <w:rFonts w:ascii="Arial" w:hAnsi="Arial" w:cs="Arial"/>
                <w:sz w:val="22"/>
                <w:szCs w:val="22"/>
              </w:rPr>
              <w:fldChar w:fldCharType="end"/>
            </w:r>
            <w:bookmarkEnd w:id="5"/>
          </w:p>
        </w:tc>
        <w:tc>
          <w:tcPr>
            <w:tcW w:w="2126" w:type="dxa"/>
            <w:vAlign w:val="center"/>
          </w:tcPr>
          <w:p w:rsidR="00303A7C" w:rsidRPr="004B18FA" w:rsidRDefault="002E505F" w:rsidP="003766FF">
            <w:pPr>
              <w:rPr>
                <w:rFonts w:ascii="Arial" w:hAnsi="Arial" w:cs="Arial"/>
                <w:sz w:val="22"/>
                <w:szCs w:val="22"/>
              </w:rPr>
            </w:pPr>
            <w:r w:rsidRPr="0093145E">
              <w:rPr>
                <w:rFonts w:ascii="Arial" w:hAnsi="Arial"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4.75pt;height:18pt" o:ole="">
                  <v:imagedata r:id="rId10" o:title=""/>
                </v:shape>
                <w:control r:id="rId11" w:name="ComboBox152" w:shapeid="_x0000_i1031"/>
              </w:object>
            </w:r>
          </w:p>
        </w:tc>
        <w:tc>
          <w:tcPr>
            <w:tcW w:w="2127" w:type="dxa"/>
            <w:vAlign w:val="center"/>
          </w:tcPr>
          <w:p w:rsidR="00303A7C" w:rsidRPr="0057479B" w:rsidRDefault="002E505F" w:rsidP="003766FF">
            <w:pPr>
              <w:rPr>
                <w:rFonts w:ascii="Arial" w:hAnsi="Arial" w:cs="Arial"/>
                <w:sz w:val="22"/>
                <w:szCs w:val="22"/>
              </w:rPr>
            </w:pPr>
            <w:r w:rsidRPr="0057479B">
              <w:rPr>
                <w:rFonts w:ascii="Arial" w:hAnsi="Arial" w:cs="Arial"/>
                <w:sz w:val="22"/>
                <w:szCs w:val="22"/>
              </w:rPr>
              <w:fldChar w:fldCharType="begin">
                <w:ffData>
                  <w:name w:val="Text90"/>
                  <w:enabled/>
                  <w:calcOnExit w:val="0"/>
                  <w:textInput/>
                </w:ffData>
              </w:fldChar>
            </w:r>
            <w:bookmarkStart w:id="6" w:name="Text90"/>
            <w:r w:rsidR="0057479B" w:rsidRPr="0057479B">
              <w:rPr>
                <w:rFonts w:ascii="Arial" w:hAnsi="Arial" w:cs="Arial"/>
                <w:sz w:val="22"/>
                <w:szCs w:val="22"/>
              </w:rPr>
              <w:instrText xml:space="preserve"> FORMTEXT </w:instrText>
            </w:r>
            <w:r w:rsidRPr="0057479B">
              <w:rPr>
                <w:rFonts w:ascii="Arial" w:hAnsi="Arial" w:cs="Arial"/>
                <w:sz w:val="22"/>
                <w:szCs w:val="22"/>
              </w:rPr>
            </w:r>
            <w:r w:rsidRPr="0057479B">
              <w:rPr>
                <w:rFonts w:ascii="Arial" w:hAnsi="Arial" w:cs="Arial"/>
                <w:sz w:val="22"/>
                <w:szCs w:val="22"/>
              </w:rPr>
              <w:fldChar w:fldCharType="separate"/>
            </w:r>
            <w:r w:rsidR="0057479B" w:rsidRPr="0057479B">
              <w:rPr>
                <w:rFonts w:ascii="Arial" w:hAnsi="Arial" w:cs="Arial"/>
                <w:noProof/>
                <w:sz w:val="22"/>
                <w:szCs w:val="22"/>
              </w:rPr>
              <w:t> </w:t>
            </w:r>
            <w:r w:rsidR="0057479B" w:rsidRPr="0057479B">
              <w:rPr>
                <w:rFonts w:ascii="Arial" w:hAnsi="Arial" w:cs="Arial"/>
                <w:noProof/>
                <w:sz w:val="22"/>
                <w:szCs w:val="22"/>
              </w:rPr>
              <w:t> </w:t>
            </w:r>
            <w:r w:rsidR="0057479B" w:rsidRPr="0057479B">
              <w:rPr>
                <w:rFonts w:ascii="Arial" w:hAnsi="Arial" w:cs="Arial"/>
                <w:noProof/>
                <w:sz w:val="22"/>
                <w:szCs w:val="22"/>
              </w:rPr>
              <w:t> </w:t>
            </w:r>
            <w:r w:rsidR="0057479B" w:rsidRPr="0057479B">
              <w:rPr>
                <w:rFonts w:ascii="Arial" w:hAnsi="Arial" w:cs="Arial"/>
                <w:noProof/>
                <w:sz w:val="22"/>
                <w:szCs w:val="22"/>
              </w:rPr>
              <w:t> </w:t>
            </w:r>
            <w:r w:rsidR="0057479B" w:rsidRPr="0057479B">
              <w:rPr>
                <w:rFonts w:ascii="Arial" w:hAnsi="Arial" w:cs="Arial"/>
                <w:noProof/>
                <w:sz w:val="22"/>
                <w:szCs w:val="22"/>
              </w:rPr>
              <w:t> </w:t>
            </w:r>
            <w:r w:rsidRPr="0057479B">
              <w:rPr>
                <w:rFonts w:ascii="Arial" w:hAnsi="Arial" w:cs="Arial"/>
                <w:sz w:val="22"/>
                <w:szCs w:val="22"/>
              </w:rPr>
              <w:fldChar w:fldCharType="end"/>
            </w:r>
            <w:bookmarkEnd w:id="6"/>
          </w:p>
        </w:tc>
      </w:tr>
      <w:tr w:rsidR="00634A97" w:rsidRPr="00436040" w:rsidTr="003766FF">
        <w:trPr>
          <w:trHeight w:val="517"/>
        </w:trPr>
        <w:tc>
          <w:tcPr>
            <w:tcW w:w="2552" w:type="dxa"/>
            <w:tcBorders>
              <w:bottom w:val="single" w:sz="4" w:space="0" w:color="auto"/>
            </w:tcBorders>
            <w:vAlign w:val="center"/>
          </w:tcPr>
          <w:p w:rsidR="00634A97" w:rsidRPr="00436040" w:rsidRDefault="002E505F" w:rsidP="003766FF">
            <w:pPr>
              <w:rPr>
                <w:rFonts w:ascii="Arial" w:hAnsi="Arial" w:cs="Arial"/>
                <w:sz w:val="22"/>
                <w:szCs w:val="22"/>
              </w:rPr>
            </w:pPr>
            <w:r>
              <w:rPr>
                <w:rFonts w:ascii="Arial" w:hAnsi="Arial" w:cs="Arial"/>
                <w:sz w:val="22"/>
                <w:szCs w:val="22"/>
              </w:rPr>
              <w:fldChar w:fldCharType="begin">
                <w:ffData>
                  <w:name w:val="Text82"/>
                  <w:enabled/>
                  <w:calcOnExit w:val="0"/>
                  <w:textInput/>
                </w:ffData>
              </w:fldChar>
            </w:r>
            <w:bookmarkStart w:id="7" w:name="Text82"/>
            <w:r w:rsidR="00634A97">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34A97">
              <w:rPr>
                <w:rFonts w:ascii="Arial" w:hAnsi="Arial" w:cs="Arial"/>
                <w:noProof/>
                <w:sz w:val="22"/>
                <w:szCs w:val="22"/>
              </w:rPr>
              <w:t> </w:t>
            </w:r>
            <w:r w:rsidR="00634A97">
              <w:rPr>
                <w:rFonts w:ascii="Arial" w:hAnsi="Arial" w:cs="Arial"/>
                <w:noProof/>
                <w:sz w:val="22"/>
                <w:szCs w:val="22"/>
              </w:rPr>
              <w:t> </w:t>
            </w:r>
            <w:r w:rsidR="00634A97">
              <w:rPr>
                <w:rFonts w:ascii="Arial" w:hAnsi="Arial" w:cs="Arial"/>
                <w:noProof/>
                <w:sz w:val="22"/>
                <w:szCs w:val="22"/>
              </w:rPr>
              <w:t> </w:t>
            </w:r>
            <w:r w:rsidR="00634A97">
              <w:rPr>
                <w:rFonts w:ascii="Arial" w:hAnsi="Arial" w:cs="Arial"/>
                <w:noProof/>
                <w:sz w:val="22"/>
                <w:szCs w:val="22"/>
              </w:rPr>
              <w:t> </w:t>
            </w:r>
            <w:r w:rsidR="00634A97">
              <w:rPr>
                <w:rFonts w:ascii="Arial" w:hAnsi="Arial" w:cs="Arial"/>
                <w:noProof/>
                <w:sz w:val="22"/>
                <w:szCs w:val="22"/>
              </w:rPr>
              <w:t> </w:t>
            </w:r>
            <w:r>
              <w:rPr>
                <w:rFonts w:ascii="Arial" w:hAnsi="Arial" w:cs="Arial"/>
                <w:sz w:val="22"/>
                <w:szCs w:val="22"/>
              </w:rPr>
              <w:fldChar w:fldCharType="end"/>
            </w:r>
            <w:bookmarkEnd w:id="7"/>
          </w:p>
        </w:tc>
        <w:tc>
          <w:tcPr>
            <w:tcW w:w="1701" w:type="dxa"/>
            <w:tcBorders>
              <w:bottom w:val="single" w:sz="4" w:space="0" w:color="auto"/>
            </w:tcBorders>
            <w:vAlign w:val="center"/>
          </w:tcPr>
          <w:p w:rsidR="00634A97" w:rsidRPr="004B18FA" w:rsidRDefault="002E505F" w:rsidP="0093145E">
            <w:pPr>
              <w:rPr>
                <w:rFonts w:ascii="Arial" w:hAnsi="Arial" w:cs="Arial"/>
                <w:sz w:val="22"/>
                <w:szCs w:val="22"/>
              </w:rPr>
            </w:pPr>
            <w:r>
              <w:rPr>
                <w:rFonts w:ascii="Arial" w:hAnsi="Arial" w:cs="Arial"/>
                <w:sz w:val="22"/>
                <w:szCs w:val="22"/>
              </w:rPr>
              <w:fldChar w:fldCharType="begin">
                <w:ffData>
                  <w:name w:val="Text94"/>
                  <w:enabled/>
                  <w:calcOnExit w:val="0"/>
                  <w:textInput/>
                </w:ffData>
              </w:fldChar>
            </w:r>
            <w:bookmarkStart w:id="8" w:name="Text94"/>
            <w:r w:rsidR="00C26B92">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26B92">
              <w:rPr>
                <w:rFonts w:ascii="Arial" w:hAnsi="Arial" w:cs="Arial"/>
                <w:noProof/>
                <w:sz w:val="22"/>
                <w:szCs w:val="22"/>
              </w:rPr>
              <w:t> </w:t>
            </w:r>
            <w:r w:rsidR="00C26B92">
              <w:rPr>
                <w:rFonts w:ascii="Arial" w:hAnsi="Arial" w:cs="Arial"/>
                <w:noProof/>
                <w:sz w:val="22"/>
                <w:szCs w:val="22"/>
              </w:rPr>
              <w:t> </w:t>
            </w:r>
            <w:r w:rsidR="00C26B92">
              <w:rPr>
                <w:rFonts w:ascii="Arial" w:hAnsi="Arial" w:cs="Arial"/>
                <w:noProof/>
                <w:sz w:val="22"/>
                <w:szCs w:val="22"/>
              </w:rPr>
              <w:t> </w:t>
            </w:r>
            <w:r w:rsidR="00C26B92">
              <w:rPr>
                <w:rFonts w:ascii="Arial" w:hAnsi="Arial" w:cs="Arial"/>
                <w:noProof/>
                <w:sz w:val="22"/>
                <w:szCs w:val="22"/>
              </w:rPr>
              <w:t> </w:t>
            </w:r>
            <w:r w:rsidR="00C26B92">
              <w:rPr>
                <w:rFonts w:ascii="Arial" w:hAnsi="Arial" w:cs="Arial"/>
                <w:noProof/>
                <w:sz w:val="22"/>
                <w:szCs w:val="22"/>
              </w:rPr>
              <w:t> </w:t>
            </w:r>
            <w:r>
              <w:rPr>
                <w:rFonts w:ascii="Arial" w:hAnsi="Arial" w:cs="Arial"/>
                <w:sz w:val="22"/>
                <w:szCs w:val="22"/>
              </w:rPr>
              <w:fldChar w:fldCharType="end"/>
            </w:r>
            <w:bookmarkEnd w:id="8"/>
          </w:p>
        </w:tc>
        <w:tc>
          <w:tcPr>
            <w:tcW w:w="1559" w:type="dxa"/>
            <w:tcBorders>
              <w:bottom w:val="single" w:sz="4" w:space="0" w:color="auto"/>
            </w:tcBorders>
            <w:vAlign w:val="center"/>
          </w:tcPr>
          <w:p w:rsidR="00634A97" w:rsidRPr="00436040" w:rsidRDefault="002E505F" w:rsidP="003766FF">
            <w:pPr>
              <w:rPr>
                <w:rFonts w:ascii="Arial" w:hAnsi="Arial" w:cs="Arial"/>
                <w:sz w:val="22"/>
                <w:szCs w:val="22"/>
              </w:rPr>
            </w:pPr>
            <w:r>
              <w:rPr>
                <w:rFonts w:ascii="Arial" w:hAnsi="Arial" w:cs="Arial"/>
                <w:sz w:val="22"/>
                <w:szCs w:val="22"/>
              </w:rPr>
              <w:fldChar w:fldCharType="begin">
                <w:ffData>
                  <w:name w:val="Text88"/>
                  <w:enabled/>
                  <w:calcOnExit w:val="0"/>
                  <w:textInput/>
                </w:ffData>
              </w:fldChar>
            </w:r>
            <w:bookmarkStart w:id="9" w:name="Text88"/>
            <w:r w:rsidR="00634A97">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34A97">
              <w:rPr>
                <w:rFonts w:ascii="Arial" w:hAnsi="Arial" w:cs="Arial"/>
                <w:sz w:val="22"/>
                <w:szCs w:val="22"/>
              </w:rPr>
              <w:t> </w:t>
            </w:r>
            <w:r w:rsidR="00634A97">
              <w:rPr>
                <w:rFonts w:ascii="Arial" w:hAnsi="Arial" w:cs="Arial"/>
                <w:sz w:val="22"/>
                <w:szCs w:val="22"/>
              </w:rPr>
              <w:t> </w:t>
            </w:r>
            <w:r w:rsidR="00634A97">
              <w:rPr>
                <w:rFonts w:ascii="Arial" w:hAnsi="Arial" w:cs="Arial"/>
                <w:sz w:val="22"/>
                <w:szCs w:val="22"/>
              </w:rPr>
              <w:t> </w:t>
            </w:r>
            <w:r w:rsidR="00634A97">
              <w:rPr>
                <w:rFonts w:ascii="Arial" w:hAnsi="Arial" w:cs="Arial"/>
                <w:sz w:val="22"/>
                <w:szCs w:val="22"/>
              </w:rPr>
              <w:t> </w:t>
            </w:r>
            <w:r w:rsidR="00634A97">
              <w:rPr>
                <w:rFonts w:ascii="Arial" w:hAnsi="Arial" w:cs="Arial"/>
                <w:sz w:val="22"/>
                <w:szCs w:val="22"/>
              </w:rPr>
              <w:t> </w:t>
            </w:r>
            <w:r>
              <w:rPr>
                <w:rFonts w:ascii="Arial" w:hAnsi="Arial" w:cs="Arial"/>
                <w:sz w:val="22"/>
                <w:szCs w:val="22"/>
              </w:rPr>
              <w:fldChar w:fldCharType="end"/>
            </w:r>
            <w:bookmarkEnd w:id="9"/>
          </w:p>
        </w:tc>
        <w:tc>
          <w:tcPr>
            <w:tcW w:w="2126" w:type="dxa"/>
            <w:tcBorders>
              <w:bottom w:val="single" w:sz="4" w:space="0" w:color="auto"/>
            </w:tcBorders>
            <w:vAlign w:val="center"/>
          </w:tcPr>
          <w:p w:rsidR="00634A97" w:rsidRPr="004B18FA" w:rsidRDefault="002E505F" w:rsidP="003766FF">
            <w:pPr>
              <w:rPr>
                <w:rFonts w:ascii="Arial" w:hAnsi="Arial" w:cs="Arial"/>
                <w:sz w:val="22"/>
                <w:szCs w:val="22"/>
              </w:rPr>
            </w:pPr>
            <w:r w:rsidRPr="0093145E">
              <w:rPr>
                <w:rFonts w:ascii="Arial" w:hAnsi="Arial" w:cs="Arial"/>
              </w:rPr>
              <w:object w:dxaOrig="225" w:dyaOrig="225">
                <v:shape id="_x0000_i1033" type="#_x0000_t75" style="width:84.75pt;height:18pt" o:ole="">
                  <v:imagedata r:id="rId10" o:title=""/>
                </v:shape>
                <w:control r:id="rId12" w:name="ComboBox1521" w:shapeid="_x0000_i1033"/>
              </w:object>
            </w:r>
          </w:p>
        </w:tc>
        <w:tc>
          <w:tcPr>
            <w:tcW w:w="2127" w:type="dxa"/>
            <w:tcBorders>
              <w:bottom w:val="single" w:sz="4" w:space="0" w:color="auto"/>
            </w:tcBorders>
            <w:vAlign w:val="center"/>
          </w:tcPr>
          <w:p w:rsidR="00634A97" w:rsidRPr="0057479B" w:rsidRDefault="002E505F" w:rsidP="003766FF">
            <w:pPr>
              <w:rPr>
                <w:rFonts w:ascii="Arial" w:hAnsi="Arial" w:cs="Arial"/>
                <w:sz w:val="22"/>
                <w:szCs w:val="22"/>
              </w:rPr>
            </w:pPr>
            <w:r>
              <w:rPr>
                <w:rFonts w:ascii="Arial" w:hAnsi="Arial" w:cs="Arial"/>
                <w:sz w:val="22"/>
                <w:szCs w:val="22"/>
              </w:rPr>
              <w:fldChar w:fldCharType="begin">
                <w:ffData>
                  <w:name w:val="Text91"/>
                  <w:enabled/>
                  <w:calcOnExit w:val="0"/>
                  <w:textInput/>
                </w:ffData>
              </w:fldChar>
            </w:r>
            <w:bookmarkStart w:id="10" w:name="Text91"/>
            <w:r w:rsidR="00634A97">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34A97">
              <w:rPr>
                <w:rFonts w:ascii="Arial" w:hAnsi="Arial" w:cs="Arial"/>
                <w:noProof/>
                <w:sz w:val="22"/>
                <w:szCs w:val="22"/>
              </w:rPr>
              <w:t> </w:t>
            </w:r>
            <w:r w:rsidR="00634A97">
              <w:rPr>
                <w:rFonts w:ascii="Arial" w:hAnsi="Arial" w:cs="Arial"/>
                <w:noProof/>
                <w:sz w:val="22"/>
                <w:szCs w:val="22"/>
              </w:rPr>
              <w:t> </w:t>
            </w:r>
            <w:r w:rsidR="00634A97">
              <w:rPr>
                <w:rFonts w:ascii="Arial" w:hAnsi="Arial" w:cs="Arial"/>
                <w:noProof/>
                <w:sz w:val="22"/>
                <w:szCs w:val="22"/>
              </w:rPr>
              <w:t> </w:t>
            </w:r>
            <w:r w:rsidR="00634A97">
              <w:rPr>
                <w:rFonts w:ascii="Arial" w:hAnsi="Arial" w:cs="Arial"/>
                <w:noProof/>
                <w:sz w:val="22"/>
                <w:szCs w:val="22"/>
              </w:rPr>
              <w:t> </w:t>
            </w:r>
            <w:r w:rsidR="00634A97">
              <w:rPr>
                <w:rFonts w:ascii="Arial" w:hAnsi="Arial" w:cs="Arial"/>
                <w:noProof/>
                <w:sz w:val="22"/>
                <w:szCs w:val="22"/>
              </w:rPr>
              <w:t> </w:t>
            </w:r>
            <w:r>
              <w:rPr>
                <w:rFonts w:ascii="Arial" w:hAnsi="Arial" w:cs="Arial"/>
                <w:sz w:val="22"/>
                <w:szCs w:val="22"/>
              </w:rPr>
              <w:fldChar w:fldCharType="end"/>
            </w:r>
            <w:bookmarkEnd w:id="10"/>
          </w:p>
        </w:tc>
      </w:tr>
      <w:tr w:rsidR="00634A97" w:rsidRPr="00436040" w:rsidTr="003766FF">
        <w:trPr>
          <w:trHeight w:val="510"/>
        </w:trPr>
        <w:tc>
          <w:tcPr>
            <w:tcW w:w="2552" w:type="dxa"/>
            <w:tcBorders>
              <w:bottom w:val="nil"/>
            </w:tcBorders>
            <w:vAlign w:val="center"/>
          </w:tcPr>
          <w:p w:rsidR="00634A97" w:rsidRPr="00436040" w:rsidRDefault="002E505F" w:rsidP="003766FF">
            <w:pPr>
              <w:rPr>
                <w:rFonts w:ascii="Arial" w:hAnsi="Arial" w:cs="Arial"/>
                <w:sz w:val="22"/>
                <w:szCs w:val="22"/>
              </w:rPr>
            </w:pPr>
            <w:r>
              <w:rPr>
                <w:rFonts w:ascii="Arial" w:hAnsi="Arial" w:cs="Arial"/>
                <w:sz w:val="22"/>
                <w:szCs w:val="22"/>
              </w:rPr>
              <w:fldChar w:fldCharType="begin">
                <w:ffData>
                  <w:name w:val="Text83"/>
                  <w:enabled/>
                  <w:calcOnExit w:val="0"/>
                  <w:textInput/>
                </w:ffData>
              </w:fldChar>
            </w:r>
            <w:bookmarkStart w:id="11" w:name="Text83"/>
            <w:r w:rsidR="00634A97">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34A97">
              <w:rPr>
                <w:rFonts w:ascii="Arial" w:hAnsi="Arial" w:cs="Arial"/>
                <w:noProof/>
                <w:sz w:val="22"/>
                <w:szCs w:val="22"/>
              </w:rPr>
              <w:t> </w:t>
            </w:r>
            <w:r w:rsidR="00634A97">
              <w:rPr>
                <w:rFonts w:ascii="Arial" w:hAnsi="Arial" w:cs="Arial"/>
                <w:noProof/>
                <w:sz w:val="22"/>
                <w:szCs w:val="22"/>
              </w:rPr>
              <w:t> </w:t>
            </w:r>
            <w:r w:rsidR="00634A97">
              <w:rPr>
                <w:rFonts w:ascii="Arial" w:hAnsi="Arial" w:cs="Arial"/>
                <w:noProof/>
                <w:sz w:val="22"/>
                <w:szCs w:val="22"/>
              </w:rPr>
              <w:t> </w:t>
            </w:r>
            <w:r w:rsidR="00634A97">
              <w:rPr>
                <w:rFonts w:ascii="Arial" w:hAnsi="Arial" w:cs="Arial"/>
                <w:noProof/>
                <w:sz w:val="22"/>
                <w:szCs w:val="22"/>
              </w:rPr>
              <w:t> </w:t>
            </w:r>
            <w:r w:rsidR="00634A97">
              <w:rPr>
                <w:rFonts w:ascii="Arial" w:hAnsi="Arial" w:cs="Arial"/>
                <w:noProof/>
                <w:sz w:val="22"/>
                <w:szCs w:val="22"/>
              </w:rPr>
              <w:t> </w:t>
            </w:r>
            <w:r>
              <w:rPr>
                <w:rFonts w:ascii="Arial" w:hAnsi="Arial" w:cs="Arial"/>
                <w:sz w:val="22"/>
                <w:szCs w:val="22"/>
              </w:rPr>
              <w:fldChar w:fldCharType="end"/>
            </w:r>
            <w:bookmarkEnd w:id="11"/>
          </w:p>
        </w:tc>
        <w:tc>
          <w:tcPr>
            <w:tcW w:w="1701" w:type="dxa"/>
            <w:tcBorders>
              <w:top w:val="single" w:sz="4" w:space="0" w:color="auto"/>
              <w:bottom w:val="nil"/>
            </w:tcBorders>
            <w:vAlign w:val="center"/>
          </w:tcPr>
          <w:p w:rsidR="00634A97" w:rsidRPr="004B18FA" w:rsidRDefault="002E505F" w:rsidP="0093145E">
            <w:pPr>
              <w:rPr>
                <w:rFonts w:ascii="Arial" w:hAnsi="Arial" w:cs="Arial"/>
                <w:sz w:val="22"/>
                <w:szCs w:val="22"/>
              </w:rPr>
            </w:pPr>
            <w:r>
              <w:rPr>
                <w:rFonts w:ascii="Arial" w:hAnsi="Arial" w:cs="Arial"/>
                <w:sz w:val="22"/>
                <w:szCs w:val="22"/>
              </w:rPr>
              <w:fldChar w:fldCharType="begin">
                <w:ffData>
                  <w:name w:val="Text95"/>
                  <w:enabled/>
                  <w:calcOnExit w:val="0"/>
                  <w:textInput/>
                </w:ffData>
              </w:fldChar>
            </w:r>
            <w:bookmarkStart w:id="12" w:name="Text95"/>
            <w:r w:rsidR="00C26B92">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26B92">
              <w:rPr>
                <w:rFonts w:ascii="Arial" w:hAnsi="Arial" w:cs="Arial"/>
                <w:noProof/>
                <w:sz w:val="22"/>
                <w:szCs w:val="22"/>
              </w:rPr>
              <w:t> </w:t>
            </w:r>
            <w:r w:rsidR="00C26B92">
              <w:rPr>
                <w:rFonts w:ascii="Arial" w:hAnsi="Arial" w:cs="Arial"/>
                <w:noProof/>
                <w:sz w:val="22"/>
                <w:szCs w:val="22"/>
              </w:rPr>
              <w:t> </w:t>
            </w:r>
            <w:r w:rsidR="00C26B92">
              <w:rPr>
                <w:rFonts w:ascii="Arial" w:hAnsi="Arial" w:cs="Arial"/>
                <w:noProof/>
                <w:sz w:val="22"/>
                <w:szCs w:val="22"/>
              </w:rPr>
              <w:t> </w:t>
            </w:r>
            <w:r w:rsidR="00C26B92">
              <w:rPr>
                <w:rFonts w:ascii="Arial" w:hAnsi="Arial" w:cs="Arial"/>
                <w:noProof/>
                <w:sz w:val="22"/>
                <w:szCs w:val="22"/>
              </w:rPr>
              <w:t> </w:t>
            </w:r>
            <w:r w:rsidR="00C26B92">
              <w:rPr>
                <w:rFonts w:ascii="Arial" w:hAnsi="Arial" w:cs="Arial"/>
                <w:noProof/>
                <w:sz w:val="22"/>
                <w:szCs w:val="22"/>
              </w:rPr>
              <w:t> </w:t>
            </w:r>
            <w:r>
              <w:rPr>
                <w:rFonts w:ascii="Arial" w:hAnsi="Arial" w:cs="Arial"/>
                <w:sz w:val="22"/>
                <w:szCs w:val="22"/>
              </w:rPr>
              <w:fldChar w:fldCharType="end"/>
            </w:r>
            <w:bookmarkEnd w:id="12"/>
          </w:p>
        </w:tc>
        <w:tc>
          <w:tcPr>
            <w:tcW w:w="1559" w:type="dxa"/>
            <w:tcBorders>
              <w:bottom w:val="nil"/>
            </w:tcBorders>
            <w:vAlign w:val="center"/>
          </w:tcPr>
          <w:p w:rsidR="00634A97" w:rsidRPr="00436040" w:rsidRDefault="002E505F" w:rsidP="003766FF">
            <w:pPr>
              <w:rPr>
                <w:rFonts w:ascii="Arial" w:hAnsi="Arial" w:cs="Arial"/>
                <w:sz w:val="22"/>
                <w:szCs w:val="22"/>
              </w:rPr>
            </w:pPr>
            <w:r>
              <w:rPr>
                <w:rFonts w:ascii="Arial" w:hAnsi="Arial" w:cs="Arial"/>
                <w:sz w:val="22"/>
                <w:szCs w:val="22"/>
              </w:rPr>
              <w:fldChar w:fldCharType="begin">
                <w:ffData>
                  <w:name w:val="Text89"/>
                  <w:enabled/>
                  <w:calcOnExit w:val="0"/>
                  <w:textInput/>
                </w:ffData>
              </w:fldChar>
            </w:r>
            <w:bookmarkStart w:id="13" w:name="Text89"/>
            <w:r w:rsidR="00634A97">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34A97">
              <w:rPr>
                <w:rFonts w:ascii="Arial" w:hAnsi="Arial" w:cs="Arial"/>
                <w:noProof/>
                <w:sz w:val="22"/>
                <w:szCs w:val="22"/>
              </w:rPr>
              <w:t> </w:t>
            </w:r>
            <w:r w:rsidR="00634A97">
              <w:rPr>
                <w:rFonts w:ascii="Arial" w:hAnsi="Arial" w:cs="Arial"/>
                <w:noProof/>
                <w:sz w:val="22"/>
                <w:szCs w:val="22"/>
              </w:rPr>
              <w:t> </w:t>
            </w:r>
            <w:r w:rsidR="00634A97">
              <w:rPr>
                <w:rFonts w:ascii="Arial" w:hAnsi="Arial" w:cs="Arial"/>
                <w:noProof/>
                <w:sz w:val="22"/>
                <w:szCs w:val="22"/>
              </w:rPr>
              <w:t> </w:t>
            </w:r>
            <w:r w:rsidR="00634A97">
              <w:rPr>
                <w:rFonts w:ascii="Arial" w:hAnsi="Arial" w:cs="Arial"/>
                <w:noProof/>
                <w:sz w:val="22"/>
                <w:szCs w:val="22"/>
              </w:rPr>
              <w:t> </w:t>
            </w:r>
            <w:r w:rsidR="00634A97">
              <w:rPr>
                <w:rFonts w:ascii="Arial" w:hAnsi="Arial" w:cs="Arial"/>
                <w:noProof/>
                <w:sz w:val="22"/>
                <w:szCs w:val="22"/>
              </w:rPr>
              <w:t> </w:t>
            </w:r>
            <w:r>
              <w:rPr>
                <w:rFonts w:ascii="Arial" w:hAnsi="Arial" w:cs="Arial"/>
                <w:sz w:val="22"/>
                <w:szCs w:val="22"/>
              </w:rPr>
              <w:fldChar w:fldCharType="end"/>
            </w:r>
            <w:bookmarkEnd w:id="13"/>
          </w:p>
        </w:tc>
        <w:tc>
          <w:tcPr>
            <w:tcW w:w="2126" w:type="dxa"/>
            <w:tcBorders>
              <w:bottom w:val="nil"/>
            </w:tcBorders>
            <w:vAlign w:val="center"/>
          </w:tcPr>
          <w:p w:rsidR="00634A97" w:rsidRPr="004B18FA" w:rsidRDefault="002E505F" w:rsidP="003766FF">
            <w:pPr>
              <w:rPr>
                <w:rFonts w:ascii="Arial" w:hAnsi="Arial" w:cs="Arial"/>
                <w:sz w:val="22"/>
                <w:szCs w:val="22"/>
              </w:rPr>
            </w:pPr>
            <w:r w:rsidRPr="0093145E">
              <w:rPr>
                <w:rFonts w:ascii="Arial" w:hAnsi="Arial" w:cs="Arial"/>
              </w:rPr>
              <w:object w:dxaOrig="225" w:dyaOrig="225">
                <v:shape id="_x0000_i1035" type="#_x0000_t75" style="width:84.75pt;height:18pt" o:ole="">
                  <v:imagedata r:id="rId10" o:title=""/>
                </v:shape>
                <w:control r:id="rId13" w:name="ComboBox15211" w:shapeid="_x0000_i1035"/>
              </w:object>
            </w:r>
          </w:p>
        </w:tc>
        <w:tc>
          <w:tcPr>
            <w:tcW w:w="2127" w:type="dxa"/>
            <w:tcBorders>
              <w:bottom w:val="nil"/>
            </w:tcBorders>
            <w:vAlign w:val="center"/>
          </w:tcPr>
          <w:p w:rsidR="00634A97" w:rsidRPr="0057479B" w:rsidRDefault="002E505F" w:rsidP="003766FF">
            <w:pPr>
              <w:rPr>
                <w:rFonts w:ascii="Arial" w:hAnsi="Arial" w:cs="Arial"/>
                <w:sz w:val="22"/>
                <w:szCs w:val="22"/>
              </w:rPr>
            </w:pPr>
            <w:r>
              <w:rPr>
                <w:rFonts w:ascii="Arial" w:hAnsi="Arial" w:cs="Arial"/>
                <w:sz w:val="22"/>
                <w:szCs w:val="22"/>
              </w:rPr>
              <w:fldChar w:fldCharType="begin">
                <w:ffData>
                  <w:name w:val="Text92"/>
                  <w:enabled/>
                  <w:calcOnExit w:val="0"/>
                  <w:textInput/>
                </w:ffData>
              </w:fldChar>
            </w:r>
            <w:bookmarkStart w:id="14" w:name="Text92"/>
            <w:r w:rsidR="00634A97">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34A97">
              <w:rPr>
                <w:rFonts w:ascii="Arial" w:hAnsi="Arial" w:cs="Arial"/>
                <w:noProof/>
                <w:sz w:val="22"/>
                <w:szCs w:val="22"/>
              </w:rPr>
              <w:t> </w:t>
            </w:r>
            <w:r w:rsidR="00634A97">
              <w:rPr>
                <w:rFonts w:ascii="Arial" w:hAnsi="Arial" w:cs="Arial"/>
                <w:noProof/>
                <w:sz w:val="22"/>
                <w:szCs w:val="22"/>
              </w:rPr>
              <w:t> </w:t>
            </w:r>
            <w:r w:rsidR="00634A97">
              <w:rPr>
                <w:rFonts w:ascii="Arial" w:hAnsi="Arial" w:cs="Arial"/>
                <w:noProof/>
                <w:sz w:val="22"/>
                <w:szCs w:val="22"/>
              </w:rPr>
              <w:t> </w:t>
            </w:r>
            <w:r w:rsidR="00634A97">
              <w:rPr>
                <w:rFonts w:ascii="Arial" w:hAnsi="Arial" w:cs="Arial"/>
                <w:noProof/>
                <w:sz w:val="22"/>
                <w:szCs w:val="22"/>
              </w:rPr>
              <w:t> </w:t>
            </w:r>
            <w:r w:rsidR="00634A97">
              <w:rPr>
                <w:rFonts w:ascii="Arial" w:hAnsi="Arial" w:cs="Arial"/>
                <w:noProof/>
                <w:sz w:val="22"/>
                <w:szCs w:val="22"/>
              </w:rPr>
              <w:t> </w:t>
            </w:r>
            <w:r>
              <w:rPr>
                <w:rFonts w:ascii="Arial" w:hAnsi="Arial" w:cs="Arial"/>
                <w:sz w:val="22"/>
                <w:szCs w:val="22"/>
              </w:rPr>
              <w:fldChar w:fldCharType="end"/>
            </w:r>
            <w:bookmarkEnd w:id="14"/>
          </w:p>
        </w:tc>
      </w:tr>
    </w:tbl>
    <w:tbl>
      <w:tblPr>
        <w:tblW w:w="10065" w:type="dxa"/>
        <w:tblInd w:w="70" w:type="dxa"/>
        <w:shd w:val="clear" w:color="auto" w:fill="FFFFFF" w:themeFill="background1"/>
        <w:tblLayout w:type="fixed"/>
        <w:tblCellMar>
          <w:left w:w="70" w:type="dxa"/>
          <w:right w:w="70" w:type="dxa"/>
        </w:tblCellMar>
        <w:tblLook w:val="0000" w:firstRow="0" w:lastRow="0" w:firstColumn="0" w:lastColumn="0" w:noHBand="0" w:noVBand="0"/>
      </w:tblPr>
      <w:tblGrid>
        <w:gridCol w:w="4395"/>
        <w:gridCol w:w="5670"/>
      </w:tblGrid>
      <w:tr w:rsidR="00DD3A79" w:rsidRPr="00344159" w:rsidTr="000B7AE1">
        <w:trPr>
          <w:cantSplit/>
          <w:trHeight w:val="160"/>
        </w:trPr>
        <w:tc>
          <w:tcPr>
            <w:tcW w:w="10065" w:type="dxa"/>
            <w:gridSpan w:val="2"/>
            <w:tcBorders>
              <w:top w:val="single" w:sz="4" w:space="0" w:color="auto"/>
            </w:tcBorders>
            <w:shd w:val="clear" w:color="auto" w:fill="FFFFFF" w:themeFill="background1"/>
          </w:tcPr>
          <w:p w:rsidR="00DD3A79" w:rsidRPr="00F918A4" w:rsidRDefault="00DD3A79" w:rsidP="003C7678">
            <w:pPr>
              <w:pStyle w:val="Text1"/>
              <w:keepLines/>
              <w:spacing w:before="120"/>
              <w:rPr>
                <w:rFonts w:cs="Arial"/>
                <w:b w:val="0"/>
                <w:sz w:val="20"/>
              </w:rPr>
            </w:pPr>
            <w:r w:rsidRPr="00F918A4">
              <w:rPr>
                <w:rFonts w:cs="Arial"/>
                <w:b w:val="0"/>
                <w:sz w:val="20"/>
              </w:rPr>
              <w:t xml:space="preserve">Mir/Uns ist bekannt, dass De-minimis-Beihilfen nicht mit anderen Beihilfen für dieselben förderfähigen Aufwendungen kumuliert werden dürfen, wenn die aus der </w:t>
            </w:r>
            <w:r w:rsidRPr="00F918A4">
              <w:rPr>
                <w:rFonts w:cs="Arial"/>
                <w:sz w:val="20"/>
              </w:rPr>
              <w:t>Kumulierung</w:t>
            </w:r>
            <w:r w:rsidRPr="00F918A4">
              <w:rPr>
                <w:rFonts w:cs="Arial"/>
                <w:b w:val="0"/>
                <w:sz w:val="20"/>
              </w:rPr>
              <w:t xml:space="preserve"> resultierende Förderintensität diejenige Förderintensität übersteigen würde, die in einer Gruppenfreistellungsverordnung oder in einer von der Kommission verabschiedeten Entscheidung hinsichtlich der besonderen Merkmale eines jeden Falles festgelegt wurde. Weitere Förderungen für dieselben förderfähigen Aufwendungen habe ich/haben wir hat das Unternehmen</w:t>
            </w:r>
          </w:p>
          <w:p w:rsidR="00DD3A79" w:rsidRPr="00F918A4" w:rsidRDefault="002E505F" w:rsidP="003C7678">
            <w:pPr>
              <w:pStyle w:val="Text1"/>
              <w:keepLines/>
              <w:spacing w:before="120" w:after="120"/>
              <w:rPr>
                <w:rFonts w:cs="Arial"/>
                <w:b w:val="0"/>
                <w:sz w:val="20"/>
              </w:rPr>
            </w:pPr>
            <w:r w:rsidRPr="00F918A4">
              <w:rPr>
                <w:rFonts w:cs="Arial"/>
                <w:b w:val="0"/>
                <w:sz w:val="20"/>
              </w:rPr>
              <w:fldChar w:fldCharType="begin">
                <w:ffData>
                  <w:name w:val="Kontrollkästchen4"/>
                  <w:enabled/>
                  <w:calcOnExit w:val="0"/>
                  <w:checkBox>
                    <w:sizeAuto/>
                    <w:default w:val="0"/>
                  </w:checkBox>
                </w:ffData>
              </w:fldChar>
            </w:r>
            <w:r w:rsidR="00DD3A79" w:rsidRPr="00F918A4">
              <w:rPr>
                <w:rFonts w:cs="Arial"/>
                <w:b w:val="0"/>
                <w:sz w:val="20"/>
              </w:rPr>
              <w:instrText xml:space="preserve"> FORMCHECKBOX </w:instrText>
            </w:r>
            <w:r w:rsidR="003E1DCB">
              <w:rPr>
                <w:rFonts w:cs="Arial"/>
                <w:b w:val="0"/>
                <w:sz w:val="20"/>
              </w:rPr>
            </w:r>
            <w:r w:rsidR="003E1DCB">
              <w:rPr>
                <w:rFonts w:cs="Arial"/>
                <w:b w:val="0"/>
                <w:sz w:val="20"/>
              </w:rPr>
              <w:fldChar w:fldCharType="separate"/>
            </w:r>
            <w:r w:rsidRPr="00F918A4">
              <w:rPr>
                <w:rFonts w:cs="Arial"/>
                <w:b w:val="0"/>
                <w:sz w:val="20"/>
              </w:rPr>
              <w:fldChar w:fldCharType="end"/>
            </w:r>
            <w:r w:rsidR="00DD3A79" w:rsidRPr="00F918A4">
              <w:rPr>
                <w:rFonts w:cs="Arial"/>
                <w:b w:val="0"/>
                <w:sz w:val="20"/>
              </w:rPr>
              <w:tab/>
              <w:t>nicht erhalten,</w:t>
            </w:r>
          </w:p>
          <w:p w:rsidR="00DD3A79" w:rsidRPr="00F918A4" w:rsidRDefault="002E505F" w:rsidP="00785A80">
            <w:pPr>
              <w:pStyle w:val="Text1"/>
              <w:keepLines/>
              <w:spacing w:before="0" w:after="120"/>
              <w:rPr>
                <w:rFonts w:cs="Arial"/>
                <w:b w:val="0"/>
                <w:sz w:val="20"/>
              </w:rPr>
            </w:pPr>
            <w:r w:rsidRPr="00F918A4">
              <w:rPr>
                <w:rFonts w:cs="Arial"/>
                <w:b w:val="0"/>
                <w:sz w:val="20"/>
              </w:rPr>
              <w:fldChar w:fldCharType="begin">
                <w:ffData>
                  <w:name w:val="Kontrollkästchen5"/>
                  <w:enabled/>
                  <w:calcOnExit w:val="0"/>
                  <w:checkBox>
                    <w:sizeAuto/>
                    <w:default w:val="0"/>
                  </w:checkBox>
                </w:ffData>
              </w:fldChar>
            </w:r>
            <w:r w:rsidR="00DD3A79" w:rsidRPr="00F918A4">
              <w:rPr>
                <w:rFonts w:cs="Arial"/>
                <w:b w:val="0"/>
                <w:sz w:val="20"/>
              </w:rPr>
              <w:instrText xml:space="preserve"> FORMCHECKBOX </w:instrText>
            </w:r>
            <w:r w:rsidR="003E1DCB">
              <w:rPr>
                <w:rFonts w:cs="Arial"/>
                <w:b w:val="0"/>
                <w:sz w:val="20"/>
              </w:rPr>
            </w:r>
            <w:r w:rsidR="003E1DCB">
              <w:rPr>
                <w:rFonts w:cs="Arial"/>
                <w:b w:val="0"/>
                <w:sz w:val="20"/>
              </w:rPr>
              <w:fldChar w:fldCharType="separate"/>
            </w:r>
            <w:r w:rsidRPr="00F918A4">
              <w:rPr>
                <w:rFonts w:cs="Arial"/>
                <w:b w:val="0"/>
                <w:sz w:val="20"/>
              </w:rPr>
              <w:fldChar w:fldCharType="end"/>
            </w:r>
            <w:r w:rsidR="00DD3A79" w:rsidRPr="00F918A4">
              <w:rPr>
                <w:rFonts w:cs="Arial"/>
                <w:b w:val="0"/>
                <w:sz w:val="20"/>
              </w:rPr>
              <w:tab/>
              <w:t xml:space="preserve">in Höhe von </w:t>
            </w:r>
            <w:r w:rsidRPr="00F918A4">
              <w:rPr>
                <w:rFonts w:cs="Arial"/>
                <w:b w:val="0"/>
                <w:sz w:val="20"/>
              </w:rPr>
              <w:fldChar w:fldCharType="begin">
                <w:ffData>
                  <w:name w:val="Text68"/>
                  <w:enabled/>
                  <w:calcOnExit w:val="0"/>
                  <w:textInput/>
                </w:ffData>
              </w:fldChar>
            </w:r>
            <w:r w:rsidR="00DD3A79" w:rsidRPr="00F918A4">
              <w:rPr>
                <w:rFonts w:cs="Arial"/>
                <w:b w:val="0"/>
                <w:sz w:val="20"/>
              </w:rPr>
              <w:instrText xml:space="preserve"> FORMTEXT </w:instrText>
            </w:r>
            <w:r w:rsidRPr="00F918A4">
              <w:rPr>
                <w:rFonts w:cs="Arial"/>
                <w:b w:val="0"/>
                <w:sz w:val="20"/>
              </w:rPr>
            </w:r>
            <w:r w:rsidRPr="00F918A4">
              <w:rPr>
                <w:rFonts w:cs="Arial"/>
                <w:b w:val="0"/>
                <w:sz w:val="20"/>
              </w:rPr>
              <w:fldChar w:fldCharType="separate"/>
            </w:r>
            <w:r w:rsidR="00DD3A79" w:rsidRPr="00F918A4">
              <w:rPr>
                <w:rFonts w:cs="Arial"/>
                <w:b w:val="0"/>
                <w:sz w:val="20"/>
              </w:rPr>
              <w:t> </w:t>
            </w:r>
            <w:r w:rsidR="00DD3A79" w:rsidRPr="00F918A4">
              <w:rPr>
                <w:rFonts w:cs="Arial"/>
                <w:b w:val="0"/>
                <w:sz w:val="20"/>
              </w:rPr>
              <w:t> </w:t>
            </w:r>
            <w:r w:rsidR="00DD3A79" w:rsidRPr="00F918A4">
              <w:rPr>
                <w:rFonts w:cs="Arial"/>
                <w:b w:val="0"/>
                <w:sz w:val="20"/>
              </w:rPr>
              <w:t> </w:t>
            </w:r>
            <w:r w:rsidR="00DD3A79" w:rsidRPr="00F918A4">
              <w:rPr>
                <w:rFonts w:cs="Arial"/>
                <w:b w:val="0"/>
                <w:sz w:val="20"/>
              </w:rPr>
              <w:t> </w:t>
            </w:r>
            <w:r w:rsidR="00DD3A79" w:rsidRPr="00F918A4">
              <w:rPr>
                <w:rFonts w:cs="Arial"/>
                <w:b w:val="0"/>
                <w:sz w:val="20"/>
              </w:rPr>
              <w:t> </w:t>
            </w:r>
            <w:r w:rsidRPr="00F918A4">
              <w:rPr>
                <w:rFonts w:cs="Arial"/>
                <w:b w:val="0"/>
                <w:sz w:val="20"/>
              </w:rPr>
              <w:fldChar w:fldCharType="end"/>
            </w:r>
            <w:r w:rsidR="00DD3A79" w:rsidRPr="00F918A4">
              <w:rPr>
                <w:rFonts w:cs="Arial"/>
                <w:b w:val="0"/>
                <w:sz w:val="20"/>
              </w:rPr>
              <w:t xml:space="preserve"> Euro im Rahmen des Förderprogramms </w:t>
            </w:r>
            <w:r w:rsidRPr="00F918A4">
              <w:rPr>
                <w:rFonts w:cs="Arial"/>
                <w:b w:val="0"/>
                <w:sz w:val="20"/>
              </w:rPr>
              <w:fldChar w:fldCharType="begin">
                <w:ffData>
                  <w:name w:val="Text69"/>
                  <w:enabled/>
                  <w:calcOnExit w:val="0"/>
                  <w:textInput/>
                </w:ffData>
              </w:fldChar>
            </w:r>
            <w:r w:rsidR="00DD3A79" w:rsidRPr="00F918A4">
              <w:rPr>
                <w:rFonts w:cs="Arial"/>
                <w:b w:val="0"/>
                <w:sz w:val="20"/>
              </w:rPr>
              <w:instrText xml:space="preserve"> FORMTEXT </w:instrText>
            </w:r>
            <w:r w:rsidRPr="00F918A4">
              <w:rPr>
                <w:rFonts w:cs="Arial"/>
                <w:b w:val="0"/>
                <w:sz w:val="20"/>
              </w:rPr>
            </w:r>
            <w:r w:rsidRPr="00F918A4">
              <w:rPr>
                <w:rFonts w:cs="Arial"/>
                <w:b w:val="0"/>
                <w:sz w:val="20"/>
              </w:rPr>
              <w:fldChar w:fldCharType="separate"/>
            </w:r>
            <w:r w:rsidR="00785A80" w:rsidRPr="00F918A4">
              <w:rPr>
                <w:rFonts w:cs="Arial"/>
                <w:b w:val="0"/>
                <w:sz w:val="20"/>
              </w:rPr>
              <w:t> </w:t>
            </w:r>
            <w:r w:rsidR="00785A80" w:rsidRPr="00F918A4">
              <w:rPr>
                <w:rFonts w:cs="Arial"/>
                <w:b w:val="0"/>
                <w:sz w:val="20"/>
              </w:rPr>
              <w:t> </w:t>
            </w:r>
            <w:r w:rsidR="00785A80" w:rsidRPr="00F918A4">
              <w:rPr>
                <w:rFonts w:cs="Arial"/>
                <w:b w:val="0"/>
                <w:sz w:val="20"/>
              </w:rPr>
              <w:t> </w:t>
            </w:r>
            <w:r w:rsidR="00785A80" w:rsidRPr="00F918A4">
              <w:rPr>
                <w:rFonts w:cs="Arial"/>
                <w:b w:val="0"/>
                <w:sz w:val="20"/>
              </w:rPr>
              <w:t> </w:t>
            </w:r>
            <w:r w:rsidR="00785A80" w:rsidRPr="00F918A4">
              <w:rPr>
                <w:rFonts w:cs="Arial"/>
                <w:b w:val="0"/>
                <w:sz w:val="20"/>
              </w:rPr>
              <w:t> </w:t>
            </w:r>
            <w:r w:rsidRPr="00F918A4">
              <w:rPr>
                <w:rFonts w:cs="Arial"/>
                <w:b w:val="0"/>
                <w:sz w:val="20"/>
              </w:rPr>
              <w:fldChar w:fldCharType="end"/>
            </w:r>
            <w:r w:rsidR="00DD3A79" w:rsidRPr="00F918A4">
              <w:rPr>
                <w:rFonts w:cs="Arial"/>
                <w:b w:val="0"/>
                <w:sz w:val="20"/>
              </w:rPr>
              <w:t xml:space="preserve"> erhalten/beantragt.*</w:t>
            </w:r>
          </w:p>
        </w:tc>
      </w:tr>
      <w:tr w:rsidR="00E75CB7" w:rsidRPr="001D58A8" w:rsidTr="000B7AE1">
        <w:trPr>
          <w:trHeight w:val="160"/>
        </w:trPr>
        <w:tc>
          <w:tcPr>
            <w:tcW w:w="10065" w:type="dxa"/>
            <w:gridSpan w:val="2"/>
            <w:tcBorders>
              <w:bottom w:val="single" w:sz="6" w:space="0" w:color="auto"/>
            </w:tcBorders>
            <w:shd w:val="clear" w:color="auto" w:fill="FFFFFF" w:themeFill="background1"/>
          </w:tcPr>
          <w:p w:rsidR="00E75CB7" w:rsidRPr="00F918A4" w:rsidRDefault="00E75CB7" w:rsidP="00AF4217">
            <w:pPr>
              <w:pStyle w:val="Text1"/>
              <w:keepLines/>
              <w:spacing w:before="120" w:after="120"/>
              <w:rPr>
                <w:rFonts w:cs="Arial"/>
                <w:b w:val="0"/>
                <w:sz w:val="20"/>
              </w:rPr>
            </w:pPr>
            <w:r w:rsidRPr="00F918A4">
              <w:rPr>
                <w:rFonts w:cs="Arial"/>
                <w:b w:val="0"/>
                <w:sz w:val="20"/>
              </w:rPr>
              <w:t>Mir/Uns ist bekannt, dass diese Angaben subventionserheblich im Sinne von § 264 des Strafgesetzbuches (StGB) sind und dass ein Subventionsbetrug nach dieser Vorschrift strafbar ist. Ich/Wir verpflichte/n mich/uns, Ihnen unverzüglich Änderungen der vorgenannten Angaben zu übermitteln, sobald mir diese bekannt werden.</w:t>
            </w:r>
          </w:p>
        </w:tc>
      </w:tr>
      <w:tr w:rsidR="003C74C6" w:rsidRPr="001D58A8" w:rsidTr="000B7AE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0"/>
        </w:trPr>
        <w:tc>
          <w:tcPr>
            <w:tcW w:w="4395" w:type="dxa"/>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3C74C6" w:rsidRPr="00A34F03" w:rsidRDefault="003C74C6" w:rsidP="003C7678">
            <w:pPr>
              <w:pStyle w:val="Hinweis2"/>
              <w:keepLines/>
              <w:spacing w:before="60" w:after="60"/>
              <w:rPr>
                <w:rFonts w:cs="Arial"/>
                <w:sz w:val="18"/>
                <w:szCs w:val="18"/>
              </w:rPr>
            </w:pPr>
          </w:p>
        </w:tc>
        <w:tc>
          <w:tcPr>
            <w:tcW w:w="5670" w:type="dxa"/>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3C74C6" w:rsidRPr="00A34F03" w:rsidRDefault="003C74C6" w:rsidP="003C7678">
            <w:pPr>
              <w:pStyle w:val="Hinweis2"/>
              <w:keepLines/>
              <w:spacing w:before="60" w:after="60"/>
              <w:rPr>
                <w:rFonts w:cs="Arial"/>
                <w:smallCaps/>
                <w:sz w:val="18"/>
                <w:szCs w:val="18"/>
              </w:rPr>
            </w:pPr>
            <w:r w:rsidRPr="00A34F03">
              <w:rPr>
                <w:rFonts w:cs="Arial"/>
                <w:smallCaps/>
                <w:sz w:val="18"/>
                <w:szCs w:val="18"/>
              </w:rPr>
              <w:t>Stempel/rechtsverbindliche Unterschrift des Unternehmens</w:t>
            </w:r>
          </w:p>
        </w:tc>
      </w:tr>
      <w:tr w:rsidR="003C74C6" w:rsidRPr="001D58A8" w:rsidTr="000B7AE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10"/>
        </w:trPr>
        <w:tc>
          <w:tcPr>
            <w:tcW w:w="4395" w:type="dxa"/>
            <w:tcBorders>
              <w:top w:val="single" w:sz="6" w:space="0" w:color="auto"/>
              <w:left w:val="single" w:sz="4" w:space="0" w:color="auto"/>
              <w:bottom w:val="nil"/>
              <w:right w:val="single" w:sz="6" w:space="0" w:color="auto"/>
            </w:tcBorders>
            <w:shd w:val="clear" w:color="auto" w:fill="FFFFFF" w:themeFill="background1"/>
            <w:vAlign w:val="center"/>
          </w:tcPr>
          <w:p w:rsidR="003C74C6" w:rsidRPr="001D58A8" w:rsidRDefault="003C74C6" w:rsidP="003C7678">
            <w:pPr>
              <w:pStyle w:val="Anlagen"/>
              <w:keepLines/>
              <w:numPr>
                <w:ilvl w:val="0"/>
                <w:numId w:val="0"/>
              </w:numPr>
              <w:rPr>
                <w:rFonts w:cs="Arial"/>
                <w:sz w:val="20"/>
              </w:rPr>
            </w:pPr>
            <w:r w:rsidRPr="00A34F03">
              <w:rPr>
                <w:rFonts w:cs="Arial"/>
                <w:smallCaps/>
                <w:sz w:val="18"/>
                <w:szCs w:val="18"/>
              </w:rPr>
              <w:t>Ort/Datum</w:t>
            </w:r>
          </w:p>
        </w:tc>
        <w:tc>
          <w:tcPr>
            <w:tcW w:w="5670" w:type="dxa"/>
            <w:vMerge w:val="restart"/>
            <w:tcBorders>
              <w:top w:val="single" w:sz="6" w:space="0" w:color="auto"/>
              <w:left w:val="single" w:sz="6" w:space="0" w:color="auto"/>
              <w:bottom w:val="nil"/>
              <w:right w:val="single" w:sz="4" w:space="0" w:color="auto"/>
            </w:tcBorders>
            <w:shd w:val="clear" w:color="auto" w:fill="FFFFFF" w:themeFill="background1"/>
            <w:vAlign w:val="center"/>
          </w:tcPr>
          <w:p w:rsidR="003C74C6" w:rsidRPr="001D58A8" w:rsidRDefault="003C74C6" w:rsidP="003C7678">
            <w:pPr>
              <w:pStyle w:val="Eintrag"/>
              <w:keepLines/>
              <w:rPr>
                <w:rFonts w:cs="Arial"/>
                <w:sz w:val="20"/>
              </w:rPr>
            </w:pPr>
          </w:p>
        </w:tc>
      </w:tr>
      <w:tr w:rsidR="003C74C6" w:rsidRPr="001D58A8" w:rsidTr="000B7AE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9"/>
        </w:trPr>
        <w:tc>
          <w:tcPr>
            <w:tcW w:w="4395" w:type="dxa"/>
            <w:tcBorders>
              <w:top w:val="nil"/>
              <w:left w:val="single" w:sz="4" w:space="0" w:color="auto"/>
              <w:bottom w:val="single" w:sz="6" w:space="0" w:color="auto"/>
              <w:right w:val="single" w:sz="6" w:space="0" w:color="auto"/>
            </w:tcBorders>
            <w:shd w:val="clear" w:color="auto" w:fill="FFFFFF" w:themeFill="background1"/>
            <w:vAlign w:val="center"/>
          </w:tcPr>
          <w:p w:rsidR="003C74C6" w:rsidRPr="00A34F03" w:rsidRDefault="002E505F" w:rsidP="000B7AE1">
            <w:pPr>
              <w:pStyle w:val="Hinweis2"/>
              <w:keepLines/>
              <w:spacing w:before="60" w:after="60"/>
              <w:rPr>
                <w:rFonts w:cs="Arial"/>
                <w:smallCaps/>
                <w:sz w:val="18"/>
                <w:szCs w:val="18"/>
              </w:rPr>
            </w:pPr>
            <w:r w:rsidRPr="001D58A8">
              <w:rPr>
                <w:rFonts w:cs="Arial"/>
                <w:sz w:val="20"/>
              </w:rPr>
              <w:fldChar w:fldCharType="begin">
                <w:ffData>
                  <w:name w:val="Text79"/>
                  <w:enabled/>
                  <w:calcOnExit w:val="0"/>
                  <w:textInput/>
                </w:ffData>
              </w:fldChar>
            </w:r>
            <w:bookmarkStart w:id="15" w:name="Text79"/>
            <w:r w:rsidR="003C74C6" w:rsidRPr="001D58A8">
              <w:rPr>
                <w:rFonts w:cs="Arial"/>
                <w:sz w:val="20"/>
              </w:rPr>
              <w:instrText xml:space="preserve"> FORMTEXT </w:instrText>
            </w:r>
            <w:r w:rsidRPr="001D58A8">
              <w:rPr>
                <w:rFonts w:cs="Arial"/>
                <w:sz w:val="20"/>
              </w:rPr>
            </w:r>
            <w:r w:rsidRPr="001D58A8">
              <w:rPr>
                <w:rFonts w:cs="Arial"/>
                <w:sz w:val="20"/>
              </w:rPr>
              <w:fldChar w:fldCharType="separate"/>
            </w:r>
            <w:r w:rsidR="003C74C6" w:rsidRPr="001D58A8">
              <w:rPr>
                <w:rFonts w:cs="Arial"/>
                <w:noProof/>
                <w:sz w:val="20"/>
              </w:rPr>
              <w:t> </w:t>
            </w:r>
            <w:r w:rsidR="003C74C6" w:rsidRPr="001D58A8">
              <w:rPr>
                <w:rFonts w:cs="Arial"/>
                <w:noProof/>
                <w:sz w:val="20"/>
              </w:rPr>
              <w:t> </w:t>
            </w:r>
            <w:r w:rsidR="003C74C6" w:rsidRPr="001D58A8">
              <w:rPr>
                <w:rFonts w:cs="Arial"/>
                <w:noProof/>
                <w:sz w:val="20"/>
              </w:rPr>
              <w:t> </w:t>
            </w:r>
            <w:r w:rsidR="003C74C6" w:rsidRPr="001D58A8">
              <w:rPr>
                <w:rFonts w:cs="Arial"/>
                <w:noProof/>
                <w:sz w:val="20"/>
              </w:rPr>
              <w:t> </w:t>
            </w:r>
            <w:r w:rsidR="003C74C6" w:rsidRPr="001D58A8">
              <w:rPr>
                <w:rFonts w:cs="Arial"/>
                <w:noProof/>
                <w:sz w:val="20"/>
              </w:rPr>
              <w:t> </w:t>
            </w:r>
            <w:r w:rsidRPr="001D58A8">
              <w:rPr>
                <w:rFonts w:cs="Arial"/>
                <w:sz w:val="20"/>
              </w:rPr>
              <w:fldChar w:fldCharType="end"/>
            </w:r>
            <w:bookmarkEnd w:id="15"/>
            <w:r w:rsidR="000B7AE1">
              <w:rPr>
                <w:rFonts w:cs="Arial"/>
                <w:sz w:val="20"/>
              </w:rPr>
              <w:t xml:space="preserve">, </w:t>
            </w:r>
            <w:r w:rsidRPr="001D58A8">
              <w:rPr>
                <w:rFonts w:cs="Arial"/>
                <w:sz w:val="20"/>
              </w:rPr>
              <w:fldChar w:fldCharType="begin">
                <w:ffData>
                  <w:name w:val="Text80"/>
                  <w:enabled/>
                  <w:calcOnExit w:val="0"/>
                  <w:textInput/>
                </w:ffData>
              </w:fldChar>
            </w:r>
            <w:bookmarkStart w:id="16" w:name="Text80"/>
            <w:r w:rsidR="003C74C6" w:rsidRPr="001D58A8">
              <w:rPr>
                <w:rFonts w:cs="Arial"/>
                <w:sz w:val="20"/>
              </w:rPr>
              <w:instrText xml:space="preserve"> FORMTEXT </w:instrText>
            </w:r>
            <w:r w:rsidRPr="001D58A8">
              <w:rPr>
                <w:rFonts w:cs="Arial"/>
                <w:sz w:val="20"/>
              </w:rPr>
            </w:r>
            <w:r w:rsidRPr="001D58A8">
              <w:rPr>
                <w:rFonts w:cs="Arial"/>
                <w:sz w:val="20"/>
              </w:rPr>
              <w:fldChar w:fldCharType="separate"/>
            </w:r>
            <w:r w:rsidR="003C74C6" w:rsidRPr="001D58A8">
              <w:rPr>
                <w:rFonts w:cs="Arial"/>
                <w:noProof/>
                <w:sz w:val="20"/>
              </w:rPr>
              <w:t> </w:t>
            </w:r>
            <w:r w:rsidR="003C74C6" w:rsidRPr="001D58A8">
              <w:rPr>
                <w:rFonts w:cs="Arial"/>
                <w:noProof/>
                <w:sz w:val="20"/>
              </w:rPr>
              <w:t> </w:t>
            </w:r>
            <w:r w:rsidR="003C74C6" w:rsidRPr="001D58A8">
              <w:rPr>
                <w:rFonts w:cs="Arial"/>
                <w:noProof/>
                <w:sz w:val="20"/>
              </w:rPr>
              <w:t> </w:t>
            </w:r>
            <w:r w:rsidR="003C74C6" w:rsidRPr="001D58A8">
              <w:rPr>
                <w:rFonts w:cs="Arial"/>
                <w:noProof/>
                <w:sz w:val="20"/>
              </w:rPr>
              <w:t> </w:t>
            </w:r>
            <w:r w:rsidR="003C74C6" w:rsidRPr="001D58A8">
              <w:rPr>
                <w:rFonts w:cs="Arial"/>
                <w:noProof/>
                <w:sz w:val="20"/>
              </w:rPr>
              <w:t> </w:t>
            </w:r>
            <w:r w:rsidRPr="001D58A8">
              <w:rPr>
                <w:rFonts w:cs="Arial"/>
                <w:sz w:val="20"/>
              </w:rPr>
              <w:fldChar w:fldCharType="end"/>
            </w:r>
            <w:bookmarkEnd w:id="16"/>
          </w:p>
        </w:tc>
        <w:tc>
          <w:tcPr>
            <w:tcW w:w="5670" w:type="dxa"/>
            <w:vMerge/>
            <w:tcBorders>
              <w:top w:val="nil"/>
              <w:left w:val="single" w:sz="6" w:space="0" w:color="auto"/>
              <w:bottom w:val="single" w:sz="6" w:space="0" w:color="auto"/>
              <w:right w:val="single" w:sz="4" w:space="0" w:color="auto"/>
            </w:tcBorders>
            <w:shd w:val="clear" w:color="auto" w:fill="FFFFFF" w:themeFill="background1"/>
            <w:vAlign w:val="center"/>
          </w:tcPr>
          <w:p w:rsidR="003C74C6" w:rsidRPr="00A34F03" w:rsidRDefault="003C74C6" w:rsidP="003C7678">
            <w:pPr>
              <w:pStyle w:val="Anlagen"/>
              <w:keepLines/>
              <w:numPr>
                <w:ilvl w:val="0"/>
                <w:numId w:val="0"/>
              </w:numPr>
              <w:spacing w:before="60" w:after="60"/>
              <w:rPr>
                <w:rFonts w:cs="Arial"/>
                <w:sz w:val="18"/>
                <w:szCs w:val="18"/>
              </w:rPr>
            </w:pPr>
          </w:p>
        </w:tc>
      </w:tr>
    </w:tbl>
    <w:p w:rsidR="00062804" w:rsidRPr="00436040" w:rsidRDefault="00062804" w:rsidP="00062804">
      <w:pPr>
        <w:jc w:val="both"/>
        <w:rPr>
          <w:rFonts w:ascii="Arial" w:hAnsi="Arial" w:cs="Arial"/>
          <w:sz w:val="20"/>
        </w:rPr>
      </w:pPr>
    </w:p>
    <w:sectPr w:rsidR="00062804" w:rsidRPr="00436040" w:rsidSect="00901196">
      <w:headerReference w:type="default" r:id="rId14"/>
      <w:type w:val="continuous"/>
      <w:pgSz w:w="11906" w:h="16838" w:code="9"/>
      <w:pgMar w:top="454" w:right="1133" w:bottom="737" w:left="73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E97" w:rsidRDefault="00F51E97" w:rsidP="000F5445">
      <w:r>
        <w:separator/>
      </w:r>
    </w:p>
  </w:endnote>
  <w:endnote w:type="continuationSeparator" w:id="0">
    <w:p w:rsidR="00F51E97" w:rsidRDefault="00F51E97" w:rsidP="000F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FE2" w:rsidRPr="00AE1D73" w:rsidRDefault="006C6FE2" w:rsidP="00AE1D73">
    <w:pPr>
      <w:pStyle w:val="Fuzeile"/>
      <w:rPr>
        <w:rFonts w:ascii="Arial" w:hAnsi="Arial" w:cs="Arial"/>
      </w:rPr>
    </w:pPr>
  </w:p>
  <w:p w:rsidR="006C6FE2" w:rsidRPr="003C74C6" w:rsidRDefault="006C6FE2" w:rsidP="003C74C6">
    <w:pPr>
      <w:pStyle w:val="Funotentext"/>
      <w:spacing w:after="120"/>
      <w:ind w:left="215" w:right="214" w:hanging="215"/>
      <w:rPr>
        <w:rFonts w:ascii="Arial" w:hAnsi="Arial" w:cs="Arial"/>
        <w:sz w:val="16"/>
        <w:szCs w:val="16"/>
      </w:rPr>
    </w:pPr>
    <w:r w:rsidRPr="003C74C6">
      <w:rPr>
        <w:rFonts w:ascii="Arial" w:hAnsi="Arial" w:cs="Arial"/>
        <w:sz w:val="16"/>
        <w:szCs w:val="16"/>
      </w:rPr>
      <w:t>*</w:t>
    </w:r>
    <w:r w:rsidRPr="003C74C6">
      <w:rPr>
        <w:rFonts w:ascii="Arial" w:hAnsi="Arial" w:cs="Arial"/>
        <w:sz w:val="16"/>
        <w:szCs w:val="16"/>
      </w:rPr>
      <w:tab/>
      <w:t>Zutreffendes bitte ankreuzen.</w:t>
    </w:r>
  </w:p>
  <w:p w:rsidR="006C6FE2" w:rsidRPr="003C74C6" w:rsidRDefault="006C6FE2" w:rsidP="003C74C6">
    <w:pPr>
      <w:pStyle w:val="Funotentext"/>
      <w:spacing w:after="120"/>
      <w:ind w:left="215" w:right="214" w:hanging="215"/>
      <w:rPr>
        <w:rFonts w:ascii="Arial" w:hAnsi="Arial" w:cs="Arial"/>
        <w:sz w:val="16"/>
        <w:szCs w:val="16"/>
      </w:rPr>
    </w:pPr>
    <w:r w:rsidRPr="003C74C6">
      <w:rPr>
        <w:rFonts w:ascii="Arial" w:hAnsi="Arial" w:cs="Arial"/>
        <w:sz w:val="16"/>
        <w:szCs w:val="16"/>
      </w:rPr>
      <w:t>**</w:t>
    </w:r>
    <w:r w:rsidRPr="003C74C6">
      <w:rPr>
        <w:rFonts w:ascii="Arial" w:hAnsi="Arial" w:cs="Arial"/>
        <w:sz w:val="16"/>
        <w:szCs w:val="16"/>
      </w:rPr>
      <w:tab/>
      <w:t xml:space="preserve">Bitte </w:t>
    </w:r>
    <w:r w:rsidR="00C26B92">
      <w:rPr>
        <w:rFonts w:ascii="Arial" w:hAnsi="Arial" w:cs="Arial"/>
        <w:sz w:val="16"/>
        <w:szCs w:val="16"/>
      </w:rPr>
      <w:t xml:space="preserve">Datum eintragen bzw. </w:t>
    </w:r>
    <w:r w:rsidRPr="003C74C6">
      <w:rPr>
        <w:rFonts w:ascii="Arial" w:hAnsi="Arial" w:cs="Arial"/>
        <w:sz w:val="16"/>
        <w:szCs w:val="16"/>
      </w:rPr>
      <w:t>die beantragten De-minimis-Beihilfen als „beantragt“ kennzeichnen</w:t>
    </w:r>
  </w:p>
  <w:p w:rsidR="006C6FE2" w:rsidRPr="003C74C6" w:rsidRDefault="006C6FE2" w:rsidP="003C74C6">
    <w:pPr>
      <w:pStyle w:val="Funotentext"/>
      <w:spacing w:after="120"/>
      <w:ind w:left="215" w:right="214" w:hanging="215"/>
      <w:rPr>
        <w:rFonts w:ascii="Arial" w:hAnsi="Arial" w:cs="Arial"/>
        <w:sz w:val="16"/>
        <w:szCs w:val="16"/>
      </w:rPr>
    </w:pPr>
    <w:r w:rsidRPr="003C74C6">
      <w:rPr>
        <w:rFonts w:ascii="Arial" w:hAnsi="Arial" w:cs="Arial"/>
        <w:sz w:val="16"/>
        <w:szCs w:val="16"/>
      </w:rPr>
      <w:t>1</w:t>
    </w:r>
    <w:r w:rsidRPr="003C74C6">
      <w:rPr>
        <w:rFonts w:ascii="Arial" w:hAnsi="Arial" w:cs="Arial"/>
        <w:sz w:val="16"/>
        <w:szCs w:val="16"/>
      </w:rPr>
      <w:tab/>
      <w:t>In Deutschland entspricht das Kalenderjahr dem Steuerjahr.</w:t>
    </w:r>
  </w:p>
  <w:p w:rsidR="006C6FE2" w:rsidRDefault="006C6FE2" w:rsidP="009F7EB1">
    <w:pPr>
      <w:pStyle w:val="Fuzeile"/>
      <w:tabs>
        <w:tab w:val="clear" w:pos="4536"/>
        <w:tab w:val="clear" w:pos="9072"/>
        <w:tab w:val="left" w:pos="284"/>
      </w:tabs>
      <w:rPr>
        <w:rFonts w:ascii="Arial" w:hAnsi="Arial" w:cs="Arial"/>
        <w:sz w:val="16"/>
        <w:szCs w:val="16"/>
      </w:rPr>
    </w:pPr>
    <w:r>
      <w:rPr>
        <w:rFonts w:ascii="Arial" w:hAnsi="Arial" w:cs="Arial"/>
        <w:sz w:val="16"/>
        <w:szCs w:val="16"/>
      </w:rPr>
      <w:t>2</w:t>
    </w:r>
    <w:r>
      <w:rPr>
        <w:rFonts w:ascii="Arial" w:hAnsi="Arial" w:cs="Arial"/>
        <w:sz w:val="16"/>
        <w:szCs w:val="16"/>
      </w:rPr>
      <w:tab/>
    </w:r>
    <w:r w:rsidRPr="003C74C6">
      <w:rPr>
        <w:rFonts w:ascii="Arial" w:hAnsi="Arial" w:cs="Arial"/>
        <w:sz w:val="16"/>
        <w:szCs w:val="16"/>
      </w:rPr>
      <w:t>Wie hoch die Summe der Beträge der von Ihnen bisher erhaltenen „De-minimis“- Beihilfen ist (Beihilfe-/Subventionswerte), können Sie den in dem betreffenden Zeitraum erhaltenen „De-minimis“-Bescheinigungen in der Anlage zu den Zuwendungsbescheiden/Verträgen entnehmen.</w:t>
    </w:r>
  </w:p>
  <w:p w:rsidR="006C6FE2" w:rsidRDefault="006C6FE2" w:rsidP="009F7EB1">
    <w:pPr>
      <w:pStyle w:val="Fuzeile"/>
      <w:tabs>
        <w:tab w:val="clear" w:pos="4536"/>
        <w:tab w:val="clear" w:pos="9072"/>
        <w:tab w:val="left" w:pos="284"/>
      </w:tabs>
      <w:rPr>
        <w:rFonts w:ascii="Arial" w:hAnsi="Arial" w:cs="Arial"/>
        <w:sz w:val="16"/>
        <w:szCs w:val="16"/>
      </w:rPr>
    </w:pPr>
  </w:p>
  <w:p w:rsidR="006C6FE2" w:rsidRDefault="006C6FE2" w:rsidP="009F7EB1">
    <w:pPr>
      <w:pStyle w:val="Fuzeile"/>
      <w:rPr>
        <w:rFonts w:ascii="Arial" w:hAnsi="Arial" w:cs="Arial"/>
      </w:rPr>
    </w:pPr>
    <w:r w:rsidRPr="00AE1D73">
      <w:rPr>
        <w:rFonts w:ascii="Arial" w:hAnsi="Arial" w:cs="Arial"/>
      </w:rPr>
      <w:t>De-minimis-Erklärung Stand 04/2014</w:t>
    </w:r>
  </w:p>
  <w:p w:rsidR="006C6FE2" w:rsidRDefault="006C6FE2" w:rsidP="009F7EB1">
    <w:pPr>
      <w:pStyle w:val="Fuzeile"/>
      <w:tabs>
        <w:tab w:val="clear" w:pos="4536"/>
        <w:tab w:val="clear" w:pos="9072"/>
        <w:tab w:val="left" w:pos="28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E97" w:rsidRDefault="00F51E97" w:rsidP="000F5445">
      <w:r>
        <w:separator/>
      </w:r>
    </w:p>
  </w:footnote>
  <w:footnote w:type="continuationSeparator" w:id="0">
    <w:p w:rsidR="00F51E97" w:rsidRDefault="00F51E97" w:rsidP="000F5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2B6" w:rsidRPr="008C22B6" w:rsidRDefault="008C22B6">
    <w:pPr>
      <w:pStyle w:val="Kopfzeile"/>
      <w:jc w:val="center"/>
      <w:rPr>
        <w:rFonts w:ascii="Arial" w:hAnsi="Arial" w:cs="Arial"/>
        <w:sz w:val="20"/>
        <w:szCs w:val="20"/>
      </w:rPr>
    </w:pPr>
  </w:p>
  <w:p w:rsidR="00F918A4" w:rsidRPr="00F918A4" w:rsidRDefault="00F918A4">
    <w:pPr>
      <w:pStyle w:val="Kopfzeile"/>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988237"/>
      <w:docPartObj>
        <w:docPartGallery w:val="Page Numbers (Top of Page)"/>
        <w:docPartUnique/>
      </w:docPartObj>
    </w:sdtPr>
    <w:sdtEndPr>
      <w:rPr>
        <w:rFonts w:ascii="Arial" w:hAnsi="Arial" w:cs="Arial"/>
        <w:sz w:val="20"/>
        <w:szCs w:val="20"/>
      </w:rPr>
    </w:sdtEndPr>
    <w:sdtContent>
      <w:p w:rsidR="00901196" w:rsidRPr="008C22B6" w:rsidRDefault="002E505F">
        <w:pPr>
          <w:pStyle w:val="Kopfzeile"/>
          <w:jc w:val="center"/>
          <w:rPr>
            <w:rFonts w:ascii="Arial" w:hAnsi="Arial" w:cs="Arial"/>
            <w:sz w:val="20"/>
            <w:szCs w:val="20"/>
          </w:rPr>
        </w:pPr>
        <w:r w:rsidRPr="008C22B6">
          <w:rPr>
            <w:rFonts w:ascii="Arial" w:hAnsi="Arial" w:cs="Arial"/>
            <w:sz w:val="20"/>
            <w:szCs w:val="20"/>
          </w:rPr>
          <w:fldChar w:fldCharType="begin"/>
        </w:r>
        <w:r w:rsidR="00901196" w:rsidRPr="008C22B6">
          <w:rPr>
            <w:rFonts w:ascii="Arial" w:hAnsi="Arial" w:cs="Arial"/>
            <w:sz w:val="20"/>
            <w:szCs w:val="20"/>
          </w:rPr>
          <w:instrText>PAGE   \* MERGEFORMAT</w:instrText>
        </w:r>
        <w:r w:rsidRPr="008C22B6">
          <w:rPr>
            <w:rFonts w:ascii="Arial" w:hAnsi="Arial" w:cs="Arial"/>
            <w:sz w:val="20"/>
            <w:szCs w:val="20"/>
          </w:rPr>
          <w:fldChar w:fldCharType="separate"/>
        </w:r>
        <w:r w:rsidR="003E1DCB">
          <w:rPr>
            <w:rFonts w:ascii="Arial" w:hAnsi="Arial" w:cs="Arial"/>
            <w:noProof/>
            <w:sz w:val="20"/>
            <w:szCs w:val="20"/>
          </w:rPr>
          <w:t>2</w:t>
        </w:r>
        <w:r w:rsidRPr="008C22B6">
          <w:rPr>
            <w:rFonts w:ascii="Arial" w:hAnsi="Arial" w:cs="Arial"/>
            <w:sz w:val="20"/>
            <w:szCs w:val="20"/>
          </w:rPr>
          <w:fldChar w:fldCharType="end"/>
        </w:r>
      </w:p>
    </w:sdtContent>
  </w:sdt>
  <w:p w:rsidR="00901196" w:rsidRPr="00F918A4" w:rsidRDefault="00901196">
    <w:pPr>
      <w:pStyle w:val="Kopfzeile"/>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0841"/>
    <w:multiLevelType w:val="hybridMultilevel"/>
    <w:tmpl w:val="12CEDCE8"/>
    <w:lvl w:ilvl="0" w:tplc="565C9D56">
      <w:start w:val="1"/>
      <w:numFmt w:val="bullet"/>
      <w:pStyle w:val="Aufzhlung"/>
      <w:lvlText w:val=""/>
      <w:lvlJc w:val="left"/>
      <w:pPr>
        <w:ind w:left="3552" w:hanging="720"/>
      </w:pPr>
      <w:rPr>
        <w:rFonts w:ascii="Symbol" w:hAnsi="Symbol" w:hint="default"/>
      </w:rPr>
    </w:lvl>
    <w:lvl w:ilvl="1" w:tplc="04070003" w:tentative="1">
      <w:start w:val="1"/>
      <w:numFmt w:val="bullet"/>
      <w:lvlText w:val="o"/>
      <w:lvlJc w:val="left"/>
      <w:pPr>
        <w:ind w:left="4272" w:hanging="360"/>
      </w:pPr>
      <w:rPr>
        <w:rFonts w:ascii="Courier New" w:hAnsi="Courier New" w:cs="Courier New" w:hint="default"/>
      </w:rPr>
    </w:lvl>
    <w:lvl w:ilvl="2" w:tplc="04070005" w:tentative="1">
      <w:start w:val="1"/>
      <w:numFmt w:val="bullet"/>
      <w:lvlText w:val=""/>
      <w:lvlJc w:val="left"/>
      <w:pPr>
        <w:ind w:left="4992" w:hanging="360"/>
      </w:pPr>
      <w:rPr>
        <w:rFonts w:ascii="Wingdings" w:hAnsi="Wingdings" w:hint="default"/>
      </w:rPr>
    </w:lvl>
    <w:lvl w:ilvl="3" w:tplc="04070001" w:tentative="1">
      <w:start w:val="1"/>
      <w:numFmt w:val="bullet"/>
      <w:lvlText w:val=""/>
      <w:lvlJc w:val="left"/>
      <w:pPr>
        <w:ind w:left="5712" w:hanging="360"/>
      </w:pPr>
      <w:rPr>
        <w:rFonts w:ascii="Symbol" w:hAnsi="Symbol" w:hint="default"/>
      </w:rPr>
    </w:lvl>
    <w:lvl w:ilvl="4" w:tplc="04070003" w:tentative="1">
      <w:start w:val="1"/>
      <w:numFmt w:val="bullet"/>
      <w:lvlText w:val="o"/>
      <w:lvlJc w:val="left"/>
      <w:pPr>
        <w:ind w:left="6432" w:hanging="360"/>
      </w:pPr>
      <w:rPr>
        <w:rFonts w:ascii="Courier New" w:hAnsi="Courier New" w:cs="Courier New" w:hint="default"/>
      </w:rPr>
    </w:lvl>
    <w:lvl w:ilvl="5" w:tplc="04070005" w:tentative="1">
      <w:start w:val="1"/>
      <w:numFmt w:val="bullet"/>
      <w:lvlText w:val=""/>
      <w:lvlJc w:val="left"/>
      <w:pPr>
        <w:ind w:left="7152" w:hanging="360"/>
      </w:pPr>
      <w:rPr>
        <w:rFonts w:ascii="Wingdings" w:hAnsi="Wingdings" w:hint="default"/>
      </w:rPr>
    </w:lvl>
    <w:lvl w:ilvl="6" w:tplc="04070001" w:tentative="1">
      <w:start w:val="1"/>
      <w:numFmt w:val="bullet"/>
      <w:lvlText w:val=""/>
      <w:lvlJc w:val="left"/>
      <w:pPr>
        <w:ind w:left="7872" w:hanging="360"/>
      </w:pPr>
      <w:rPr>
        <w:rFonts w:ascii="Symbol" w:hAnsi="Symbol" w:hint="default"/>
      </w:rPr>
    </w:lvl>
    <w:lvl w:ilvl="7" w:tplc="04070003" w:tentative="1">
      <w:start w:val="1"/>
      <w:numFmt w:val="bullet"/>
      <w:lvlText w:val="o"/>
      <w:lvlJc w:val="left"/>
      <w:pPr>
        <w:ind w:left="8592" w:hanging="360"/>
      </w:pPr>
      <w:rPr>
        <w:rFonts w:ascii="Courier New" w:hAnsi="Courier New" w:cs="Courier New" w:hint="default"/>
      </w:rPr>
    </w:lvl>
    <w:lvl w:ilvl="8" w:tplc="04070005" w:tentative="1">
      <w:start w:val="1"/>
      <w:numFmt w:val="bullet"/>
      <w:lvlText w:val=""/>
      <w:lvlJc w:val="left"/>
      <w:pPr>
        <w:ind w:left="9312" w:hanging="360"/>
      </w:pPr>
      <w:rPr>
        <w:rFonts w:ascii="Wingdings" w:hAnsi="Wingdings" w:hint="default"/>
      </w:rPr>
    </w:lvl>
  </w:abstractNum>
  <w:abstractNum w:abstractNumId="1" w15:restartNumberingAfterBreak="0">
    <w:nsid w:val="1C6034C7"/>
    <w:multiLevelType w:val="hybridMultilevel"/>
    <w:tmpl w:val="043013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0078BC"/>
    <w:multiLevelType w:val="hybridMultilevel"/>
    <w:tmpl w:val="3FDA05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B14FDE"/>
    <w:multiLevelType w:val="singleLevel"/>
    <w:tmpl w:val="C09EF69C"/>
    <w:lvl w:ilvl="0">
      <w:start w:val="1"/>
      <w:numFmt w:val="decimal"/>
      <w:pStyle w:val="Anlagen"/>
      <w:lvlText w:val="%1."/>
      <w:lvlJc w:val="left"/>
      <w:pPr>
        <w:tabs>
          <w:tab w:val="num" w:pos="360"/>
        </w:tabs>
        <w:ind w:left="170" w:hanging="170"/>
      </w:pPr>
    </w:lvl>
  </w:abstractNum>
  <w:abstractNum w:abstractNumId="4" w15:restartNumberingAfterBreak="0">
    <w:nsid w:val="5A4B49A5"/>
    <w:multiLevelType w:val="hybridMultilevel"/>
    <w:tmpl w:val="7128A7BE"/>
    <w:lvl w:ilvl="0" w:tplc="AAE0D910">
      <w:start w:val="1"/>
      <w:numFmt w:val="decimal"/>
      <w:pStyle w:val="Nummerierung"/>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62727E2D"/>
    <w:multiLevelType w:val="hybridMultilevel"/>
    <w:tmpl w:val="AF8E68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1522EAA"/>
    <w:multiLevelType w:val="hybridMultilevel"/>
    <w:tmpl w:val="E3B2A30C"/>
    <w:lvl w:ilvl="0" w:tplc="9EAEDF88">
      <w:start w:val="1"/>
      <w:numFmt w:val="bullet"/>
      <w:lvlText w:val=""/>
      <w:lvlJc w:val="left"/>
      <w:pPr>
        <w:ind w:left="367" w:hanging="360"/>
      </w:pPr>
      <w:rPr>
        <w:rFonts w:ascii="Symbol" w:hAnsi="Symbol" w:hint="default"/>
      </w:rPr>
    </w:lvl>
    <w:lvl w:ilvl="1" w:tplc="04070003" w:tentative="1">
      <w:start w:val="1"/>
      <w:numFmt w:val="bullet"/>
      <w:lvlText w:val="o"/>
      <w:lvlJc w:val="left"/>
      <w:pPr>
        <w:ind w:left="1087" w:hanging="360"/>
      </w:pPr>
      <w:rPr>
        <w:rFonts w:ascii="Courier New" w:hAnsi="Courier New" w:cs="Courier New" w:hint="default"/>
      </w:rPr>
    </w:lvl>
    <w:lvl w:ilvl="2" w:tplc="04070005" w:tentative="1">
      <w:start w:val="1"/>
      <w:numFmt w:val="bullet"/>
      <w:lvlText w:val=""/>
      <w:lvlJc w:val="left"/>
      <w:pPr>
        <w:ind w:left="1807" w:hanging="360"/>
      </w:pPr>
      <w:rPr>
        <w:rFonts w:ascii="Wingdings" w:hAnsi="Wingdings" w:hint="default"/>
      </w:rPr>
    </w:lvl>
    <w:lvl w:ilvl="3" w:tplc="04070001" w:tentative="1">
      <w:start w:val="1"/>
      <w:numFmt w:val="bullet"/>
      <w:lvlText w:val=""/>
      <w:lvlJc w:val="left"/>
      <w:pPr>
        <w:ind w:left="2527" w:hanging="360"/>
      </w:pPr>
      <w:rPr>
        <w:rFonts w:ascii="Symbol" w:hAnsi="Symbol" w:hint="default"/>
      </w:rPr>
    </w:lvl>
    <w:lvl w:ilvl="4" w:tplc="04070003" w:tentative="1">
      <w:start w:val="1"/>
      <w:numFmt w:val="bullet"/>
      <w:lvlText w:val="o"/>
      <w:lvlJc w:val="left"/>
      <w:pPr>
        <w:ind w:left="3247" w:hanging="360"/>
      </w:pPr>
      <w:rPr>
        <w:rFonts w:ascii="Courier New" w:hAnsi="Courier New" w:cs="Courier New" w:hint="default"/>
      </w:rPr>
    </w:lvl>
    <w:lvl w:ilvl="5" w:tplc="04070005" w:tentative="1">
      <w:start w:val="1"/>
      <w:numFmt w:val="bullet"/>
      <w:lvlText w:val=""/>
      <w:lvlJc w:val="left"/>
      <w:pPr>
        <w:ind w:left="3967" w:hanging="360"/>
      </w:pPr>
      <w:rPr>
        <w:rFonts w:ascii="Wingdings" w:hAnsi="Wingdings" w:hint="default"/>
      </w:rPr>
    </w:lvl>
    <w:lvl w:ilvl="6" w:tplc="04070001" w:tentative="1">
      <w:start w:val="1"/>
      <w:numFmt w:val="bullet"/>
      <w:lvlText w:val=""/>
      <w:lvlJc w:val="left"/>
      <w:pPr>
        <w:ind w:left="4687" w:hanging="360"/>
      </w:pPr>
      <w:rPr>
        <w:rFonts w:ascii="Symbol" w:hAnsi="Symbol" w:hint="default"/>
      </w:rPr>
    </w:lvl>
    <w:lvl w:ilvl="7" w:tplc="04070003" w:tentative="1">
      <w:start w:val="1"/>
      <w:numFmt w:val="bullet"/>
      <w:lvlText w:val="o"/>
      <w:lvlJc w:val="left"/>
      <w:pPr>
        <w:ind w:left="5407" w:hanging="360"/>
      </w:pPr>
      <w:rPr>
        <w:rFonts w:ascii="Courier New" w:hAnsi="Courier New" w:cs="Courier New" w:hint="default"/>
      </w:rPr>
    </w:lvl>
    <w:lvl w:ilvl="8" w:tplc="04070005" w:tentative="1">
      <w:start w:val="1"/>
      <w:numFmt w:val="bullet"/>
      <w:lvlText w:val=""/>
      <w:lvlJc w:val="left"/>
      <w:pPr>
        <w:ind w:left="6127" w:hanging="360"/>
      </w:pPr>
      <w:rPr>
        <w:rFonts w:ascii="Wingdings" w:hAnsi="Wingdings" w:hint="default"/>
      </w:rPr>
    </w:lvl>
  </w:abstractNum>
  <w:abstractNum w:abstractNumId="7" w15:restartNumberingAfterBreak="0">
    <w:nsid w:val="729E5E67"/>
    <w:multiLevelType w:val="hybridMultilevel"/>
    <w:tmpl w:val="4790F26A"/>
    <w:lvl w:ilvl="0" w:tplc="C8D2C208">
      <w:start w:val="2"/>
      <w:numFmt w:val="bullet"/>
      <w:lvlText w:val="-"/>
      <w:lvlJc w:val="left"/>
      <w:pPr>
        <w:ind w:left="720" w:hanging="360"/>
      </w:pPr>
      <w:rPr>
        <w:rFonts w:ascii="Univers" w:eastAsia="Times New Roman" w:hAnsi="Univers"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62E24BF"/>
    <w:multiLevelType w:val="hybridMultilevel"/>
    <w:tmpl w:val="4F32C8D4"/>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5"/>
  </w:num>
  <w:num w:numId="6">
    <w:abstractNumId w:val="2"/>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Full" w:cryptAlgorithmClass="hash" w:cryptAlgorithmType="typeAny" w:cryptAlgorithmSid="4" w:cryptSpinCount="100000" w:hash="VdbT/25TZ9vO/H0y+ZlZN+zYlhc=" w:salt="Ih0xaE5T1xRTWcWtxlaFIg=="/>
  <w:defaultTabStop w:val="708"/>
  <w:autoHyphenation/>
  <w:hyphenationZone w:val="14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97"/>
    <w:rsid w:val="00037708"/>
    <w:rsid w:val="00062804"/>
    <w:rsid w:val="00062FE8"/>
    <w:rsid w:val="000745C5"/>
    <w:rsid w:val="00082FFC"/>
    <w:rsid w:val="00097D5F"/>
    <w:rsid w:val="000A530E"/>
    <w:rsid w:val="000A56AE"/>
    <w:rsid w:val="000A6FA5"/>
    <w:rsid w:val="000B27BB"/>
    <w:rsid w:val="000B7AE1"/>
    <w:rsid w:val="000C26C5"/>
    <w:rsid w:val="000C7B5B"/>
    <w:rsid w:val="000F52D6"/>
    <w:rsid w:val="000F5445"/>
    <w:rsid w:val="000F7333"/>
    <w:rsid w:val="0010770A"/>
    <w:rsid w:val="00110635"/>
    <w:rsid w:val="00114905"/>
    <w:rsid w:val="001258C4"/>
    <w:rsid w:val="00125B19"/>
    <w:rsid w:val="001263D8"/>
    <w:rsid w:val="00130519"/>
    <w:rsid w:val="00157328"/>
    <w:rsid w:val="00171E91"/>
    <w:rsid w:val="001A5D10"/>
    <w:rsid w:val="001C0F0D"/>
    <w:rsid w:val="001D0CD3"/>
    <w:rsid w:val="001E3477"/>
    <w:rsid w:val="00202690"/>
    <w:rsid w:val="00206A49"/>
    <w:rsid w:val="00212F81"/>
    <w:rsid w:val="002558C4"/>
    <w:rsid w:val="00261F2D"/>
    <w:rsid w:val="00275740"/>
    <w:rsid w:val="0028785B"/>
    <w:rsid w:val="002B13A3"/>
    <w:rsid w:val="002B2219"/>
    <w:rsid w:val="002B709A"/>
    <w:rsid w:val="002B7DFC"/>
    <w:rsid w:val="002C0745"/>
    <w:rsid w:val="002C5DF4"/>
    <w:rsid w:val="002D76F6"/>
    <w:rsid w:val="002E37A0"/>
    <w:rsid w:val="002E505F"/>
    <w:rsid w:val="002F3424"/>
    <w:rsid w:val="00303A7C"/>
    <w:rsid w:val="003067A7"/>
    <w:rsid w:val="003138A3"/>
    <w:rsid w:val="00344F2A"/>
    <w:rsid w:val="003501E0"/>
    <w:rsid w:val="00367BED"/>
    <w:rsid w:val="003700F8"/>
    <w:rsid w:val="003766FF"/>
    <w:rsid w:val="00382AF0"/>
    <w:rsid w:val="00386B38"/>
    <w:rsid w:val="003A0D44"/>
    <w:rsid w:val="003C74C6"/>
    <w:rsid w:val="003C7678"/>
    <w:rsid w:val="003D0500"/>
    <w:rsid w:val="003E1A02"/>
    <w:rsid w:val="003E1DCB"/>
    <w:rsid w:val="003E290D"/>
    <w:rsid w:val="003E6F52"/>
    <w:rsid w:val="003F55B8"/>
    <w:rsid w:val="004052BF"/>
    <w:rsid w:val="004213DD"/>
    <w:rsid w:val="00424832"/>
    <w:rsid w:val="00436040"/>
    <w:rsid w:val="0044709A"/>
    <w:rsid w:val="00453FE1"/>
    <w:rsid w:val="004637A2"/>
    <w:rsid w:val="00473DF1"/>
    <w:rsid w:val="004763BB"/>
    <w:rsid w:val="004B18FA"/>
    <w:rsid w:val="004D2D9F"/>
    <w:rsid w:val="004E51C9"/>
    <w:rsid w:val="004F49CD"/>
    <w:rsid w:val="005074D7"/>
    <w:rsid w:val="005579D5"/>
    <w:rsid w:val="00562185"/>
    <w:rsid w:val="0057298D"/>
    <w:rsid w:val="0057479B"/>
    <w:rsid w:val="005D5D5F"/>
    <w:rsid w:val="005E0160"/>
    <w:rsid w:val="00600DBA"/>
    <w:rsid w:val="00633C36"/>
    <w:rsid w:val="00634A97"/>
    <w:rsid w:val="00662112"/>
    <w:rsid w:val="0067272A"/>
    <w:rsid w:val="00691BFF"/>
    <w:rsid w:val="006A4550"/>
    <w:rsid w:val="006B6399"/>
    <w:rsid w:val="006C6FE2"/>
    <w:rsid w:val="006C716C"/>
    <w:rsid w:val="006D43B5"/>
    <w:rsid w:val="006E4432"/>
    <w:rsid w:val="00700A09"/>
    <w:rsid w:val="00705FE5"/>
    <w:rsid w:val="00711087"/>
    <w:rsid w:val="00716974"/>
    <w:rsid w:val="00722A82"/>
    <w:rsid w:val="00727ED4"/>
    <w:rsid w:val="007615D3"/>
    <w:rsid w:val="00763938"/>
    <w:rsid w:val="007730BF"/>
    <w:rsid w:val="00783AE1"/>
    <w:rsid w:val="00785A80"/>
    <w:rsid w:val="00786746"/>
    <w:rsid w:val="007876F6"/>
    <w:rsid w:val="00790E00"/>
    <w:rsid w:val="007A1D5A"/>
    <w:rsid w:val="007D745B"/>
    <w:rsid w:val="007F653D"/>
    <w:rsid w:val="008145EB"/>
    <w:rsid w:val="00816B55"/>
    <w:rsid w:val="00821FEF"/>
    <w:rsid w:val="0083526D"/>
    <w:rsid w:val="008416EA"/>
    <w:rsid w:val="00844C7E"/>
    <w:rsid w:val="00863226"/>
    <w:rsid w:val="00864790"/>
    <w:rsid w:val="00867A03"/>
    <w:rsid w:val="00890E46"/>
    <w:rsid w:val="00893794"/>
    <w:rsid w:val="008C22B6"/>
    <w:rsid w:val="008F15FA"/>
    <w:rsid w:val="008F711A"/>
    <w:rsid w:val="008F73E9"/>
    <w:rsid w:val="00901196"/>
    <w:rsid w:val="00903D94"/>
    <w:rsid w:val="00915D58"/>
    <w:rsid w:val="0092007E"/>
    <w:rsid w:val="0093145E"/>
    <w:rsid w:val="00934199"/>
    <w:rsid w:val="009359FD"/>
    <w:rsid w:val="009606B3"/>
    <w:rsid w:val="00960A9E"/>
    <w:rsid w:val="00964850"/>
    <w:rsid w:val="00970B46"/>
    <w:rsid w:val="009742DE"/>
    <w:rsid w:val="009970F2"/>
    <w:rsid w:val="009A1D95"/>
    <w:rsid w:val="009E17F7"/>
    <w:rsid w:val="009F6C43"/>
    <w:rsid w:val="009F7EB1"/>
    <w:rsid w:val="00A41C86"/>
    <w:rsid w:val="00A45766"/>
    <w:rsid w:val="00A52776"/>
    <w:rsid w:val="00A654DF"/>
    <w:rsid w:val="00AA01BC"/>
    <w:rsid w:val="00AA139C"/>
    <w:rsid w:val="00AA7E2C"/>
    <w:rsid w:val="00AB353F"/>
    <w:rsid w:val="00AC5A8D"/>
    <w:rsid w:val="00AC5DC7"/>
    <w:rsid w:val="00AD6AFB"/>
    <w:rsid w:val="00AE1D73"/>
    <w:rsid w:val="00AF4217"/>
    <w:rsid w:val="00AF6F57"/>
    <w:rsid w:val="00AF7A63"/>
    <w:rsid w:val="00B40B76"/>
    <w:rsid w:val="00B465B7"/>
    <w:rsid w:val="00B5141D"/>
    <w:rsid w:val="00B83737"/>
    <w:rsid w:val="00B91ECD"/>
    <w:rsid w:val="00BC5596"/>
    <w:rsid w:val="00BE0FBB"/>
    <w:rsid w:val="00BF7592"/>
    <w:rsid w:val="00C013CE"/>
    <w:rsid w:val="00C02515"/>
    <w:rsid w:val="00C04D9C"/>
    <w:rsid w:val="00C26B92"/>
    <w:rsid w:val="00C32AB0"/>
    <w:rsid w:val="00C50184"/>
    <w:rsid w:val="00C60B85"/>
    <w:rsid w:val="00C80C47"/>
    <w:rsid w:val="00C923A9"/>
    <w:rsid w:val="00CC71C2"/>
    <w:rsid w:val="00CE3649"/>
    <w:rsid w:val="00CF4B97"/>
    <w:rsid w:val="00D07531"/>
    <w:rsid w:val="00D50092"/>
    <w:rsid w:val="00D83944"/>
    <w:rsid w:val="00D84AD7"/>
    <w:rsid w:val="00DA14E7"/>
    <w:rsid w:val="00DA77E3"/>
    <w:rsid w:val="00DB2ABC"/>
    <w:rsid w:val="00DB40D3"/>
    <w:rsid w:val="00DC2AB3"/>
    <w:rsid w:val="00DD3A79"/>
    <w:rsid w:val="00DE052F"/>
    <w:rsid w:val="00E04A06"/>
    <w:rsid w:val="00E21D47"/>
    <w:rsid w:val="00E26C6B"/>
    <w:rsid w:val="00E5562D"/>
    <w:rsid w:val="00E75CB7"/>
    <w:rsid w:val="00E93117"/>
    <w:rsid w:val="00EB4FB9"/>
    <w:rsid w:val="00EC7A08"/>
    <w:rsid w:val="00EE651E"/>
    <w:rsid w:val="00EF1622"/>
    <w:rsid w:val="00EF726B"/>
    <w:rsid w:val="00F13591"/>
    <w:rsid w:val="00F174F2"/>
    <w:rsid w:val="00F3231F"/>
    <w:rsid w:val="00F33B56"/>
    <w:rsid w:val="00F347A4"/>
    <w:rsid w:val="00F51E97"/>
    <w:rsid w:val="00F6084D"/>
    <w:rsid w:val="00F6300C"/>
    <w:rsid w:val="00F80BE4"/>
    <w:rsid w:val="00F918A4"/>
    <w:rsid w:val="00F97B5D"/>
    <w:rsid w:val="00FA23A5"/>
    <w:rsid w:val="00FA6C9A"/>
    <w:rsid w:val="00FB21F0"/>
    <w:rsid w:val="00FB24B5"/>
    <w:rsid w:val="00FB4451"/>
    <w:rsid w:val="00FB5EB8"/>
    <w:rsid w:val="00FD4222"/>
    <w:rsid w:val="00FE38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81119AF-95C9-4B99-85D2-DF6F60B8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4"/>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62112"/>
    <w:pPr>
      <w:spacing w:after="0" w:line="240" w:lineRule="auto"/>
    </w:pPr>
    <w:rPr>
      <w:rFonts w:ascii="Univers" w:hAnsi="Univers" w:cs="Times New Roman"/>
      <w:sz w:val="24"/>
      <w:szCs w:val="24"/>
      <w:lang w:eastAsia="de-DE"/>
    </w:rPr>
  </w:style>
  <w:style w:type="paragraph" w:styleId="berschrift1">
    <w:name w:val="heading 1"/>
    <w:basedOn w:val="Standard"/>
    <w:next w:val="Standard"/>
    <w:link w:val="berschrift1Zchn"/>
    <w:uiPriority w:val="9"/>
    <w:qFormat/>
    <w:rsid w:val="00DE052F"/>
    <w:pPr>
      <w:keepNext/>
      <w:keepLines/>
      <w:spacing w:before="240" w:after="60"/>
      <w:outlineLvl w:val="0"/>
    </w:pPr>
    <w:rPr>
      <w:rFonts w:eastAsiaTheme="majorEastAsia" w:cstheme="majorBidi"/>
      <w:b/>
      <w:bCs/>
      <w:sz w:val="32"/>
      <w:szCs w:val="28"/>
    </w:rPr>
  </w:style>
  <w:style w:type="paragraph" w:styleId="berschrift2">
    <w:name w:val="heading 2"/>
    <w:basedOn w:val="Standard"/>
    <w:next w:val="Standard"/>
    <w:link w:val="berschrift2Zchn"/>
    <w:uiPriority w:val="9"/>
    <w:qFormat/>
    <w:rsid w:val="00DE052F"/>
    <w:pPr>
      <w:keepNext/>
      <w:keepLines/>
      <w:spacing w:before="240" w:after="60"/>
      <w:outlineLvl w:val="1"/>
    </w:pPr>
    <w:rPr>
      <w:rFonts w:eastAsiaTheme="majorEastAsia" w:cstheme="majorBidi"/>
      <w:b/>
      <w:bCs/>
      <w:sz w:val="28"/>
      <w:szCs w:val="26"/>
    </w:rPr>
  </w:style>
  <w:style w:type="paragraph" w:styleId="berschrift3">
    <w:name w:val="heading 3"/>
    <w:basedOn w:val="Standard"/>
    <w:next w:val="Standard"/>
    <w:link w:val="berschrift3Zchn"/>
    <w:uiPriority w:val="9"/>
    <w:semiHidden/>
    <w:unhideWhenUsed/>
    <w:qFormat/>
    <w:rsid w:val="00DE052F"/>
    <w:pPr>
      <w:keepNext/>
      <w:keepLines/>
      <w:spacing w:before="240" w:after="60"/>
      <w:outlineLvl w:val="2"/>
    </w:pPr>
    <w:rPr>
      <w:rFonts w:eastAsiaTheme="majorEastAsia" w:cstheme="majorBidi"/>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rsid w:val="00691BFF"/>
  </w:style>
  <w:style w:type="character" w:customStyle="1" w:styleId="FunotentextZchn">
    <w:name w:val="Fußnotentext Zchn"/>
    <w:basedOn w:val="Absatz-Standardschriftart"/>
    <w:link w:val="Funotentext"/>
    <w:rsid w:val="00691BFF"/>
    <w:rPr>
      <w:rFonts w:ascii="Univers" w:eastAsia="Times New Roman" w:hAnsi="Univers" w:cs="Times New Roman"/>
      <w:sz w:val="24"/>
      <w:szCs w:val="24"/>
      <w:lang w:eastAsia="de-DE"/>
    </w:rPr>
  </w:style>
  <w:style w:type="character" w:styleId="Funotenzeichen">
    <w:name w:val="footnote reference"/>
    <w:basedOn w:val="Absatz-Standardschriftart"/>
    <w:rsid w:val="00691BFF"/>
    <w:rPr>
      <w:vertAlign w:val="superscript"/>
    </w:rPr>
  </w:style>
  <w:style w:type="paragraph" w:styleId="Fuzeile">
    <w:name w:val="footer"/>
    <w:basedOn w:val="Standard"/>
    <w:link w:val="FuzeileZchn"/>
    <w:uiPriority w:val="99"/>
    <w:qFormat/>
    <w:rsid w:val="00E93117"/>
    <w:pPr>
      <w:tabs>
        <w:tab w:val="center" w:pos="4536"/>
        <w:tab w:val="right" w:pos="9072"/>
      </w:tabs>
    </w:pPr>
    <w:rPr>
      <w:sz w:val="14"/>
    </w:rPr>
  </w:style>
  <w:style w:type="character" w:customStyle="1" w:styleId="FuzeileZchn">
    <w:name w:val="Fußzeile Zchn"/>
    <w:basedOn w:val="Absatz-Standardschriftart"/>
    <w:link w:val="Fuzeile"/>
    <w:uiPriority w:val="99"/>
    <w:rsid w:val="005D5D5F"/>
    <w:rPr>
      <w:rFonts w:ascii="Univers" w:hAnsi="Univers" w:cs="Times New Roman"/>
      <w:sz w:val="14"/>
      <w:szCs w:val="24"/>
      <w:lang w:eastAsia="de-DE"/>
    </w:rPr>
  </w:style>
  <w:style w:type="paragraph" w:styleId="Kopfzeile">
    <w:name w:val="header"/>
    <w:basedOn w:val="Standard"/>
    <w:link w:val="KopfzeileZchn"/>
    <w:uiPriority w:val="99"/>
    <w:qFormat/>
    <w:rsid w:val="00691BFF"/>
    <w:pPr>
      <w:tabs>
        <w:tab w:val="center" w:pos="4536"/>
        <w:tab w:val="right" w:pos="9072"/>
      </w:tabs>
    </w:pPr>
  </w:style>
  <w:style w:type="character" w:customStyle="1" w:styleId="KopfzeileZchn">
    <w:name w:val="Kopfzeile Zchn"/>
    <w:basedOn w:val="Absatz-Standardschriftart"/>
    <w:link w:val="Kopfzeile"/>
    <w:uiPriority w:val="99"/>
    <w:rsid w:val="00662112"/>
    <w:rPr>
      <w:rFonts w:ascii="Univers" w:hAnsi="Univers" w:cs="Times New Roman"/>
      <w:sz w:val="24"/>
      <w:szCs w:val="24"/>
      <w:lang w:eastAsia="de-DE"/>
    </w:rPr>
  </w:style>
  <w:style w:type="character" w:customStyle="1" w:styleId="PersnlicherAntwortstil">
    <w:name w:val="Persönlicher Antwortstil"/>
    <w:basedOn w:val="Absatz-Standardschriftart"/>
    <w:semiHidden/>
    <w:rsid w:val="00691BFF"/>
    <w:rPr>
      <w:rFonts w:ascii="Arial" w:hAnsi="Arial" w:cs="Arial"/>
      <w:color w:val="auto"/>
      <w:sz w:val="20"/>
    </w:rPr>
  </w:style>
  <w:style w:type="character" w:customStyle="1" w:styleId="PersnlicherErstellstil">
    <w:name w:val="Persönlicher Erstellstil"/>
    <w:basedOn w:val="Absatz-Standardschriftart"/>
    <w:semiHidden/>
    <w:rsid w:val="00691BFF"/>
    <w:rPr>
      <w:rFonts w:ascii="Arial" w:hAnsi="Arial" w:cs="Arial"/>
      <w:color w:val="auto"/>
      <w:sz w:val="20"/>
    </w:rPr>
  </w:style>
  <w:style w:type="character" w:customStyle="1" w:styleId="berschrift1Zchn">
    <w:name w:val="Überschrift 1 Zchn"/>
    <w:basedOn w:val="Absatz-Standardschriftart"/>
    <w:link w:val="berschrift1"/>
    <w:uiPriority w:val="9"/>
    <w:rsid w:val="00DE052F"/>
    <w:rPr>
      <w:rFonts w:ascii="Univers" w:eastAsiaTheme="majorEastAsia" w:hAnsi="Univers" w:cstheme="majorBidi"/>
      <w:b/>
      <w:bCs/>
      <w:sz w:val="32"/>
      <w:szCs w:val="28"/>
      <w:lang w:eastAsia="de-DE"/>
    </w:rPr>
  </w:style>
  <w:style w:type="character" w:customStyle="1" w:styleId="berschrift2Zchn">
    <w:name w:val="Überschrift 2 Zchn"/>
    <w:basedOn w:val="Absatz-Standardschriftart"/>
    <w:link w:val="berschrift2"/>
    <w:uiPriority w:val="9"/>
    <w:rsid w:val="00DE052F"/>
    <w:rPr>
      <w:rFonts w:ascii="Univers" w:eastAsiaTheme="majorEastAsia" w:hAnsi="Univers" w:cstheme="majorBidi"/>
      <w:b/>
      <w:bCs/>
      <w:sz w:val="28"/>
      <w:szCs w:val="26"/>
      <w:lang w:eastAsia="de-DE"/>
    </w:rPr>
  </w:style>
  <w:style w:type="character" w:customStyle="1" w:styleId="berschrift3Zchn">
    <w:name w:val="Überschrift 3 Zchn"/>
    <w:basedOn w:val="Absatz-Standardschriftart"/>
    <w:link w:val="berschrift3"/>
    <w:uiPriority w:val="9"/>
    <w:semiHidden/>
    <w:rsid w:val="00DE052F"/>
    <w:rPr>
      <w:rFonts w:ascii="Univers" w:eastAsiaTheme="majorEastAsia" w:hAnsi="Univers" w:cstheme="majorBidi"/>
      <w:b/>
      <w:bCs/>
      <w:sz w:val="26"/>
      <w:szCs w:val="24"/>
      <w:lang w:eastAsia="de-DE"/>
    </w:rPr>
  </w:style>
  <w:style w:type="paragraph" w:styleId="Listenabsatz">
    <w:name w:val="List Paragraph"/>
    <w:basedOn w:val="Standard"/>
    <w:link w:val="ListenabsatzZchn"/>
    <w:uiPriority w:val="34"/>
    <w:unhideWhenUsed/>
    <w:rsid w:val="00C60B85"/>
    <w:pPr>
      <w:ind w:left="720"/>
      <w:contextualSpacing/>
    </w:pPr>
  </w:style>
  <w:style w:type="paragraph" w:customStyle="1" w:styleId="Aufzhlung">
    <w:name w:val="Aufzählung"/>
    <w:basedOn w:val="Listenabsatz"/>
    <w:link w:val="AufzhlungZchn"/>
    <w:qFormat/>
    <w:rsid w:val="00110635"/>
    <w:pPr>
      <w:numPr>
        <w:numId w:val="1"/>
      </w:numPr>
      <w:ind w:left="720"/>
    </w:pPr>
  </w:style>
  <w:style w:type="paragraph" w:customStyle="1" w:styleId="Nummerierung">
    <w:name w:val="Nummerierung"/>
    <w:basedOn w:val="Aufzhlung"/>
    <w:link w:val="NummerierungZchn"/>
    <w:qFormat/>
    <w:rsid w:val="00C60B85"/>
    <w:pPr>
      <w:numPr>
        <w:numId w:val="2"/>
      </w:numPr>
    </w:pPr>
  </w:style>
  <w:style w:type="character" w:customStyle="1" w:styleId="ListenabsatzZchn">
    <w:name w:val="Listenabsatz Zchn"/>
    <w:basedOn w:val="Absatz-Standardschriftart"/>
    <w:link w:val="Listenabsatz"/>
    <w:uiPriority w:val="34"/>
    <w:rsid w:val="00C60B85"/>
    <w:rPr>
      <w:rFonts w:ascii="Univers" w:hAnsi="Univers" w:cs="Times New Roman"/>
      <w:sz w:val="24"/>
      <w:szCs w:val="24"/>
      <w:lang w:eastAsia="de-DE"/>
    </w:rPr>
  </w:style>
  <w:style w:type="character" w:customStyle="1" w:styleId="AufzhlungZchn">
    <w:name w:val="Aufzählung Zchn"/>
    <w:basedOn w:val="ListenabsatzZchn"/>
    <w:link w:val="Aufzhlung"/>
    <w:rsid w:val="00110635"/>
    <w:rPr>
      <w:rFonts w:ascii="Univers" w:hAnsi="Univers" w:cs="Times New Roman"/>
      <w:sz w:val="24"/>
      <w:szCs w:val="24"/>
      <w:lang w:eastAsia="de-DE"/>
    </w:rPr>
  </w:style>
  <w:style w:type="character" w:customStyle="1" w:styleId="NummerierungZchn">
    <w:name w:val="Nummerierung Zchn"/>
    <w:basedOn w:val="AufzhlungZchn"/>
    <w:link w:val="Nummerierung"/>
    <w:rsid w:val="00C60B85"/>
    <w:rPr>
      <w:rFonts w:ascii="Univers" w:hAnsi="Univers" w:cs="Times New Roman"/>
      <w:sz w:val="24"/>
      <w:szCs w:val="24"/>
      <w:lang w:eastAsia="de-DE"/>
    </w:rPr>
  </w:style>
  <w:style w:type="table" w:styleId="Tabellenraster">
    <w:name w:val="Table Grid"/>
    <w:basedOn w:val="NormaleTabelle"/>
    <w:rsid w:val="006D43B5"/>
    <w:pPr>
      <w:spacing w:after="0" w:line="240" w:lineRule="auto"/>
    </w:pPr>
    <w:rPr>
      <w:rFonts w:ascii="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E016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0160"/>
    <w:rPr>
      <w:rFonts w:ascii="Tahoma" w:hAnsi="Tahoma" w:cs="Tahoma"/>
      <w:sz w:val="16"/>
      <w:szCs w:val="16"/>
      <w:lang w:eastAsia="de-DE"/>
    </w:rPr>
  </w:style>
  <w:style w:type="character" w:styleId="Kommentarzeichen">
    <w:name w:val="annotation reference"/>
    <w:basedOn w:val="Absatz-Standardschriftart"/>
    <w:uiPriority w:val="99"/>
    <w:semiHidden/>
    <w:unhideWhenUsed/>
    <w:rsid w:val="00864790"/>
    <w:rPr>
      <w:sz w:val="16"/>
      <w:szCs w:val="16"/>
    </w:rPr>
  </w:style>
  <w:style w:type="paragraph" w:styleId="Kommentartext">
    <w:name w:val="annotation text"/>
    <w:basedOn w:val="Standard"/>
    <w:link w:val="KommentartextZchn"/>
    <w:uiPriority w:val="99"/>
    <w:semiHidden/>
    <w:unhideWhenUsed/>
    <w:rsid w:val="00864790"/>
    <w:rPr>
      <w:sz w:val="20"/>
      <w:szCs w:val="20"/>
    </w:rPr>
  </w:style>
  <w:style w:type="character" w:customStyle="1" w:styleId="KommentartextZchn">
    <w:name w:val="Kommentartext Zchn"/>
    <w:basedOn w:val="Absatz-Standardschriftart"/>
    <w:link w:val="Kommentartext"/>
    <w:uiPriority w:val="99"/>
    <w:semiHidden/>
    <w:rsid w:val="00864790"/>
    <w:rPr>
      <w:rFonts w:ascii="Univers" w:hAnsi="Univers"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864790"/>
    <w:rPr>
      <w:b/>
      <w:bCs/>
    </w:rPr>
  </w:style>
  <w:style w:type="character" w:customStyle="1" w:styleId="KommentarthemaZchn">
    <w:name w:val="Kommentarthema Zchn"/>
    <w:basedOn w:val="KommentartextZchn"/>
    <w:link w:val="Kommentarthema"/>
    <w:uiPriority w:val="99"/>
    <w:semiHidden/>
    <w:rsid w:val="00864790"/>
    <w:rPr>
      <w:rFonts w:ascii="Univers" w:hAnsi="Univers" w:cs="Times New Roman"/>
      <w:b/>
      <w:bCs/>
      <w:sz w:val="20"/>
      <w:szCs w:val="20"/>
      <w:lang w:eastAsia="de-DE"/>
    </w:rPr>
  </w:style>
  <w:style w:type="paragraph" w:customStyle="1" w:styleId="Text1">
    <w:name w:val="Text1"/>
    <w:basedOn w:val="Standard"/>
    <w:rsid w:val="00062804"/>
    <w:pPr>
      <w:spacing w:before="60"/>
    </w:pPr>
    <w:rPr>
      <w:rFonts w:ascii="Arial" w:hAnsi="Arial"/>
      <w:b/>
      <w:sz w:val="18"/>
      <w:szCs w:val="20"/>
    </w:rPr>
  </w:style>
  <w:style w:type="paragraph" w:customStyle="1" w:styleId="Absatz">
    <w:name w:val="Absatz"/>
    <w:basedOn w:val="Standard"/>
    <w:rsid w:val="00F6084D"/>
    <w:pPr>
      <w:spacing w:line="360" w:lineRule="auto"/>
    </w:pPr>
    <w:rPr>
      <w:rFonts w:ascii="Arial" w:hAnsi="Arial"/>
      <w:sz w:val="20"/>
      <w:szCs w:val="20"/>
    </w:rPr>
  </w:style>
  <w:style w:type="paragraph" w:customStyle="1" w:styleId="Hinweis2">
    <w:name w:val="Hinweis2"/>
    <w:basedOn w:val="Standard"/>
    <w:rsid w:val="00F6084D"/>
    <w:rPr>
      <w:rFonts w:ascii="Arial" w:hAnsi="Arial"/>
      <w:sz w:val="16"/>
      <w:szCs w:val="20"/>
    </w:rPr>
  </w:style>
  <w:style w:type="paragraph" w:customStyle="1" w:styleId="Eintrag">
    <w:name w:val="Eintrag"/>
    <w:basedOn w:val="Absatz"/>
    <w:rsid w:val="00F6084D"/>
    <w:pPr>
      <w:spacing w:before="60" w:line="240" w:lineRule="auto"/>
    </w:pPr>
    <w:rPr>
      <w:sz w:val="18"/>
    </w:rPr>
  </w:style>
  <w:style w:type="paragraph" w:customStyle="1" w:styleId="Anlagen">
    <w:name w:val="Anlagen"/>
    <w:basedOn w:val="Hinweis2"/>
    <w:rsid w:val="00F6084D"/>
    <w:pPr>
      <w:numPr>
        <w:numId w:val="7"/>
      </w:numPr>
      <w:tabs>
        <w:tab w:val="left" w:pos="170"/>
      </w:tabs>
    </w:pPr>
  </w:style>
  <w:style w:type="paragraph" w:customStyle="1" w:styleId="Default">
    <w:name w:val="Default"/>
    <w:rsid w:val="00F6084D"/>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F6084D"/>
    <w:rPr>
      <w:rFonts w:cstheme="minorBidi"/>
      <w:color w:val="auto"/>
    </w:rPr>
  </w:style>
  <w:style w:type="paragraph" w:customStyle="1" w:styleId="CM3">
    <w:name w:val="CM3"/>
    <w:basedOn w:val="Default"/>
    <w:next w:val="Default"/>
    <w:uiPriority w:val="99"/>
    <w:rsid w:val="00F6084D"/>
    <w:rPr>
      <w:rFonts w:cstheme="minorBidi"/>
      <w:color w:val="auto"/>
    </w:rPr>
  </w:style>
  <w:style w:type="paragraph" w:styleId="Endnotentext">
    <w:name w:val="endnote text"/>
    <w:basedOn w:val="Standard"/>
    <w:link w:val="EndnotentextZchn"/>
    <w:uiPriority w:val="99"/>
    <w:semiHidden/>
    <w:unhideWhenUsed/>
    <w:rsid w:val="00436040"/>
    <w:rPr>
      <w:sz w:val="20"/>
      <w:szCs w:val="20"/>
    </w:rPr>
  </w:style>
  <w:style w:type="character" w:customStyle="1" w:styleId="EndnotentextZchn">
    <w:name w:val="Endnotentext Zchn"/>
    <w:basedOn w:val="Absatz-Standardschriftart"/>
    <w:link w:val="Endnotentext"/>
    <w:uiPriority w:val="99"/>
    <w:semiHidden/>
    <w:rsid w:val="00436040"/>
    <w:rPr>
      <w:rFonts w:ascii="Univers" w:hAnsi="Univers" w:cs="Times New Roman"/>
      <w:sz w:val="20"/>
      <w:szCs w:val="20"/>
      <w:lang w:eastAsia="de-DE"/>
    </w:rPr>
  </w:style>
  <w:style w:type="character" w:styleId="Endnotenzeichen">
    <w:name w:val="endnote reference"/>
    <w:basedOn w:val="Absatz-Standardschriftart"/>
    <w:uiPriority w:val="99"/>
    <w:semiHidden/>
    <w:unhideWhenUsed/>
    <w:rsid w:val="00436040"/>
    <w:rPr>
      <w:vertAlign w:val="superscript"/>
    </w:rPr>
  </w:style>
  <w:style w:type="paragraph" w:customStyle="1" w:styleId="Rahmen1">
    <w:name w:val="Rahmen1"/>
    <w:basedOn w:val="Absatz"/>
    <w:rsid w:val="00E75CB7"/>
    <w:rPr>
      <w:sz w:val="6"/>
    </w:rPr>
  </w:style>
  <w:style w:type="paragraph" w:styleId="berarbeitung">
    <w:name w:val="Revision"/>
    <w:hidden/>
    <w:uiPriority w:val="99"/>
    <w:semiHidden/>
    <w:rsid w:val="008416EA"/>
    <w:pPr>
      <w:spacing w:after="0" w:line="240" w:lineRule="auto"/>
    </w:pPr>
    <w:rPr>
      <w:rFonts w:ascii="Univers" w:hAnsi="Univers" w:cs="Times New Roman"/>
      <w:sz w:val="24"/>
      <w:szCs w:val="24"/>
      <w:lang w:eastAsia="de-DE"/>
    </w:rPr>
  </w:style>
  <w:style w:type="character" w:styleId="Platzhaltertext">
    <w:name w:val="Placeholder Text"/>
    <w:basedOn w:val="Absatz-Standardschriftart"/>
    <w:uiPriority w:val="99"/>
    <w:semiHidden/>
    <w:rsid w:val="00C923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ntrol" Target="activeX/activeX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30-EC42-11CE-9E0D-00AA006002F3}" ax:persistence="persistStorage" r:id="rId1"/>
</file>

<file path=word/activeX/activeX2.xml><?xml version="1.0" encoding="utf-8"?>
<ax:ocx xmlns:ax="http://schemas.microsoft.com/office/2006/activeX" xmlns:r="http://schemas.openxmlformats.org/officeDocument/2006/relationships" ax:classid="{8BD21D30-EC42-11CE-9E0D-00AA006002F3}" ax:persistence="persistStorage" r:id="rId1"/>
</file>

<file path=word/activeX/activeX3.xml><?xml version="1.0" encoding="utf-8"?>
<ax:ocx xmlns:ax="http://schemas.microsoft.com/office/2006/activeX" xmlns:r="http://schemas.openxmlformats.org/officeDocument/2006/relationships" ax:classid="{8BD21D3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934E1-144F-4210-B822-C93F0BB5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836</Words>
  <Characters>5271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JK</vt:lpstr>
    </vt:vector>
  </TitlesOfParts>
  <Company>Helaba</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JK</dc:title>
  <dc:subject>72-16</dc:subject>
  <dc:creator>Müller, Larissa</dc:creator>
  <cp:lastModifiedBy>Antmansky, Lisa-Marie (RPGI)</cp:lastModifiedBy>
  <cp:revision>2</cp:revision>
  <cp:lastPrinted>2014-05-08T08:46:00Z</cp:lastPrinted>
  <dcterms:created xsi:type="dcterms:W3CDTF">2022-02-24T06:35:00Z</dcterms:created>
  <dcterms:modified xsi:type="dcterms:W3CDTF">2022-02-24T06:35:00Z</dcterms:modified>
</cp:coreProperties>
</file>