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A53" w:rsidRDefault="006F6066">
      <w:pPr>
        <w:pStyle w:val="Kopfzeile"/>
        <w:tabs>
          <w:tab w:val="clear" w:pos="9072"/>
        </w:tabs>
        <w:rPr>
          <w:rFonts w:ascii="Arial" w:hAnsi="Arial" w:cs="Arial"/>
          <w:sz w:val="40"/>
          <w:szCs w:val="23"/>
        </w:rPr>
      </w:pPr>
      <w:r w:rsidRPr="00194E22">
        <w:rPr>
          <w:noProof/>
        </w:rPr>
        <w:drawing>
          <wp:anchor distT="0" distB="0" distL="0" distR="0" simplePos="0" relativeHeight="251659264" behindDoc="0" locked="0" layoutInCell="1" allowOverlap="0">
            <wp:simplePos x="0" y="0"/>
            <wp:positionH relativeFrom="column">
              <wp:posOffset>4979035</wp:posOffset>
            </wp:positionH>
            <wp:positionV relativeFrom="line">
              <wp:posOffset>-323215</wp:posOffset>
            </wp:positionV>
            <wp:extent cx="982980" cy="1219200"/>
            <wp:effectExtent l="0" t="0" r="0" b="0"/>
            <wp:wrapSquare wrapText="bothSides"/>
            <wp:docPr id="1" name="Bild 2" descr="Hessen-logo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ssen-logo90"/>
                    <pic:cNvPicPr>
                      <a:picLocks noChangeAspect="1" noChangeArrowheads="1"/>
                    </pic:cNvPicPr>
                  </pic:nvPicPr>
                  <pic:blipFill>
                    <a:blip r:embed="rId8" cstate="print"/>
                    <a:srcRect/>
                    <a:stretch>
                      <a:fillRect/>
                    </a:stretch>
                  </pic:blipFill>
                  <pic:spPr bwMode="auto">
                    <a:xfrm>
                      <a:off x="0" y="0"/>
                      <a:ext cx="982980" cy="1219200"/>
                    </a:xfrm>
                    <a:prstGeom prst="rect">
                      <a:avLst/>
                    </a:prstGeom>
                    <a:noFill/>
                    <a:ln w="9525">
                      <a:noFill/>
                      <a:miter lim="800000"/>
                      <a:headEnd/>
                      <a:tailEnd/>
                    </a:ln>
                  </pic:spPr>
                </pic:pic>
              </a:graphicData>
            </a:graphic>
          </wp:anchor>
        </w:drawing>
      </w:r>
      <w:r w:rsidR="009A744E">
        <w:rPr>
          <w:rFonts w:ascii="Arial" w:hAnsi="Arial" w:cs="Arial"/>
          <w:noProof/>
          <w:sz w:val="40"/>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213995</wp:posOffset>
                </wp:positionV>
                <wp:extent cx="5029200" cy="685800"/>
                <wp:effectExtent l="635"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42E8E" w:rsidRPr="00575A53" w:rsidRDefault="00742E8E" w:rsidP="00575A53">
                            <w:pPr>
                              <w:rPr>
                                <w:rFonts w:ascii="Arial" w:hAnsi="Arial" w:cs="Arial"/>
                                <w:b/>
                                <w:sz w:val="32"/>
                                <w:szCs w:val="32"/>
                              </w:rPr>
                            </w:pPr>
                            <w:r w:rsidRPr="00575A53">
                              <w:rPr>
                                <w:rFonts w:ascii="Arial" w:hAnsi="Arial" w:cs="Arial"/>
                                <w:b/>
                                <w:sz w:val="32"/>
                                <w:szCs w:val="32"/>
                              </w:rPr>
                              <w:t>Hessisches Landesprüfungs- und Untersuchungsamt im Gesundheitswesen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pt;margin-top:16.85pt;width:396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" filled="f" stroked="f" strokeweight="1pt">
                <v:textbox inset="1pt,1pt,1pt,1pt">
                  <w:txbxContent>
                    <w:p w:rsidR="00742E8E" w:rsidRPr="00575A53" w:rsidRDefault="00742E8E" w:rsidP="00575A53">
                      <w:pPr>
                        <w:rPr>
                          <w:rFonts w:ascii="Arial" w:hAnsi="Arial" w:cs="Arial"/>
                          <w:b/>
                          <w:sz w:val="32"/>
                          <w:szCs w:val="32"/>
                        </w:rPr>
                      </w:pPr>
                      <w:r w:rsidRPr="00575A53">
                        <w:rPr>
                          <w:rFonts w:ascii="Arial" w:hAnsi="Arial" w:cs="Arial"/>
                          <w:b/>
                          <w:sz w:val="32"/>
                          <w:szCs w:val="32"/>
                        </w:rPr>
                        <w:t>Hessisches Landesprüfungs- und Untersuchungsamt im Gesundheitswesen</w:t>
                      </w:r>
                    </w:p>
                  </w:txbxContent>
                </v:textbox>
              </v:rect>
            </w:pict>
          </mc:Fallback>
        </mc:AlternateContent>
      </w:r>
    </w:p>
    <w:p w:rsidR="00575A53" w:rsidRDefault="00575A53">
      <w:pPr>
        <w:pStyle w:val="Kopfzeile"/>
        <w:tabs>
          <w:tab w:val="clear" w:pos="9072"/>
        </w:tabs>
        <w:rPr>
          <w:rFonts w:ascii="Arial" w:hAnsi="Arial" w:cs="Arial"/>
          <w:sz w:val="40"/>
          <w:szCs w:val="23"/>
        </w:rPr>
      </w:pPr>
    </w:p>
    <w:p w:rsidR="00575A53" w:rsidRDefault="00575A53">
      <w:pPr>
        <w:pStyle w:val="Kopfzeile"/>
        <w:tabs>
          <w:tab w:val="clear" w:pos="4536"/>
          <w:tab w:val="clear" w:pos="9072"/>
          <w:tab w:val="center" w:pos="4253"/>
        </w:tabs>
        <w:ind w:right="-1"/>
        <w:rPr>
          <w:rFonts w:ascii="Arial" w:hAnsi="Arial" w:cs="Arial"/>
          <w:bCs/>
          <w:sz w:val="28"/>
          <w:szCs w:val="28"/>
        </w:rPr>
      </w:pPr>
    </w:p>
    <w:p w:rsidR="00575A53" w:rsidRDefault="00575A53">
      <w:pPr>
        <w:pStyle w:val="Kopfzeile"/>
        <w:tabs>
          <w:tab w:val="clear" w:pos="9072"/>
        </w:tabs>
        <w:spacing w:before="40"/>
        <w:rPr>
          <w:rFonts w:ascii="Arial" w:hAnsi="Arial" w:cs="Arial"/>
          <w:sz w:val="23"/>
          <w:szCs w:val="23"/>
        </w:rPr>
      </w:pPr>
    </w:p>
    <w:p w:rsidR="00575A53" w:rsidRPr="00A55ECE" w:rsidRDefault="000A488D" w:rsidP="00A55ECE">
      <w:pPr>
        <w:pStyle w:val="berschrift1"/>
        <w:jc w:val="center"/>
        <w:rPr>
          <w:rFonts w:asciiTheme="minorHAnsi" w:hAnsiTheme="minorHAnsi" w:cs="Arial"/>
          <w:sz w:val="36"/>
          <w:szCs w:val="36"/>
        </w:rPr>
      </w:pPr>
      <w:r>
        <w:rPr>
          <w:rFonts w:asciiTheme="minorHAnsi" w:hAnsiTheme="minorHAnsi" w:cs="Arial"/>
          <w:sz w:val="36"/>
          <w:szCs w:val="36"/>
        </w:rPr>
        <w:t xml:space="preserve">Dritter </w:t>
      </w:r>
      <w:r w:rsidR="00575A53" w:rsidRPr="00A55ECE">
        <w:rPr>
          <w:rFonts w:asciiTheme="minorHAnsi" w:hAnsiTheme="minorHAnsi" w:cs="Arial"/>
          <w:sz w:val="36"/>
          <w:szCs w:val="36"/>
        </w:rPr>
        <w:t xml:space="preserve">Abschnitt der Ärztlichen Prüfung (M </w:t>
      </w:r>
      <w:r>
        <w:rPr>
          <w:rFonts w:asciiTheme="minorHAnsi" w:hAnsiTheme="minorHAnsi" w:cs="Arial"/>
          <w:sz w:val="36"/>
          <w:szCs w:val="36"/>
        </w:rPr>
        <w:t>3</w:t>
      </w:r>
      <w:r w:rsidR="00575A53" w:rsidRPr="00A55ECE">
        <w:rPr>
          <w:rFonts w:asciiTheme="minorHAnsi" w:hAnsiTheme="minorHAnsi" w:cs="Arial"/>
          <w:sz w:val="36"/>
          <w:szCs w:val="36"/>
        </w:rPr>
        <w:t>)</w:t>
      </w:r>
    </w:p>
    <w:p w:rsidR="001F3723" w:rsidRPr="00A55ECE" w:rsidRDefault="00A55ECE" w:rsidP="00A55ECE">
      <w:pPr>
        <w:jc w:val="center"/>
        <w:rPr>
          <w:rFonts w:asciiTheme="minorHAnsi" w:hAnsiTheme="minorHAnsi" w:cs="Arial"/>
          <w:b/>
          <w:sz w:val="36"/>
          <w:szCs w:val="36"/>
        </w:rPr>
      </w:pPr>
      <w:r w:rsidRPr="00A55ECE">
        <w:rPr>
          <w:rFonts w:asciiTheme="minorHAnsi" w:hAnsiTheme="minorHAnsi" w:cs="Arial"/>
          <w:b/>
          <w:sz w:val="36"/>
          <w:szCs w:val="36"/>
        </w:rPr>
        <w:t>i</w:t>
      </w:r>
      <w:r w:rsidR="001F3723" w:rsidRPr="00A55ECE">
        <w:rPr>
          <w:rFonts w:asciiTheme="minorHAnsi" w:hAnsiTheme="minorHAnsi" w:cs="Arial"/>
          <w:b/>
          <w:sz w:val="36"/>
          <w:szCs w:val="36"/>
        </w:rPr>
        <w:t xml:space="preserve">m </w:t>
      </w:r>
      <w:r w:rsidR="00BB437C">
        <w:rPr>
          <w:rFonts w:asciiTheme="minorHAnsi" w:hAnsiTheme="minorHAnsi" w:cs="Arial"/>
          <w:b/>
          <w:sz w:val="36"/>
          <w:szCs w:val="36"/>
        </w:rPr>
        <w:t>Frühjahr</w:t>
      </w:r>
      <w:r w:rsidR="00D93F95">
        <w:rPr>
          <w:rFonts w:asciiTheme="minorHAnsi" w:hAnsiTheme="minorHAnsi" w:cs="Arial"/>
          <w:b/>
          <w:sz w:val="36"/>
          <w:szCs w:val="36"/>
        </w:rPr>
        <w:t xml:space="preserve"> 2</w:t>
      </w:r>
      <w:r w:rsidR="001F3723" w:rsidRPr="00A55ECE">
        <w:rPr>
          <w:rFonts w:asciiTheme="minorHAnsi" w:hAnsiTheme="minorHAnsi" w:cs="Arial"/>
          <w:b/>
          <w:sz w:val="36"/>
          <w:szCs w:val="36"/>
        </w:rPr>
        <w:t>0</w:t>
      </w:r>
      <w:r w:rsidR="00CD50E5">
        <w:rPr>
          <w:rFonts w:asciiTheme="minorHAnsi" w:hAnsiTheme="minorHAnsi" w:cs="Arial"/>
          <w:b/>
          <w:sz w:val="36"/>
          <w:szCs w:val="36"/>
        </w:rPr>
        <w:t>2</w:t>
      </w:r>
      <w:r w:rsidR="00E974EB">
        <w:rPr>
          <w:rFonts w:asciiTheme="minorHAnsi" w:hAnsiTheme="minorHAnsi" w:cs="Arial"/>
          <w:b/>
          <w:sz w:val="36"/>
          <w:szCs w:val="36"/>
        </w:rPr>
        <w:t>3</w:t>
      </w:r>
    </w:p>
    <w:p w:rsidR="00575A53" w:rsidRPr="009660F4" w:rsidRDefault="00575A53">
      <w:pPr>
        <w:rPr>
          <w:rFonts w:ascii="Arial" w:hAnsi="Arial" w:cs="Arial"/>
        </w:rPr>
      </w:pPr>
    </w:p>
    <w:p w:rsidR="00575A53" w:rsidRDefault="00575A53">
      <w:pPr>
        <w:rPr>
          <w:bCs/>
          <w:sz w:val="28"/>
        </w:rPr>
      </w:pPr>
    </w:p>
    <w:p w:rsidR="00CA30D4" w:rsidRPr="00A06262" w:rsidRDefault="00A06262" w:rsidP="00A55ECE">
      <w:pPr>
        <w:spacing w:after="360"/>
        <w:jc w:val="center"/>
        <w:rPr>
          <w:rFonts w:asciiTheme="minorHAnsi" w:hAnsiTheme="minorHAnsi"/>
          <w:b/>
          <w:bCs/>
          <w:sz w:val="32"/>
          <w:szCs w:val="32"/>
        </w:rPr>
      </w:pPr>
      <w:r w:rsidRPr="00A06262">
        <w:rPr>
          <w:rFonts w:asciiTheme="minorHAnsi" w:hAnsiTheme="minorHAnsi"/>
          <w:b/>
          <w:bCs/>
          <w:sz w:val="32"/>
          <w:szCs w:val="32"/>
        </w:rPr>
        <w:t>T</w:t>
      </w:r>
      <w:r w:rsidR="00CA30D4" w:rsidRPr="00A06262">
        <w:rPr>
          <w:rFonts w:asciiTheme="minorHAnsi" w:hAnsiTheme="minorHAnsi"/>
          <w:b/>
          <w:bCs/>
          <w:sz w:val="32"/>
          <w:szCs w:val="32"/>
        </w:rPr>
        <w:t>ermine</w:t>
      </w:r>
      <w:r w:rsidR="003E42C4" w:rsidRPr="00A06262">
        <w:rPr>
          <w:rFonts w:asciiTheme="minorHAnsi" w:hAnsiTheme="minorHAnsi"/>
          <w:b/>
          <w:bCs/>
          <w:sz w:val="32"/>
          <w:szCs w:val="32"/>
        </w:rPr>
        <w:t xml:space="preserve"> </w:t>
      </w:r>
      <w:r w:rsidRPr="00A06262">
        <w:rPr>
          <w:rFonts w:asciiTheme="minorHAnsi" w:hAnsiTheme="minorHAnsi"/>
          <w:b/>
          <w:bCs/>
          <w:sz w:val="32"/>
          <w:szCs w:val="32"/>
        </w:rPr>
        <w:t>und Fristen</w:t>
      </w:r>
    </w:p>
    <w:p w:rsidR="000A488D" w:rsidRDefault="00C4153B" w:rsidP="000A488D">
      <w:pPr>
        <w:tabs>
          <w:tab w:val="left" w:pos="284"/>
          <w:tab w:val="left" w:pos="567"/>
        </w:tabs>
        <w:rPr>
          <w:rFonts w:asciiTheme="minorHAnsi" w:hAnsiTheme="minorHAnsi" w:cs="Arial"/>
          <w:sz w:val="22"/>
          <w:szCs w:val="22"/>
        </w:rPr>
      </w:pPr>
      <w:r w:rsidRPr="009C4CD0">
        <w:rPr>
          <w:rFonts w:asciiTheme="minorHAnsi" w:hAnsiTheme="minorHAnsi" w:cs="Arial"/>
          <w:sz w:val="22"/>
          <w:szCs w:val="22"/>
        </w:rPr>
        <w:t xml:space="preserve">Der </w:t>
      </w:r>
      <w:r w:rsidRPr="00732DE5">
        <w:rPr>
          <w:rFonts w:asciiTheme="minorHAnsi" w:hAnsiTheme="minorHAnsi" w:cs="Arial"/>
          <w:b/>
          <w:sz w:val="22"/>
          <w:szCs w:val="22"/>
        </w:rPr>
        <w:t>Antrag auf Zulassung</w:t>
      </w:r>
      <w:r w:rsidRPr="009C4CD0">
        <w:rPr>
          <w:rFonts w:asciiTheme="minorHAnsi" w:hAnsiTheme="minorHAnsi" w:cs="Arial"/>
          <w:sz w:val="22"/>
          <w:szCs w:val="22"/>
        </w:rPr>
        <w:t xml:space="preserve"> zum </w:t>
      </w:r>
      <w:r w:rsidR="000A488D">
        <w:rPr>
          <w:rFonts w:asciiTheme="minorHAnsi" w:hAnsiTheme="minorHAnsi" w:cs="Arial"/>
          <w:sz w:val="22"/>
          <w:szCs w:val="22"/>
        </w:rPr>
        <w:t>Dritten</w:t>
      </w:r>
      <w:r w:rsidRPr="009C4CD0">
        <w:rPr>
          <w:rFonts w:asciiTheme="minorHAnsi" w:hAnsiTheme="minorHAnsi" w:cs="Arial"/>
          <w:sz w:val="22"/>
          <w:szCs w:val="22"/>
        </w:rPr>
        <w:t xml:space="preserve"> Abschnitt der Ärztlichen Prüfung muss einschließlich der einzureichenden Unterlagen dem Landesprüfungsamt bis zum </w:t>
      </w:r>
      <w:r w:rsidRPr="009C4CD0">
        <w:rPr>
          <w:rFonts w:asciiTheme="minorHAnsi" w:hAnsiTheme="minorHAnsi" w:cs="Arial"/>
          <w:b/>
          <w:sz w:val="22"/>
          <w:szCs w:val="22"/>
          <w:u w:val="single"/>
        </w:rPr>
        <w:t>1</w:t>
      </w:r>
      <w:r w:rsidR="00932DF5">
        <w:rPr>
          <w:rFonts w:asciiTheme="minorHAnsi" w:hAnsiTheme="minorHAnsi" w:cs="Arial"/>
          <w:b/>
          <w:sz w:val="22"/>
          <w:szCs w:val="22"/>
          <w:u w:val="single"/>
        </w:rPr>
        <w:t>0</w:t>
      </w:r>
      <w:r w:rsidRPr="009C4CD0">
        <w:rPr>
          <w:rFonts w:asciiTheme="minorHAnsi" w:hAnsiTheme="minorHAnsi" w:cs="Arial"/>
          <w:b/>
          <w:sz w:val="22"/>
          <w:szCs w:val="22"/>
          <w:u w:val="single"/>
        </w:rPr>
        <w:t>. J</w:t>
      </w:r>
      <w:r w:rsidR="00BB437C">
        <w:rPr>
          <w:rFonts w:asciiTheme="minorHAnsi" w:hAnsiTheme="minorHAnsi" w:cs="Arial"/>
          <w:b/>
          <w:sz w:val="22"/>
          <w:szCs w:val="22"/>
          <w:u w:val="single"/>
        </w:rPr>
        <w:t>anuar</w:t>
      </w:r>
      <w:r w:rsidRPr="009C4CD0">
        <w:rPr>
          <w:rFonts w:asciiTheme="minorHAnsi" w:hAnsiTheme="minorHAnsi" w:cs="Arial"/>
          <w:b/>
          <w:sz w:val="22"/>
          <w:szCs w:val="22"/>
          <w:u w:val="single"/>
        </w:rPr>
        <w:t xml:space="preserve"> 20</w:t>
      </w:r>
      <w:r w:rsidR="00CD50E5">
        <w:rPr>
          <w:rFonts w:asciiTheme="minorHAnsi" w:hAnsiTheme="minorHAnsi" w:cs="Arial"/>
          <w:b/>
          <w:sz w:val="22"/>
          <w:szCs w:val="22"/>
          <w:u w:val="single"/>
        </w:rPr>
        <w:t>2</w:t>
      </w:r>
      <w:r w:rsidR="00E974EB">
        <w:rPr>
          <w:rFonts w:asciiTheme="minorHAnsi" w:hAnsiTheme="minorHAnsi" w:cs="Arial"/>
          <w:b/>
          <w:sz w:val="22"/>
          <w:szCs w:val="22"/>
          <w:u w:val="single"/>
        </w:rPr>
        <w:t>3</w:t>
      </w:r>
      <w:r w:rsidRPr="009C4CD0">
        <w:rPr>
          <w:rFonts w:asciiTheme="minorHAnsi" w:hAnsiTheme="minorHAnsi" w:cs="Arial"/>
          <w:sz w:val="22"/>
          <w:szCs w:val="22"/>
        </w:rPr>
        <w:t xml:space="preserve"> zugegangen sein.</w:t>
      </w:r>
    </w:p>
    <w:p w:rsidR="000A488D" w:rsidRPr="000A488D" w:rsidRDefault="000A488D" w:rsidP="000A488D">
      <w:pPr>
        <w:tabs>
          <w:tab w:val="left" w:pos="284"/>
          <w:tab w:val="left" w:pos="567"/>
        </w:tabs>
        <w:rPr>
          <w:rFonts w:asciiTheme="minorHAnsi" w:hAnsiTheme="minorHAnsi" w:cs="Arial"/>
          <w:sz w:val="22"/>
          <w:szCs w:val="22"/>
        </w:rPr>
      </w:pPr>
    </w:p>
    <w:p w:rsidR="000A488D" w:rsidRDefault="00BB0151" w:rsidP="000A488D">
      <w:pPr>
        <w:rPr>
          <w:rFonts w:asciiTheme="minorHAnsi" w:hAnsiTheme="minorHAnsi" w:cs="Arial"/>
          <w:b/>
          <w:szCs w:val="24"/>
        </w:rPr>
      </w:pPr>
      <w:r w:rsidRPr="00BB0151">
        <w:rPr>
          <w:rFonts w:asciiTheme="minorHAnsi" w:hAnsiTheme="minorHAnsi" w:cs="Arial"/>
          <w:sz w:val="22"/>
          <w:szCs w:val="22"/>
        </w:rPr>
        <w:t>D</w:t>
      </w:r>
      <w:r w:rsidR="000A488D">
        <w:rPr>
          <w:rFonts w:asciiTheme="minorHAnsi" w:hAnsiTheme="minorHAnsi" w:cs="Arial"/>
          <w:sz w:val="22"/>
          <w:szCs w:val="22"/>
        </w:rPr>
        <w:t xml:space="preserve">ie </w:t>
      </w:r>
      <w:r w:rsidR="000A488D" w:rsidRPr="000A488D">
        <w:rPr>
          <w:rFonts w:asciiTheme="minorHAnsi" w:hAnsiTheme="minorHAnsi" w:cs="Arial"/>
          <w:b/>
          <w:sz w:val="22"/>
          <w:szCs w:val="22"/>
        </w:rPr>
        <w:t>Prüfung</w:t>
      </w:r>
      <w:r w:rsidR="000A488D">
        <w:rPr>
          <w:rFonts w:asciiTheme="minorHAnsi" w:hAnsiTheme="minorHAnsi" w:cs="Arial"/>
          <w:sz w:val="22"/>
          <w:szCs w:val="22"/>
        </w:rPr>
        <w:t xml:space="preserve"> findet in den Monaten </w:t>
      </w:r>
      <w:r w:rsidR="00BB437C">
        <w:rPr>
          <w:rFonts w:asciiTheme="minorHAnsi" w:hAnsiTheme="minorHAnsi" w:cs="Arial"/>
          <w:b/>
          <w:szCs w:val="24"/>
        </w:rPr>
        <w:t>Mai und Juni</w:t>
      </w:r>
      <w:r w:rsidR="009A744E">
        <w:rPr>
          <w:rFonts w:asciiTheme="minorHAnsi" w:hAnsiTheme="minorHAnsi" w:cs="Arial"/>
          <w:b/>
          <w:szCs w:val="24"/>
        </w:rPr>
        <w:t xml:space="preserve"> </w:t>
      </w:r>
      <w:r w:rsidR="000A488D" w:rsidRPr="000A488D">
        <w:rPr>
          <w:rFonts w:asciiTheme="minorHAnsi" w:hAnsiTheme="minorHAnsi" w:cs="Arial"/>
          <w:b/>
          <w:szCs w:val="24"/>
        </w:rPr>
        <w:t>20</w:t>
      </w:r>
      <w:r w:rsidR="00CD50E5">
        <w:rPr>
          <w:rFonts w:asciiTheme="minorHAnsi" w:hAnsiTheme="minorHAnsi" w:cs="Arial"/>
          <w:b/>
          <w:szCs w:val="24"/>
        </w:rPr>
        <w:t>2</w:t>
      </w:r>
      <w:r w:rsidR="00E974EB">
        <w:rPr>
          <w:rFonts w:asciiTheme="minorHAnsi" w:hAnsiTheme="minorHAnsi" w:cs="Arial"/>
          <w:b/>
          <w:szCs w:val="24"/>
        </w:rPr>
        <w:t>3</w:t>
      </w:r>
      <w:r w:rsidR="000A488D" w:rsidRPr="000A488D">
        <w:rPr>
          <w:rFonts w:asciiTheme="minorHAnsi" w:hAnsiTheme="minorHAnsi" w:cs="Arial"/>
          <w:b/>
          <w:szCs w:val="24"/>
        </w:rPr>
        <w:t xml:space="preserve"> </w:t>
      </w:r>
    </w:p>
    <w:p w:rsidR="000A488D" w:rsidRDefault="000A488D" w:rsidP="000A488D">
      <w:pPr>
        <w:rPr>
          <w:rFonts w:asciiTheme="minorHAnsi" w:hAnsiTheme="minorHAnsi" w:cs="Arial"/>
          <w:sz w:val="22"/>
          <w:szCs w:val="22"/>
        </w:rPr>
      </w:pPr>
    </w:p>
    <w:p w:rsidR="000A488D" w:rsidRPr="000A488D" w:rsidRDefault="000A488D" w:rsidP="000A488D">
      <w:pPr>
        <w:rPr>
          <w:rFonts w:asciiTheme="minorHAnsi" w:hAnsiTheme="minorHAnsi" w:cs="Arial"/>
          <w:sz w:val="22"/>
          <w:szCs w:val="22"/>
        </w:rPr>
      </w:pPr>
      <w:r w:rsidRPr="000A488D">
        <w:rPr>
          <w:rFonts w:asciiTheme="minorHAnsi" w:hAnsiTheme="minorHAnsi" w:cs="Arial"/>
          <w:sz w:val="22"/>
          <w:szCs w:val="22"/>
        </w:rPr>
        <w:t>im Bereich der Universitätskliniken und der akademischen Lehrkrankenhäuser statt. Geprüft wird mündlich-praktisch. Prüfungsort und Prüfungskommission werden für jede Prüfungsgruppe gesondert von Amts wegen bestimmt.</w:t>
      </w:r>
    </w:p>
    <w:p w:rsidR="000A488D" w:rsidRDefault="000A488D" w:rsidP="000A488D">
      <w:pPr>
        <w:tabs>
          <w:tab w:val="left" w:pos="284"/>
          <w:tab w:val="left" w:pos="567"/>
        </w:tabs>
        <w:rPr>
          <w:rFonts w:asciiTheme="minorHAnsi" w:hAnsiTheme="minorHAnsi" w:cs="Arial"/>
          <w:sz w:val="22"/>
          <w:szCs w:val="22"/>
        </w:rPr>
      </w:pPr>
    </w:p>
    <w:p w:rsidR="000A488D" w:rsidRPr="009C4CD0" w:rsidRDefault="000A488D" w:rsidP="000A488D">
      <w:pPr>
        <w:tabs>
          <w:tab w:val="left" w:pos="284"/>
          <w:tab w:val="left" w:pos="567"/>
        </w:tabs>
        <w:rPr>
          <w:rFonts w:asciiTheme="minorHAnsi" w:hAnsiTheme="minorHAnsi" w:cs="Arial"/>
          <w:sz w:val="22"/>
          <w:szCs w:val="22"/>
        </w:rPr>
      </w:pPr>
    </w:p>
    <w:p w:rsidR="00BB0151" w:rsidRDefault="00A06262" w:rsidP="00294CE2">
      <w:pPr>
        <w:tabs>
          <w:tab w:val="left" w:pos="284"/>
          <w:tab w:val="left" w:pos="567"/>
        </w:tabs>
        <w:spacing w:after="360"/>
        <w:jc w:val="center"/>
        <w:rPr>
          <w:rFonts w:asciiTheme="minorHAnsi" w:hAnsiTheme="minorHAnsi" w:cs="Arial"/>
          <w:b/>
          <w:sz w:val="32"/>
          <w:szCs w:val="32"/>
        </w:rPr>
      </w:pPr>
      <w:r w:rsidRPr="00A06262">
        <w:rPr>
          <w:rFonts w:asciiTheme="minorHAnsi" w:hAnsiTheme="minorHAnsi" w:cs="Arial"/>
          <w:b/>
          <w:sz w:val="32"/>
          <w:szCs w:val="32"/>
        </w:rPr>
        <w:t>Verfahren</w:t>
      </w:r>
    </w:p>
    <w:p w:rsidR="00A06262" w:rsidRPr="009C4CD0" w:rsidRDefault="00A06262" w:rsidP="009C4CD0">
      <w:pPr>
        <w:tabs>
          <w:tab w:val="left" w:pos="284"/>
          <w:tab w:val="left" w:pos="567"/>
        </w:tabs>
        <w:rPr>
          <w:rFonts w:asciiTheme="minorHAnsi" w:hAnsiTheme="minorHAnsi" w:cs="Arial"/>
          <w:b/>
          <w:sz w:val="22"/>
          <w:szCs w:val="22"/>
        </w:rPr>
      </w:pPr>
      <w:r w:rsidRPr="009C4CD0">
        <w:rPr>
          <w:rFonts w:asciiTheme="minorHAnsi" w:hAnsiTheme="minorHAnsi" w:cs="Arial"/>
          <w:b/>
          <w:sz w:val="22"/>
          <w:szCs w:val="22"/>
        </w:rPr>
        <w:t>Die Anmeldung erfolgt elektronisch</w:t>
      </w:r>
    </w:p>
    <w:p w:rsidR="009C4CD0" w:rsidRPr="009C4CD0" w:rsidRDefault="00491231" w:rsidP="009C4CD0">
      <w:pPr>
        <w:tabs>
          <w:tab w:val="left" w:pos="284"/>
          <w:tab w:val="left" w:pos="567"/>
        </w:tabs>
        <w:rPr>
          <w:rFonts w:asciiTheme="minorHAnsi" w:hAnsiTheme="minorHAnsi" w:cs="Arial"/>
          <w:sz w:val="22"/>
          <w:szCs w:val="22"/>
        </w:rPr>
      </w:pPr>
      <w:r>
        <w:rPr>
          <w:rFonts w:asciiTheme="minorHAnsi" w:hAnsiTheme="minorHAnsi" w:cs="Arial"/>
          <w:sz w:val="22"/>
          <w:szCs w:val="22"/>
        </w:rPr>
        <w:tab/>
      </w:r>
      <w:r w:rsidR="009C4CD0" w:rsidRPr="009C4CD0">
        <w:rPr>
          <w:rFonts w:asciiTheme="minorHAnsi" w:hAnsiTheme="minorHAnsi" w:cs="Arial"/>
          <w:sz w:val="22"/>
          <w:szCs w:val="22"/>
        </w:rPr>
        <w:t xml:space="preserve">Zur </w:t>
      </w:r>
      <w:hyperlink r:id="rId9" w:history="1">
        <w:r w:rsidR="009C4CD0" w:rsidRPr="00FF38D4">
          <w:rPr>
            <w:rStyle w:val="Hyperlink"/>
            <w:rFonts w:asciiTheme="minorHAnsi" w:hAnsiTheme="minorHAnsi" w:cs="Arial"/>
            <w:sz w:val="22"/>
            <w:szCs w:val="22"/>
          </w:rPr>
          <w:t>Online-Anmeldung</w:t>
        </w:r>
      </w:hyperlink>
    </w:p>
    <w:p w:rsidR="00A06262" w:rsidRDefault="00A06262" w:rsidP="009C4CD0">
      <w:pPr>
        <w:tabs>
          <w:tab w:val="left" w:pos="284"/>
          <w:tab w:val="left" w:pos="567"/>
        </w:tabs>
        <w:rPr>
          <w:rFonts w:asciiTheme="minorHAnsi" w:hAnsiTheme="minorHAnsi" w:cs="Arial"/>
          <w:b/>
          <w:sz w:val="22"/>
          <w:szCs w:val="22"/>
        </w:rPr>
      </w:pPr>
      <w:r>
        <w:rPr>
          <w:rFonts w:asciiTheme="minorHAnsi" w:hAnsiTheme="minorHAnsi" w:cs="Arial"/>
          <w:b/>
          <w:sz w:val="22"/>
          <w:szCs w:val="22"/>
        </w:rPr>
        <w:t>Empfangsbestätigung</w:t>
      </w:r>
    </w:p>
    <w:p w:rsidR="009C4CD0" w:rsidRPr="009C4CD0" w:rsidRDefault="00491231" w:rsidP="009C4CD0">
      <w:pPr>
        <w:tabs>
          <w:tab w:val="left" w:pos="284"/>
          <w:tab w:val="left" w:pos="567"/>
        </w:tabs>
        <w:rPr>
          <w:rFonts w:asciiTheme="minorHAnsi" w:hAnsiTheme="minorHAnsi" w:cs="Arial"/>
          <w:sz w:val="22"/>
          <w:szCs w:val="22"/>
        </w:rPr>
      </w:pPr>
      <w:r>
        <w:rPr>
          <w:rFonts w:asciiTheme="minorHAnsi" w:hAnsiTheme="minorHAnsi" w:cs="Arial"/>
          <w:sz w:val="22"/>
          <w:szCs w:val="22"/>
        </w:rPr>
        <w:tab/>
      </w:r>
      <w:r w:rsidR="009C4CD0">
        <w:rPr>
          <w:rFonts w:asciiTheme="minorHAnsi" w:hAnsiTheme="minorHAnsi" w:cs="Arial"/>
          <w:sz w:val="22"/>
          <w:szCs w:val="22"/>
        </w:rPr>
        <w:t>Eine Eingangsbestätigung erfolgt per E-Mail unmittelbar nach Absenden des Online-Antrages</w:t>
      </w:r>
      <w:r w:rsidR="00AE19E3">
        <w:rPr>
          <w:rFonts w:asciiTheme="minorHAnsi" w:hAnsiTheme="minorHAnsi" w:cs="Arial"/>
          <w:sz w:val="22"/>
          <w:szCs w:val="22"/>
        </w:rPr>
        <w:t>.</w:t>
      </w:r>
    </w:p>
    <w:p w:rsidR="00371560" w:rsidRDefault="00371560" w:rsidP="009C4CD0">
      <w:pPr>
        <w:tabs>
          <w:tab w:val="left" w:pos="284"/>
          <w:tab w:val="left" w:pos="567"/>
        </w:tabs>
        <w:rPr>
          <w:rFonts w:asciiTheme="minorHAnsi" w:hAnsiTheme="minorHAnsi" w:cs="Arial"/>
          <w:b/>
          <w:sz w:val="22"/>
          <w:szCs w:val="22"/>
        </w:rPr>
      </w:pPr>
      <w:r>
        <w:rPr>
          <w:rFonts w:asciiTheme="minorHAnsi" w:hAnsiTheme="minorHAnsi" w:cs="Arial"/>
          <w:b/>
          <w:sz w:val="22"/>
          <w:szCs w:val="22"/>
        </w:rPr>
        <w:t>Bearbeitungsgebühr</w:t>
      </w:r>
    </w:p>
    <w:p w:rsidR="002B309B" w:rsidRDefault="009C4CD0" w:rsidP="005D3DCD">
      <w:pPr>
        <w:tabs>
          <w:tab w:val="left" w:pos="284"/>
          <w:tab w:val="left" w:pos="567"/>
        </w:tabs>
        <w:ind w:left="284"/>
        <w:jc w:val="both"/>
        <w:rPr>
          <w:rFonts w:asciiTheme="minorHAnsi" w:hAnsiTheme="minorHAnsi" w:cs="Arial"/>
          <w:sz w:val="22"/>
          <w:szCs w:val="22"/>
        </w:rPr>
      </w:pPr>
      <w:r>
        <w:rPr>
          <w:rFonts w:asciiTheme="minorHAnsi" w:hAnsiTheme="minorHAnsi" w:cs="Arial"/>
          <w:sz w:val="22"/>
          <w:szCs w:val="22"/>
        </w:rPr>
        <w:t xml:space="preserve">Für die Bearbeitung der Anmeldung wird eine Gebühr von 95,- € erhoben. </w:t>
      </w:r>
      <w:r w:rsidR="002B309B">
        <w:rPr>
          <w:rFonts w:asciiTheme="minorHAnsi" w:hAnsiTheme="minorHAnsi" w:cs="Arial"/>
          <w:sz w:val="22"/>
          <w:szCs w:val="22"/>
        </w:rPr>
        <w:t xml:space="preserve">Die Gebühr ist auch dann zu entrichten, wenn die Zulassung versagt wird oder </w:t>
      </w:r>
      <w:r w:rsidR="00F05CFC">
        <w:rPr>
          <w:rFonts w:asciiTheme="minorHAnsi" w:hAnsiTheme="minorHAnsi" w:cs="Arial"/>
          <w:sz w:val="22"/>
          <w:szCs w:val="22"/>
        </w:rPr>
        <w:t>der</w:t>
      </w:r>
      <w:r w:rsidR="002B309B">
        <w:rPr>
          <w:rFonts w:asciiTheme="minorHAnsi" w:hAnsiTheme="minorHAnsi" w:cs="Arial"/>
          <w:sz w:val="22"/>
          <w:szCs w:val="22"/>
        </w:rPr>
        <w:t xml:space="preserve"> Rücktritt nach der Zulassung erklärt wird.</w:t>
      </w:r>
      <w:r w:rsidR="00491231">
        <w:rPr>
          <w:rFonts w:asciiTheme="minorHAnsi" w:hAnsiTheme="minorHAnsi" w:cs="Arial"/>
          <w:sz w:val="22"/>
          <w:szCs w:val="22"/>
        </w:rPr>
        <w:t xml:space="preserve"> </w:t>
      </w:r>
      <w:r w:rsidR="00970773">
        <w:rPr>
          <w:rFonts w:asciiTheme="minorHAnsi" w:hAnsiTheme="minorHAnsi" w:cs="Arial"/>
          <w:sz w:val="22"/>
          <w:szCs w:val="22"/>
        </w:rPr>
        <w:t>Wird der Antrag zurückgenommen, bevor eine Zulassung bzw. Zurückweisung erfolgt ist</w:t>
      </w:r>
      <w:r w:rsidR="00F05CFC">
        <w:rPr>
          <w:rFonts w:asciiTheme="minorHAnsi" w:hAnsiTheme="minorHAnsi" w:cs="Arial"/>
          <w:sz w:val="22"/>
          <w:szCs w:val="22"/>
        </w:rPr>
        <w:t>, ist eine reduzierte Gebühr in Höhe von 40,-€ zu entrichten.</w:t>
      </w:r>
      <w:r w:rsidR="005D3DCD">
        <w:rPr>
          <w:rFonts w:asciiTheme="minorHAnsi" w:hAnsiTheme="minorHAnsi" w:cs="Arial"/>
          <w:sz w:val="22"/>
          <w:szCs w:val="22"/>
        </w:rPr>
        <w:t xml:space="preserve"> Der entsprechende Kostenbescheid wird mit der Zulassung/Ladung zur Prüfung zugestellt.</w:t>
      </w:r>
    </w:p>
    <w:p w:rsidR="00371560" w:rsidRDefault="00371560" w:rsidP="009C4CD0">
      <w:pPr>
        <w:tabs>
          <w:tab w:val="left" w:pos="284"/>
          <w:tab w:val="left" w:pos="567"/>
        </w:tabs>
        <w:rPr>
          <w:rFonts w:asciiTheme="minorHAnsi" w:hAnsiTheme="minorHAnsi" w:cs="Arial"/>
          <w:b/>
          <w:sz w:val="22"/>
          <w:szCs w:val="22"/>
        </w:rPr>
      </w:pPr>
      <w:r>
        <w:rPr>
          <w:rFonts w:asciiTheme="minorHAnsi" w:hAnsiTheme="minorHAnsi" w:cs="Arial"/>
          <w:b/>
          <w:sz w:val="22"/>
          <w:szCs w:val="22"/>
        </w:rPr>
        <w:t>Rücknahme des Antrags</w:t>
      </w:r>
    </w:p>
    <w:p w:rsidR="00F05CFC" w:rsidRPr="00F05CFC" w:rsidRDefault="00F05CFC" w:rsidP="00936FB0">
      <w:pPr>
        <w:tabs>
          <w:tab w:val="left" w:pos="284"/>
          <w:tab w:val="left" w:pos="567"/>
        </w:tabs>
        <w:ind w:left="284"/>
        <w:jc w:val="both"/>
        <w:rPr>
          <w:rFonts w:asciiTheme="minorHAnsi" w:hAnsiTheme="minorHAnsi" w:cs="Arial"/>
          <w:sz w:val="22"/>
          <w:szCs w:val="22"/>
        </w:rPr>
      </w:pPr>
      <w:r>
        <w:rPr>
          <w:rFonts w:asciiTheme="minorHAnsi" w:hAnsiTheme="minorHAnsi" w:cs="Arial"/>
          <w:sz w:val="22"/>
          <w:szCs w:val="22"/>
        </w:rPr>
        <w:t xml:space="preserve">Der Antrag auf Zulassung kann ohne Angabe von Gründen zurückgenommen werden, solange </w:t>
      </w:r>
      <w:r w:rsidR="00CB4AF4">
        <w:rPr>
          <w:rFonts w:asciiTheme="minorHAnsi" w:hAnsiTheme="minorHAnsi" w:cs="Arial"/>
          <w:sz w:val="22"/>
          <w:szCs w:val="22"/>
        </w:rPr>
        <w:t xml:space="preserve">der Bescheid über die Zulassung bzw. die Zurückweisung der Zulassung </w:t>
      </w:r>
      <w:r>
        <w:rPr>
          <w:rFonts w:asciiTheme="minorHAnsi" w:hAnsiTheme="minorHAnsi" w:cs="Arial"/>
          <w:sz w:val="22"/>
          <w:szCs w:val="22"/>
        </w:rPr>
        <w:t xml:space="preserve">noch </w:t>
      </w:r>
      <w:r w:rsidR="00CB4AF4">
        <w:rPr>
          <w:rFonts w:asciiTheme="minorHAnsi" w:hAnsiTheme="minorHAnsi" w:cs="Arial"/>
          <w:sz w:val="22"/>
          <w:szCs w:val="22"/>
        </w:rPr>
        <w:t>nicht zugestellt wurde.</w:t>
      </w:r>
      <w:r>
        <w:rPr>
          <w:rFonts w:asciiTheme="minorHAnsi" w:hAnsiTheme="minorHAnsi" w:cs="Arial"/>
          <w:sz w:val="22"/>
          <w:szCs w:val="22"/>
        </w:rPr>
        <w:t xml:space="preserve"> Die Antragsrücknahme muss schriftlich erfolgen.</w:t>
      </w:r>
    </w:p>
    <w:p w:rsidR="00371560" w:rsidRDefault="00371560" w:rsidP="009C4CD0">
      <w:pPr>
        <w:tabs>
          <w:tab w:val="left" w:pos="284"/>
          <w:tab w:val="left" w:pos="567"/>
        </w:tabs>
        <w:rPr>
          <w:rFonts w:asciiTheme="minorHAnsi" w:hAnsiTheme="minorHAnsi" w:cs="Arial"/>
          <w:b/>
          <w:sz w:val="22"/>
          <w:szCs w:val="22"/>
        </w:rPr>
      </w:pPr>
      <w:r>
        <w:rPr>
          <w:rFonts w:asciiTheme="minorHAnsi" w:hAnsiTheme="minorHAnsi" w:cs="Arial"/>
          <w:b/>
          <w:sz w:val="22"/>
          <w:szCs w:val="22"/>
        </w:rPr>
        <w:t>Rückgabe der Unterlagen</w:t>
      </w:r>
    </w:p>
    <w:p w:rsidR="00F05CFC" w:rsidRPr="00F05CFC" w:rsidRDefault="00CD50E5" w:rsidP="00936FB0">
      <w:pPr>
        <w:tabs>
          <w:tab w:val="left" w:pos="284"/>
          <w:tab w:val="left" w:pos="567"/>
        </w:tabs>
        <w:ind w:left="284"/>
        <w:jc w:val="both"/>
        <w:rPr>
          <w:rFonts w:asciiTheme="minorHAnsi" w:hAnsiTheme="minorHAnsi" w:cs="Arial"/>
          <w:sz w:val="22"/>
          <w:szCs w:val="22"/>
        </w:rPr>
      </w:pPr>
      <w:r>
        <w:rPr>
          <w:rFonts w:asciiTheme="minorHAnsi" w:hAnsiTheme="minorHAnsi" w:cs="Arial"/>
          <w:sz w:val="22"/>
          <w:szCs w:val="22"/>
        </w:rPr>
        <w:t>E</w:t>
      </w:r>
      <w:r w:rsidR="00F05CFC">
        <w:rPr>
          <w:rFonts w:asciiTheme="minorHAnsi" w:hAnsiTheme="minorHAnsi" w:cs="Arial"/>
          <w:sz w:val="22"/>
          <w:szCs w:val="22"/>
        </w:rPr>
        <w:t xml:space="preserve">ingereichte </w:t>
      </w:r>
      <w:r w:rsidR="00491231">
        <w:rPr>
          <w:rFonts w:asciiTheme="minorHAnsi" w:hAnsiTheme="minorHAnsi" w:cs="Arial"/>
          <w:sz w:val="22"/>
          <w:szCs w:val="22"/>
        </w:rPr>
        <w:t>Original-</w:t>
      </w:r>
      <w:r w:rsidR="00F05CFC">
        <w:rPr>
          <w:rFonts w:asciiTheme="minorHAnsi" w:hAnsiTheme="minorHAnsi" w:cs="Arial"/>
          <w:sz w:val="22"/>
          <w:szCs w:val="22"/>
        </w:rPr>
        <w:t xml:space="preserve">Unterlagen </w:t>
      </w:r>
      <w:r w:rsidR="00860CC9">
        <w:rPr>
          <w:rFonts w:asciiTheme="minorHAnsi" w:hAnsiTheme="minorHAnsi" w:cs="Arial"/>
          <w:sz w:val="22"/>
          <w:szCs w:val="22"/>
        </w:rPr>
        <w:t xml:space="preserve">können </w:t>
      </w:r>
      <w:r w:rsidR="00B45773">
        <w:rPr>
          <w:rFonts w:asciiTheme="minorHAnsi" w:hAnsiTheme="minorHAnsi" w:cs="Arial"/>
          <w:sz w:val="22"/>
          <w:szCs w:val="22"/>
        </w:rPr>
        <w:t xml:space="preserve">in der Zeit </w:t>
      </w:r>
      <w:r w:rsidR="00742E8E">
        <w:rPr>
          <w:rFonts w:asciiTheme="minorHAnsi" w:hAnsiTheme="minorHAnsi" w:cs="Arial"/>
          <w:sz w:val="22"/>
          <w:szCs w:val="22"/>
        </w:rPr>
        <w:t xml:space="preserve">nach der Zulassung </w:t>
      </w:r>
      <w:r w:rsidR="00860CC9">
        <w:rPr>
          <w:rFonts w:asciiTheme="minorHAnsi" w:hAnsiTheme="minorHAnsi" w:cs="Arial"/>
          <w:sz w:val="22"/>
          <w:szCs w:val="22"/>
        </w:rPr>
        <w:t>bis zum Prüfungstermin bei</w:t>
      </w:r>
      <w:r w:rsidR="00742E8E">
        <w:rPr>
          <w:rFonts w:asciiTheme="minorHAnsi" w:hAnsiTheme="minorHAnsi" w:cs="Arial"/>
          <w:sz w:val="22"/>
          <w:szCs w:val="22"/>
        </w:rPr>
        <w:t xml:space="preserve"> der zuständigen Geschäftsstelle des Prüfungsamtes ab</w:t>
      </w:r>
      <w:r w:rsidR="00860CC9">
        <w:rPr>
          <w:rFonts w:asciiTheme="minorHAnsi" w:hAnsiTheme="minorHAnsi" w:cs="Arial"/>
          <w:sz w:val="22"/>
          <w:szCs w:val="22"/>
        </w:rPr>
        <w:t>geholt werden</w:t>
      </w:r>
      <w:r w:rsidR="00DC12D8">
        <w:rPr>
          <w:rFonts w:asciiTheme="minorHAnsi" w:hAnsiTheme="minorHAnsi" w:cs="Arial"/>
          <w:sz w:val="22"/>
          <w:szCs w:val="22"/>
        </w:rPr>
        <w:t>.</w:t>
      </w:r>
      <w:r w:rsidR="00860CC9">
        <w:rPr>
          <w:rFonts w:asciiTheme="minorHAnsi" w:hAnsiTheme="minorHAnsi" w:cs="Arial"/>
          <w:sz w:val="22"/>
          <w:szCs w:val="22"/>
        </w:rPr>
        <w:t xml:space="preserve"> </w:t>
      </w:r>
      <w:r w:rsidR="00861A30">
        <w:rPr>
          <w:rFonts w:asciiTheme="minorHAnsi" w:hAnsiTheme="minorHAnsi" w:cs="Arial"/>
          <w:sz w:val="22"/>
          <w:szCs w:val="22"/>
        </w:rPr>
        <w:t xml:space="preserve">Sollte das Prüfungsamt bis zu diesem Zeitpunkt wegen der Covid-19 Pandemie für den Publikumsverkehr </w:t>
      </w:r>
      <w:r w:rsidR="00932DF5">
        <w:rPr>
          <w:rFonts w:asciiTheme="minorHAnsi" w:hAnsiTheme="minorHAnsi" w:cs="Arial"/>
          <w:sz w:val="22"/>
          <w:szCs w:val="22"/>
        </w:rPr>
        <w:t>nicht geöffnet sein</w:t>
      </w:r>
      <w:r w:rsidR="00861A30">
        <w:rPr>
          <w:rFonts w:asciiTheme="minorHAnsi" w:hAnsiTheme="minorHAnsi" w:cs="Arial"/>
          <w:sz w:val="22"/>
          <w:szCs w:val="22"/>
        </w:rPr>
        <w:t>, werden die</w:t>
      </w:r>
      <w:r w:rsidR="00860CC9">
        <w:rPr>
          <w:rFonts w:asciiTheme="minorHAnsi" w:hAnsiTheme="minorHAnsi" w:cs="Arial"/>
          <w:sz w:val="22"/>
          <w:szCs w:val="22"/>
        </w:rPr>
        <w:t xml:space="preserve"> Unterlagen mit dem Zeugnis über die Ärztliche Prüfung zugestellt. </w:t>
      </w:r>
    </w:p>
    <w:p w:rsidR="00371560" w:rsidRDefault="00371560" w:rsidP="009C4CD0">
      <w:pPr>
        <w:tabs>
          <w:tab w:val="left" w:pos="284"/>
          <w:tab w:val="left" w:pos="567"/>
        </w:tabs>
        <w:rPr>
          <w:rFonts w:asciiTheme="minorHAnsi" w:hAnsiTheme="minorHAnsi" w:cs="Arial"/>
          <w:b/>
          <w:sz w:val="22"/>
          <w:szCs w:val="22"/>
        </w:rPr>
      </w:pPr>
      <w:r>
        <w:rPr>
          <w:rFonts w:asciiTheme="minorHAnsi" w:hAnsiTheme="minorHAnsi" w:cs="Arial"/>
          <w:b/>
          <w:sz w:val="22"/>
          <w:szCs w:val="22"/>
        </w:rPr>
        <w:t>Zulassung und Ladung</w:t>
      </w:r>
    </w:p>
    <w:p w:rsidR="00371560" w:rsidRDefault="008830DE" w:rsidP="00936FB0">
      <w:pPr>
        <w:tabs>
          <w:tab w:val="left" w:pos="284"/>
          <w:tab w:val="left" w:pos="567"/>
        </w:tabs>
        <w:ind w:left="284"/>
        <w:jc w:val="both"/>
        <w:rPr>
          <w:rFonts w:asciiTheme="minorHAnsi" w:hAnsiTheme="minorHAnsi" w:cs="Arial"/>
          <w:sz w:val="22"/>
          <w:szCs w:val="22"/>
        </w:rPr>
      </w:pPr>
      <w:r w:rsidRPr="008830DE">
        <w:rPr>
          <w:rFonts w:asciiTheme="minorHAnsi" w:hAnsiTheme="minorHAnsi" w:cs="Arial"/>
          <w:sz w:val="22"/>
          <w:szCs w:val="22"/>
        </w:rPr>
        <w:t xml:space="preserve">Die Zulassung </w:t>
      </w:r>
      <w:r>
        <w:rPr>
          <w:rFonts w:asciiTheme="minorHAnsi" w:hAnsiTheme="minorHAnsi" w:cs="Arial"/>
          <w:sz w:val="22"/>
          <w:szCs w:val="22"/>
        </w:rPr>
        <w:t xml:space="preserve">wird spätestens 7 Tage vor der Prüfung über das elektronische Postfach zugestellt. Mit der Zulassung erhalten Sie nähere Einzelheiten zum Prüfungsort, Beginn und Dauer der </w:t>
      </w:r>
      <w:proofErr w:type="gramStart"/>
      <w:r>
        <w:rPr>
          <w:rFonts w:asciiTheme="minorHAnsi" w:hAnsiTheme="minorHAnsi" w:cs="Arial"/>
          <w:sz w:val="22"/>
          <w:szCs w:val="22"/>
        </w:rPr>
        <w:t>Prüfung,  Ablauf</w:t>
      </w:r>
      <w:proofErr w:type="gramEnd"/>
      <w:r>
        <w:rPr>
          <w:rFonts w:asciiTheme="minorHAnsi" w:hAnsiTheme="minorHAnsi" w:cs="Arial"/>
          <w:sz w:val="22"/>
          <w:szCs w:val="22"/>
        </w:rPr>
        <w:t xml:space="preserve"> und Technik des Prüfungsverfahrens. </w:t>
      </w:r>
      <w:r w:rsidRPr="00CB4AF4">
        <w:rPr>
          <w:rFonts w:asciiTheme="minorHAnsi" w:hAnsiTheme="minorHAnsi" w:cs="Arial"/>
          <w:sz w:val="22"/>
          <w:szCs w:val="22"/>
          <w:u w:val="single"/>
        </w:rPr>
        <w:t>Die Zulassung bzw. Ladung ist auszudrucken und zur Prüfung mitzubringen</w:t>
      </w:r>
      <w:r>
        <w:rPr>
          <w:rFonts w:asciiTheme="minorHAnsi" w:hAnsiTheme="minorHAnsi" w:cs="Arial"/>
          <w:sz w:val="22"/>
          <w:szCs w:val="22"/>
        </w:rPr>
        <w:t>.</w:t>
      </w:r>
    </w:p>
    <w:p w:rsidR="00294CE2" w:rsidRDefault="00294CE2" w:rsidP="00294CE2">
      <w:pPr>
        <w:tabs>
          <w:tab w:val="left" w:pos="284"/>
          <w:tab w:val="left" w:pos="567"/>
        </w:tabs>
        <w:jc w:val="both"/>
        <w:rPr>
          <w:rFonts w:asciiTheme="minorHAnsi" w:hAnsiTheme="minorHAnsi" w:cs="Arial"/>
          <w:b/>
          <w:sz w:val="22"/>
          <w:szCs w:val="22"/>
        </w:rPr>
      </w:pPr>
      <w:r>
        <w:rPr>
          <w:rFonts w:asciiTheme="minorHAnsi" w:hAnsiTheme="minorHAnsi" w:cs="Arial"/>
          <w:b/>
          <w:sz w:val="22"/>
          <w:szCs w:val="22"/>
        </w:rPr>
        <w:t>Zustellung des Zeugnisses/der Bescheide</w:t>
      </w:r>
    </w:p>
    <w:p w:rsidR="00E1320A" w:rsidRPr="00294CE2" w:rsidRDefault="00294CE2" w:rsidP="00294CE2">
      <w:pPr>
        <w:tabs>
          <w:tab w:val="left" w:pos="284"/>
          <w:tab w:val="left" w:pos="567"/>
        </w:tabs>
        <w:spacing w:after="360"/>
        <w:ind w:left="284"/>
        <w:jc w:val="both"/>
        <w:rPr>
          <w:rFonts w:asciiTheme="minorHAnsi" w:hAnsiTheme="minorHAnsi" w:cs="Arial"/>
          <w:sz w:val="22"/>
          <w:szCs w:val="22"/>
        </w:rPr>
      </w:pPr>
      <w:r w:rsidRPr="00294CE2">
        <w:rPr>
          <w:rFonts w:asciiTheme="minorHAnsi" w:hAnsiTheme="minorHAnsi" w:cs="Arial"/>
          <w:sz w:val="22"/>
          <w:szCs w:val="22"/>
        </w:rPr>
        <w:t>D</w:t>
      </w:r>
      <w:r>
        <w:rPr>
          <w:rFonts w:asciiTheme="minorHAnsi" w:hAnsiTheme="minorHAnsi" w:cs="Arial"/>
          <w:sz w:val="22"/>
          <w:szCs w:val="22"/>
        </w:rPr>
        <w:t>ie</w:t>
      </w:r>
      <w:r w:rsidRPr="00294CE2">
        <w:rPr>
          <w:rFonts w:asciiTheme="minorHAnsi" w:hAnsiTheme="minorHAnsi" w:cs="Arial"/>
          <w:sz w:val="22"/>
          <w:szCs w:val="22"/>
        </w:rPr>
        <w:t xml:space="preserve"> Zeugnis</w:t>
      </w:r>
      <w:r>
        <w:rPr>
          <w:rFonts w:asciiTheme="minorHAnsi" w:hAnsiTheme="minorHAnsi" w:cs="Arial"/>
          <w:sz w:val="22"/>
          <w:szCs w:val="22"/>
        </w:rPr>
        <w:t>se</w:t>
      </w:r>
      <w:r w:rsidRPr="00294CE2">
        <w:rPr>
          <w:rFonts w:asciiTheme="minorHAnsi" w:hAnsiTheme="minorHAnsi" w:cs="Arial"/>
          <w:sz w:val="22"/>
          <w:szCs w:val="22"/>
        </w:rPr>
        <w:t xml:space="preserve"> über die bestandene Prüfung w</w:t>
      </w:r>
      <w:r>
        <w:rPr>
          <w:rFonts w:asciiTheme="minorHAnsi" w:hAnsiTheme="minorHAnsi" w:cs="Arial"/>
          <w:sz w:val="22"/>
          <w:szCs w:val="22"/>
        </w:rPr>
        <w:t>er</w:t>
      </w:r>
      <w:r w:rsidRPr="00294CE2">
        <w:rPr>
          <w:rFonts w:asciiTheme="minorHAnsi" w:hAnsiTheme="minorHAnsi" w:cs="Arial"/>
          <w:sz w:val="22"/>
          <w:szCs w:val="22"/>
        </w:rPr>
        <w:t>d</w:t>
      </w:r>
      <w:r>
        <w:rPr>
          <w:rFonts w:asciiTheme="minorHAnsi" w:hAnsiTheme="minorHAnsi" w:cs="Arial"/>
          <w:sz w:val="22"/>
          <w:szCs w:val="22"/>
        </w:rPr>
        <w:t>en</w:t>
      </w:r>
      <w:r w:rsidRPr="00294CE2">
        <w:rPr>
          <w:rFonts w:asciiTheme="minorHAnsi" w:hAnsiTheme="minorHAnsi" w:cs="Arial"/>
          <w:sz w:val="22"/>
          <w:szCs w:val="22"/>
        </w:rPr>
        <w:t xml:space="preserve"> </w:t>
      </w:r>
      <w:r>
        <w:rPr>
          <w:rFonts w:asciiTheme="minorHAnsi" w:hAnsiTheme="minorHAnsi" w:cs="Arial"/>
          <w:sz w:val="22"/>
          <w:szCs w:val="22"/>
        </w:rPr>
        <w:t xml:space="preserve">mit einfacher Postsendung </w:t>
      </w:r>
      <w:r w:rsidRPr="00294CE2">
        <w:rPr>
          <w:rFonts w:asciiTheme="minorHAnsi" w:hAnsiTheme="minorHAnsi" w:cs="Arial"/>
          <w:sz w:val="22"/>
          <w:szCs w:val="22"/>
        </w:rPr>
        <w:t xml:space="preserve">zugestellt. </w:t>
      </w:r>
      <w:r>
        <w:rPr>
          <w:rFonts w:asciiTheme="minorHAnsi" w:hAnsiTheme="minorHAnsi" w:cs="Arial"/>
          <w:sz w:val="22"/>
          <w:szCs w:val="22"/>
        </w:rPr>
        <w:t xml:space="preserve">Bescheide bei Nichtbestehen werden mit Postzustellungsurkunde zugesandt. </w:t>
      </w:r>
      <w:r w:rsidRPr="00294CE2">
        <w:rPr>
          <w:rFonts w:asciiTheme="minorHAnsi" w:hAnsiTheme="minorHAnsi" w:cs="Arial"/>
          <w:sz w:val="22"/>
          <w:szCs w:val="22"/>
        </w:rPr>
        <w:t xml:space="preserve">Die Zustellung ist nur an eine inländische Adresse möglich. </w:t>
      </w:r>
      <w:r w:rsidRPr="00294CE2">
        <w:rPr>
          <w:rFonts w:asciiTheme="minorHAnsi" w:hAnsiTheme="minorHAnsi"/>
          <w:b/>
          <w:bCs/>
          <w:sz w:val="22"/>
          <w:szCs w:val="22"/>
        </w:rPr>
        <w:t>Adressänderungen</w:t>
      </w:r>
      <w:r w:rsidRPr="00294CE2">
        <w:rPr>
          <w:rFonts w:asciiTheme="minorHAnsi" w:hAnsiTheme="minorHAnsi" w:cs="Arial"/>
          <w:sz w:val="22"/>
          <w:szCs w:val="22"/>
        </w:rPr>
        <w:t xml:space="preserve"> sind nicht über das Online-Portal möglich, sondern nur per </w:t>
      </w:r>
      <w:r w:rsidR="002D08E0">
        <w:rPr>
          <w:rFonts w:asciiTheme="minorHAnsi" w:hAnsiTheme="minorHAnsi" w:cs="Arial"/>
          <w:sz w:val="22"/>
          <w:szCs w:val="22"/>
        </w:rPr>
        <w:t xml:space="preserve">E-Mail </w:t>
      </w:r>
      <w:r w:rsidR="005710D5">
        <w:rPr>
          <w:rFonts w:asciiTheme="minorHAnsi" w:hAnsiTheme="minorHAnsi" w:cs="Arial"/>
          <w:sz w:val="22"/>
          <w:szCs w:val="22"/>
        </w:rPr>
        <w:t>der</w:t>
      </w:r>
      <w:r w:rsidR="002D08E0">
        <w:rPr>
          <w:rFonts w:asciiTheme="minorHAnsi" w:hAnsiTheme="minorHAnsi" w:cs="Arial"/>
          <w:sz w:val="22"/>
          <w:szCs w:val="22"/>
        </w:rPr>
        <w:t xml:space="preserve"> zuständige</w:t>
      </w:r>
      <w:r w:rsidR="005710D5">
        <w:rPr>
          <w:rFonts w:asciiTheme="minorHAnsi" w:hAnsiTheme="minorHAnsi" w:cs="Arial"/>
          <w:sz w:val="22"/>
          <w:szCs w:val="22"/>
        </w:rPr>
        <w:t>n</w:t>
      </w:r>
      <w:r w:rsidR="002D08E0">
        <w:rPr>
          <w:rFonts w:asciiTheme="minorHAnsi" w:hAnsiTheme="minorHAnsi" w:cs="Arial"/>
          <w:sz w:val="22"/>
          <w:szCs w:val="22"/>
        </w:rPr>
        <w:t xml:space="preserve"> Geschäftsstelle des Landesprüfungsamtes mitzuteilen.</w:t>
      </w:r>
    </w:p>
    <w:p w:rsidR="00371560" w:rsidRDefault="00371560" w:rsidP="00A55ECE">
      <w:pPr>
        <w:tabs>
          <w:tab w:val="left" w:pos="284"/>
          <w:tab w:val="left" w:pos="567"/>
        </w:tabs>
        <w:spacing w:after="360"/>
        <w:jc w:val="center"/>
        <w:rPr>
          <w:rFonts w:asciiTheme="minorHAnsi" w:hAnsiTheme="minorHAnsi" w:cs="Arial"/>
          <w:b/>
          <w:sz w:val="32"/>
          <w:szCs w:val="32"/>
        </w:rPr>
      </w:pPr>
      <w:r w:rsidRPr="00371560">
        <w:rPr>
          <w:rFonts w:asciiTheme="minorHAnsi" w:hAnsiTheme="minorHAnsi" w:cs="Arial"/>
          <w:b/>
          <w:sz w:val="32"/>
          <w:szCs w:val="32"/>
        </w:rPr>
        <w:lastRenderedPageBreak/>
        <w:t>Einzureichende Unterlagen</w:t>
      </w:r>
      <w:r w:rsidR="00207D04">
        <w:rPr>
          <w:rFonts w:asciiTheme="minorHAnsi" w:hAnsiTheme="minorHAnsi" w:cs="Arial"/>
          <w:b/>
          <w:sz w:val="32"/>
          <w:szCs w:val="32"/>
        </w:rPr>
        <w:t xml:space="preserve"> </w:t>
      </w:r>
    </w:p>
    <w:p w:rsidR="00371560" w:rsidRDefault="00371560" w:rsidP="00732DE5">
      <w:pPr>
        <w:tabs>
          <w:tab w:val="left" w:pos="284"/>
          <w:tab w:val="left" w:pos="567"/>
        </w:tabs>
        <w:rPr>
          <w:rFonts w:asciiTheme="minorHAnsi" w:hAnsiTheme="minorHAnsi" w:cs="Arial"/>
          <w:b/>
          <w:sz w:val="22"/>
          <w:szCs w:val="22"/>
        </w:rPr>
      </w:pPr>
      <w:r>
        <w:rPr>
          <w:rFonts w:asciiTheme="minorHAnsi" w:hAnsiTheme="minorHAnsi" w:cs="Arial"/>
          <w:b/>
          <w:sz w:val="22"/>
          <w:szCs w:val="22"/>
        </w:rPr>
        <w:t xml:space="preserve">Bescheinigungen über </w:t>
      </w:r>
      <w:r w:rsidR="00C13B75">
        <w:rPr>
          <w:rFonts w:asciiTheme="minorHAnsi" w:hAnsiTheme="minorHAnsi" w:cs="Arial"/>
          <w:b/>
          <w:sz w:val="22"/>
          <w:szCs w:val="22"/>
        </w:rPr>
        <w:t>das Praktische Jahr</w:t>
      </w:r>
    </w:p>
    <w:p w:rsidR="00C13B75" w:rsidRPr="00C13B75" w:rsidRDefault="00C13B75" w:rsidP="00C13B75">
      <w:pPr>
        <w:tabs>
          <w:tab w:val="left" w:pos="284"/>
          <w:tab w:val="left" w:pos="709"/>
          <w:tab w:val="left" w:pos="993"/>
          <w:tab w:val="left" w:pos="2552"/>
        </w:tabs>
        <w:ind w:left="284"/>
        <w:rPr>
          <w:rFonts w:asciiTheme="minorHAnsi" w:hAnsiTheme="minorHAnsi" w:cs="Arial"/>
          <w:sz w:val="22"/>
          <w:szCs w:val="22"/>
        </w:rPr>
      </w:pPr>
      <w:r w:rsidRPr="00C13B75">
        <w:rPr>
          <w:rFonts w:asciiTheme="minorHAnsi" w:hAnsiTheme="minorHAnsi" w:cs="Arial"/>
          <w:sz w:val="22"/>
          <w:szCs w:val="22"/>
        </w:rPr>
        <w:t xml:space="preserve">Nachweise über die gemäß § 3 </w:t>
      </w:r>
      <w:r w:rsidR="00CD50E5">
        <w:rPr>
          <w:rFonts w:asciiTheme="minorHAnsi" w:hAnsiTheme="minorHAnsi" w:cs="Arial"/>
          <w:sz w:val="22"/>
          <w:szCs w:val="22"/>
        </w:rPr>
        <w:t>Approbationsordnung für Ärzte (</w:t>
      </w:r>
      <w:proofErr w:type="spellStart"/>
      <w:r w:rsidR="00CD50E5">
        <w:rPr>
          <w:rFonts w:asciiTheme="minorHAnsi" w:hAnsiTheme="minorHAnsi" w:cs="Arial"/>
          <w:sz w:val="22"/>
          <w:szCs w:val="22"/>
        </w:rPr>
        <w:t>ÄAppO</w:t>
      </w:r>
      <w:proofErr w:type="spellEnd"/>
      <w:r w:rsidR="00CD50E5">
        <w:rPr>
          <w:rFonts w:asciiTheme="minorHAnsi" w:hAnsiTheme="minorHAnsi" w:cs="Arial"/>
          <w:sz w:val="22"/>
          <w:szCs w:val="22"/>
        </w:rPr>
        <w:t>)</w:t>
      </w:r>
      <w:r w:rsidRPr="00C13B75">
        <w:rPr>
          <w:rFonts w:asciiTheme="minorHAnsi" w:hAnsiTheme="minorHAnsi" w:cs="Arial"/>
          <w:sz w:val="22"/>
          <w:szCs w:val="22"/>
        </w:rPr>
        <w:t xml:space="preserve"> abzuleistende praktische Ausbildung. Die Bescheinigungen über die bei der Anmeldung noch nicht abgeschlossenen Tertiale der praktischen Ausbildung sind unverzüglich nach Beendigung der Ausbildung nachzureichen. Geht die Bescheinigung für das letzte PJ-Tertial dem Prüfungsamt zwar unverzüglich, jedoch weniger als 7 Tage vor dem Prüfungstermin zu, gilt die Zulassung zur Prüfung als versagt.</w:t>
      </w:r>
    </w:p>
    <w:p w:rsidR="00371560" w:rsidRDefault="00371560" w:rsidP="00E1320A">
      <w:pPr>
        <w:tabs>
          <w:tab w:val="left" w:pos="284"/>
          <w:tab w:val="left" w:pos="567"/>
        </w:tabs>
        <w:rPr>
          <w:rFonts w:asciiTheme="minorHAnsi" w:hAnsiTheme="minorHAnsi" w:cs="Arial"/>
          <w:b/>
          <w:sz w:val="22"/>
          <w:szCs w:val="22"/>
        </w:rPr>
      </w:pPr>
      <w:r>
        <w:rPr>
          <w:rFonts w:asciiTheme="minorHAnsi" w:hAnsiTheme="minorHAnsi" w:cs="Arial"/>
          <w:b/>
          <w:sz w:val="22"/>
          <w:szCs w:val="22"/>
        </w:rPr>
        <w:t>Stammdatenblätter</w:t>
      </w:r>
    </w:p>
    <w:p w:rsidR="00A55ECE" w:rsidRDefault="00713616" w:rsidP="00A55ECE">
      <w:pPr>
        <w:tabs>
          <w:tab w:val="left" w:pos="284"/>
          <w:tab w:val="left" w:pos="567"/>
        </w:tabs>
        <w:ind w:left="284"/>
        <w:rPr>
          <w:rFonts w:asciiTheme="minorHAnsi" w:hAnsiTheme="minorHAnsi" w:cs="Arial"/>
          <w:sz w:val="22"/>
          <w:szCs w:val="22"/>
        </w:rPr>
      </w:pPr>
      <w:r w:rsidRPr="00713616">
        <w:rPr>
          <w:rFonts w:asciiTheme="minorHAnsi" w:hAnsiTheme="minorHAnsi" w:cs="Arial"/>
          <w:sz w:val="22"/>
          <w:szCs w:val="22"/>
        </w:rPr>
        <w:t xml:space="preserve">bzw. die an der jeweiligen Hochschule zum Nachweis der Studienzeiten </w:t>
      </w:r>
      <w:r>
        <w:rPr>
          <w:rFonts w:asciiTheme="minorHAnsi" w:hAnsiTheme="minorHAnsi" w:cs="Arial"/>
          <w:sz w:val="22"/>
          <w:szCs w:val="22"/>
        </w:rPr>
        <w:t>stattdessen</w:t>
      </w:r>
      <w:r w:rsidRPr="00713616">
        <w:rPr>
          <w:rFonts w:asciiTheme="minorHAnsi" w:hAnsiTheme="minorHAnsi" w:cs="Arial"/>
          <w:sz w:val="22"/>
          <w:szCs w:val="22"/>
        </w:rPr>
        <w:t xml:space="preserve"> </w:t>
      </w:r>
      <w:r>
        <w:rPr>
          <w:rFonts w:asciiTheme="minorHAnsi" w:hAnsiTheme="minorHAnsi" w:cs="Arial"/>
          <w:sz w:val="22"/>
          <w:szCs w:val="22"/>
        </w:rPr>
        <w:t xml:space="preserve">ausgestellten </w:t>
      </w:r>
      <w:r w:rsidRPr="00713616">
        <w:rPr>
          <w:rFonts w:asciiTheme="minorHAnsi" w:hAnsiTheme="minorHAnsi" w:cs="Arial"/>
          <w:sz w:val="22"/>
          <w:szCs w:val="22"/>
        </w:rPr>
        <w:t>Nachweise</w:t>
      </w:r>
      <w:r>
        <w:rPr>
          <w:rFonts w:asciiTheme="minorHAnsi" w:hAnsiTheme="minorHAnsi" w:cs="Arial"/>
          <w:sz w:val="22"/>
          <w:szCs w:val="22"/>
        </w:rPr>
        <w:t>. Urlaubssemester müssen entsprechend nachgewiesen werden.</w:t>
      </w:r>
    </w:p>
    <w:p w:rsidR="00371560" w:rsidRDefault="00371560" w:rsidP="00E1320A">
      <w:pPr>
        <w:tabs>
          <w:tab w:val="left" w:pos="284"/>
          <w:tab w:val="left" w:pos="567"/>
        </w:tabs>
        <w:rPr>
          <w:rFonts w:asciiTheme="minorHAnsi" w:hAnsiTheme="minorHAnsi" w:cs="Arial"/>
          <w:b/>
          <w:sz w:val="22"/>
          <w:szCs w:val="22"/>
        </w:rPr>
      </w:pPr>
      <w:r>
        <w:rPr>
          <w:rFonts w:asciiTheme="minorHAnsi" w:hAnsiTheme="minorHAnsi" w:cs="Arial"/>
          <w:b/>
          <w:sz w:val="22"/>
          <w:szCs w:val="22"/>
        </w:rPr>
        <w:t>Unterschriebener Antragsvordruck</w:t>
      </w:r>
    </w:p>
    <w:p w:rsidR="00CD50E5" w:rsidRPr="00713616" w:rsidRDefault="00713616" w:rsidP="00CD50E5">
      <w:pPr>
        <w:tabs>
          <w:tab w:val="left" w:pos="284"/>
          <w:tab w:val="left" w:pos="567"/>
        </w:tabs>
        <w:ind w:left="284"/>
        <w:jc w:val="both"/>
        <w:rPr>
          <w:rFonts w:asciiTheme="minorHAnsi" w:hAnsiTheme="minorHAnsi" w:cs="Arial"/>
          <w:sz w:val="22"/>
          <w:szCs w:val="22"/>
        </w:rPr>
      </w:pPr>
      <w:r>
        <w:rPr>
          <w:rFonts w:asciiTheme="minorHAnsi" w:hAnsiTheme="minorHAnsi" w:cs="Arial"/>
          <w:sz w:val="22"/>
          <w:szCs w:val="22"/>
        </w:rPr>
        <w:t>Nach dem Absenden des Online-Antrages wird ein PDF-Antrag im elektronischen Postfach des Prüflings hinterlegt. Dieser Antrag ist auszudrucken, zu unterschreiben und</w:t>
      </w:r>
      <w:r w:rsidR="00CD50E5" w:rsidRPr="00CD50E5">
        <w:rPr>
          <w:rFonts w:asciiTheme="minorHAnsi" w:hAnsiTheme="minorHAnsi" w:cs="Arial"/>
          <w:sz w:val="22"/>
          <w:szCs w:val="22"/>
        </w:rPr>
        <w:t xml:space="preserve"> </w:t>
      </w:r>
      <w:r w:rsidR="00CD50E5">
        <w:rPr>
          <w:rFonts w:asciiTheme="minorHAnsi" w:hAnsiTheme="minorHAnsi" w:cs="Arial"/>
          <w:sz w:val="22"/>
          <w:szCs w:val="22"/>
        </w:rPr>
        <w:t>an die Geschäftsstelle des Landesprüfungsamtes Ihres Studienortes zu übersenden bzw. in den dortigen Briefkasten einzuwerfen.</w:t>
      </w:r>
    </w:p>
    <w:p w:rsidR="00371560" w:rsidRDefault="006F6066" w:rsidP="00E1320A">
      <w:pPr>
        <w:tabs>
          <w:tab w:val="left" w:pos="284"/>
          <w:tab w:val="left" w:pos="567"/>
        </w:tabs>
        <w:rPr>
          <w:rFonts w:asciiTheme="minorHAnsi" w:hAnsiTheme="minorHAnsi" w:cs="Arial"/>
          <w:b/>
          <w:sz w:val="22"/>
          <w:szCs w:val="22"/>
        </w:rPr>
      </w:pPr>
      <w:r>
        <w:rPr>
          <w:rFonts w:asciiTheme="minorHAnsi" w:hAnsiTheme="minorHAnsi" w:cs="Arial"/>
          <w:b/>
          <w:sz w:val="22"/>
          <w:szCs w:val="22"/>
        </w:rPr>
        <w:t xml:space="preserve">Fremdsprachige Dokumente </w:t>
      </w:r>
    </w:p>
    <w:p w:rsidR="006F6066" w:rsidRDefault="006F6066" w:rsidP="00936FB0">
      <w:pPr>
        <w:tabs>
          <w:tab w:val="left" w:pos="284"/>
          <w:tab w:val="left" w:pos="567"/>
        </w:tabs>
        <w:ind w:left="284"/>
        <w:jc w:val="both"/>
        <w:rPr>
          <w:rFonts w:asciiTheme="minorHAnsi" w:hAnsiTheme="minorHAnsi" w:cs="Arial"/>
          <w:sz w:val="22"/>
          <w:szCs w:val="22"/>
        </w:rPr>
      </w:pPr>
      <w:r w:rsidRPr="006F6066">
        <w:rPr>
          <w:rFonts w:asciiTheme="minorHAnsi" w:hAnsiTheme="minorHAnsi" w:cs="Arial"/>
          <w:sz w:val="22"/>
          <w:szCs w:val="22"/>
        </w:rPr>
        <w:t>Bei fremdsprachigen Dokumenten sind zusätzlich von einem in Deutschland vereidigten Dolmetscher angefertigte Übersetzungen einzureichen.</w:t>
      </w:r>
    </w:p>
    <w:p w:rsidR="006F6066" w:rsidRDefault="006F6066" w:rsidP="00E1320A">
      <w:pPr>
        <w:tabs>
          <w:tab w:val="left" w:pos="284"/>
          <w:tab w:val="left" w:pos="567"/>
        </w:tabs>
        <w:rPr>
          <w:rFonts w:asciiTheme="minorHAnsi" w:hAnsiTheme="minorHAnsi" w:cs="Arial"/>
          <w:b/>
          <w:sz w:val="22"/>
          <w:szCs w:val="22"/>
        </w:rPr>
      </w:pPr>
      <w:r w:rsidRPr="006F6066">
        <w:rPr>
          <w:rFonts w:asciiTheme="minorHAnsi" w:hAnsiTheme="minorHAnsi" w:cs="Arial"/>
          <w:b/>
          <w:sz w:val="22"/>
          <w:szCs w:val="22"/>
        </w:rPr>
        <w:t>Originale/Kopien</w:t>
      </w:r>
    </w:p>
    <w:p w:rsidR="00CD50E5" w:rsidRDefault="00CD50E5" w:rsidP="00C7137D">
      <w:pPr>
        <w:tabs>
          <w:tab w:val="left" w:pos="284"/>
          <w:tab w:val="left" w:pos="567"/>
        </w:tabs>
        <w:ind w:left="284"/>
        <w:jc w:val="both"/>
        <w:rPr>
          <w:rFonts w:asciiTheme="minorHAnsi" w:hAnsiTheme="minorHAnsi" w:cs="Arial"/>
          <w:sz w:val="22"/>
          <w:szCs w:val="22"/>
        </w:rPr>
      </w:pPr>
      <w:r>
        <w:rPr>
          <w:rFonts w:asciiTheme="minorHAnsi" w:hAnsiTheme="minorHAnsi" w:cs="Arial"/>
          <w:sz w:val="22"/>
          <w:szCs w:val="22"/>
        </w:rPr>
        <w:t xml:space="preserve">Aufgrund der derzeitigen Situation können sämtliche Unterlagen </w:t>
      </w:r>
      <w:r w:rsidR="00C7137D">
        <w:rPr>
          <w:rFonts w:asciiTheme="minorHAnsi" w:hAnsiTheme="minorHAnsi" w:cs="Arial"/>
          <w:sz w:val="22"/>
          <w:szCs w:val="22"/>
        </w:rPr>
        <w:t xml:space="preserve">–mit Ausnahme der PJ Bescheinigungen- als einfache </w:t>
      </w:r>
      <w:r>
        <w:rPr>
          <w:rFonts w:asciiTheme="minorHAnsi" w:hAnsiTheme="minorHAnsi" w:cs="Arial"/>
          <w:sz w:val="22"/>
          <w:szCs w:val="22"/>
        </w:rPr>
        <w:t>Kopien eingereicht werden.</w:t>
      </w:r>
    </w:p>
    <w:p w:rsidR="000A488D" w:rsidRDefault="00CD50E5" w:rsidP="00CD50E5">
      <w:pPr>
        <w:tabs>
          <w:tab w:val="left" w:pos="284"/>
          <w:tab w:val="left" w:pos="567"/>
        </w:tabs>
        <w:jc w:val="both"/>
        <w:rPr>
          <w:rFonts w:asciiTheme="minorHAnsi" w:hAnsiTheme="minorHAnsi" w:cs="Arial"/>
          <w:b/>
          <w:sz w:val="32"/>
          <w:szCs w:val="32"/>
        </w:rPr>
      </w:pPr>
      <w:r>
        <w:rPr>
          <w:rFonts w:asciiTheme="minorHAnsi" w:hAnsiTheme="minorHAnsi" w:cs="Arial"/>
          <w:b/>
          <w:noProof/>
          <w:sz w:val="32"/>
          <w:szCs w:val="3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110490</wp:posOffset>
                </wp:positionV>
                <wp:extent cx="6045200" cy="1492885"/>
                <wp:effectExtent l="0" t="0" r="12700"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1492885"/>
                        </a:xfrm>
                        <a:prstGeom prst="rect">
                          <a:avLst/>
                        </a:prstGeom>
                        <a:solidFill>
                          <a:schemeClr val="bg1">
                            <a:lumMod val="85000"/>
                            <a:lumOff val="0"/>
                          </a:schemeClr>
                        </a:solidFill>
                        <a:ln w="9525">
                          <a:solidFill>
                            <a:srgbClr val="000000"/>
                          </a:solidFill>
                          <a:miter lim="800000"/>
                          <a:headEnd/>
                          <a:tailEnd/>
                        </a:ln>
                      </wps:spPr>
                      <wps:txbx>
                        <w:txbxContent>
                          <w:p w:rsidR="00742E8E" w:rsidRPr="000A4B1F" w:rsidRDefault="00742E8E" w:rsidP="000A488D">
                            <w:pPr>
                              <w:tabs>
                                <w:tab w:val="left" w:pos="284"/>
                                <w:tab w:val="left" w:pos="567"/>
                              </w:tabs>
                              <w:jc w:val="both"/>
                              <w:rPr>
                                <w:rFonts w:asciiTheme="minorHAnsi" w:hAnsiTheme="minorHAnsi" w:cs="Arial"/>
                                <w:b/>
                                <w:i/>
                                <w:sz w:val="22"/>
                                <w:szCs w:val="22"/>
                              </w:rPr>
                            </w:pPr>
                            <w:r w:rsidRPr="000A4B1F">
                              <w:rPr>
                                <w:rFonts w:asciiTheme="minorHAnsi" w:hAnsiTheme="minorHAnsi" w:cs="Arial"/>
                                <w:b/>
                                <w:i/>
                                <w:sz w:val="22"/>
                                <w:szCs w:val="22"/>
                              </w:rPr>
                              <w:t xml:space="preserve">Nur wenn Sie den </w:t>
                            </w:r>
                            <w:r>
                              <w:rPr>
                                <w:rFonts w:asciiTheme="minorHAnsi" w:hAnsiTheme="minorHAnsi" w:cs="Arial"/>
                                <w:b/>
                                <w:i/>
                                <w:sz w:val="22"/>
                                <w:szCs w:val="22"/>
                              </w:rPr>
                              <w:t>M2</w:t>
                            </w:r>
                            <w:r w:rsidRPr="000A4B1F">
                              <w:rPr>
                                <w:rFonts w:asciiTheme="minorHAnsi" w:hAnsiTheme="minorHAnsi" w:cs="Arial"/>
                                <w:b/>
                                <w:i/>
                                <w:sz w:val="22"/>
                                <w:szCs w:val="22"/>
                              </w:rPr>
                              <w:t xml:space="preserve"> nicht in Hessen abgelegt haben zusätzlich noch folgende Unterlagen:</w:t>
                            </w:r>
                          </w:p>
                          <w:p w:rsidR="00742E8E" w:rsidRPr="00C13B75" w:rsidRDefault="00742E8E" w:rsidP="000A488D">
                            <w:pPr>
                              <w:tabs>
                                <w:tab w:val="left" w:pos="284"/>
                                <w:tab w:val="left" w:pos="567"/>
                              </w:tabs>
                              <w:rPr>
                                <w:rFonts w:asciiTheme="minorHAnsi" w:hAnsiTheme="minorHAnsi" w:cs="Arial"/>
                                <w:b/>
                                <w:sz w:val="22"/>
                                <w:szCs w:val="22"/>
                              </w:rPr>
                            </w:pPr>
                            <w:r w:rsidRPr="00C13B75">
                              <w:rPr>
                                <w:rFonts w:asciiTheme="minorHAnsi" w:hAnsiTheme="minorHAnsi" w:cs="Arial"/>
                                <w:b/>
                                <w:sz w:val="22"/>
                                <w:szCs w:val="22"/>
                              </w:rPr>
                              <w:t>Geburtsurkunde</w:t>
                            </w:r>
                            <w:r w:rsidR="00C7137D">
                              <w:rPr>
                                <w:rFonts w:asciiTheme="minorHAnsi" w:hAnsiTheme="minorHAnsi" w:cs="Arial"/>
                                <w:b/>
                                <w:sz w:val="22"/>
                                <w:szCs w:val="22"/>
                              </w:rPr>
                              <w:t xml:space="preserve"> (Kopie)</w:t>
                            </w:r>
                          </w:p>
                          <w:p w:rsidR="00742E8E" w:rsidRDefault="00742E8E" w:rsidP="000A488D">
                            <w:pPr>
                              <w:tabs>
                                <w:tab w:val="left" w:pos="284"/>
                                <w:tab w:val="left" w:pos="567"/>
                              </w:tabs>
                              <w:rPr>
                                <w:rFonts w:asciiTheme="minorHAnsi" w:hAnsiTheme="minorHAnsi" w:cs="Arial"/>
                                <w:b/>
                                <w:sz w:val="22"/>
                                <w:szCs w:val="22"/>
                              </w:rPr>
                            </w:pPr>
                            <w:r>
                              <w:rPr>
                                <w:rFonts w:asciiTheme="minorHAnsi" w:hAnsiTheme="minorHAnsi" w:cs="Arial"/>
                                <w:b/>
                                <w:sz w:val="22"/>
                                <w:szCs w:val="22"/>
                              </w:rPr>
                              <w:tab/>
                            </w:r>
                            <w:r w:rsidRPr="00491231">
                              <w:rPr>
                                <w:rFonts w:asciiTheme="minorHAnsi" w:hAnsiTheme="minorHAnsi" w:cs="Arial"/>
                                <w:sz w:val="22"/>
                                <w:szCs w:val="22"/>
                              </w:rPr>
                              <w:t xml:space="preserve">bzw. einen Auszug aus dem Familienbuch der Eltern.  </w:t>
                            </w:r>
                          </w:p>
                          <w:p w:rsidR="00742E8E" w:rsidRPr="00C13B75" w:rsidRDefault="00742E8E" w:rsidP="000A488D">
                            <w:pPr>
                              <w:tabs>
                                <w:tab w:val="left" w:pos="284"/>
                                <w:tab w:val="left" w:pos="567"/>
                              </w:tabs>
                              <w:rPr>
                                <w:rFonts w:ascii="Arial" w:hAnsi="Arial" w:cs="Arial"/>
                                <w:sz w:val="20"/>
                              </w:rPr>
                            </w:pPr>
                            <w:r w:rsidRPr="00C13B75">
                              <w:rPr>
                                <w:rFonts w:asciiTheme="minorHAnsi" w:hAnsiTheme="minorHAnsi" w:cs="Arial"/>
                                <w:b/>
                                <w:sz w:val="22"/>
                                <w:szCs w:val="22"/>
                              </w:rPr>
                              <w:t>Hochschulzugangsberechtigung/Abiturzeugnis</w:t>
                            </w:r>
                            <w:r w:rsidRPr="00C13B75">
                              <w:rPr>
                                <w:rFonts w:ascii="Arial" w:hAnsi="Arial" w:cs="Arial"/>
                                <w:sz w:val="20"/>
                              </w:rPr>
                              <w:t xml:space="preserve"> </w:t>
                            </w:r>
                            <w:r w:rsidR="00C7137D">
                              <w:rPr>
                                <w:rFonts w:ascii="Arial" w:hAnsi="Arial" w:cs="Arial"/>
                                <w:sz w:val="20"/>
                              </w:rPr>
                              <w:t>(Kopie)</w:t>
                            </w:r>
                          </w:p>
                          <w:p w:rsidR="00742E8E" w:rsidRDefault="00742E8E" w:rsidP="000A488D">
                            <w:pPr>
                              <w:tabs>
                                <w:tab w:val="left" w:pos="284"/>
                                <w:tab w:val="left" w:pos="567"/>
                              </w:tabs>
                              <w:ind w:left="284"/>
                              <w:jc w:val="both"/>
                              <w:rPr>
                                <w:rFonts w:asciiTheme="minorHAnsi" w:hAnsiTheme="minorHAnsi" w:cs="Arial"/>
                                <w:sz w:val="22"/>
                                <w:szCs w:val="22"/>
                              </w:rPr>
                            </w:pPr>
                            <w:r w:rsidRPr="00491231">
                              <w:rPr>
                                <w:rFonts w:asciiTheme="minorHAnsi" w:hAnsiTheme="minorHAnsi" w:cs="Arial"/>
                                <w:sz w:val="22"/>
                                <w:szCs w:val="22"/>
                              </w:rPr>
                              <w:t>oder ein von der zuständigen Stelle als gleichwertig anerkanntes Zeugnis einschließlich des Anerkennungsbescheides für die Hochschulzugangsberechtigung.</w:t>
                            </w:r>
                          </w:p>
                          <w:p w:rsidR="00860CC9" w:rsidRPr="00460B69" w:rsidRDefault="00860CC9" w:rsidP="00860CC9">
                            <w:pPr>
                              <w:tabs>
                                <w:tab w:val="left" w:pos="284"/>
                                <w:tab w:val="left" w:pos="567"/>
                              </w:tabs>
                              <w:rPr>
                                <w:rFonts w:asciiTheme="minorHAnsi" w:hAnsiTheme="minorHAnsi" w:cs="Arial"/>
                                <w:sz w:val="22"/>
                                <w:szCs w:val="22"/>
                              </w:rPr>
                            </w:pPr>
                            <w:r>
                              <w:rPr>
                                <w:rFonts w:asciiTheme="minorHAnsi" w:hAnsiTheme="minorHAnsi" w:cs="Arial"/>
                                <w:b/>
                                <w:i/>
                                <w:sz w:val="22"/>
                                <w:szCs w:val="22"/>
                              </w:rPr>
                              <w:t>Wenn sich nach Bestehen des M2</w:t>
                            </w:r>
                            <w:r w:rsidRPr="00DF44E0">
                              <w:rPr>
                                <w:rFonts w:asciiTheme="minorHAnsi" w:hAnsiTheme="minorHAnsi" w:cs="Arial"/>
                                <w:b/>
                                <w:i/>
                                <w:sz w:val="22"/>
                                <w:szCs w:val="22"/>
                              </w:rPr>
                              <w:t xml:space="preserve"> eine Namensänderung ergeben hat</w:t>
                            </w:r>
                            <w:r>
                              <w:rPr>
                                <w:rFonts w:asciiTheme="minorHAnsi" w:hAnsiTheme="minorHAnsi" w:cs="Arial"/>
                                <w:b/>
                                <w:i/>
                                <w:sz w:val="22"/>
                                <w:szCs w:val="22"/>
                              </w:rPr>
                              <w:t xml:space="preserve"> dann bitte zusätzlich die entsprechende Urkunde</w:t>
                            </w:r>
                            <w:r>
                              <w:rPr>
                                <w:rFonts w:asciiTheme="minorHAnsi" w:hAnsiTheme="minorHAnsi" w:cs="Arial"/>
                                <w:sz w:val="22"/>
                                <w:szCs w:val="22"/>
                              </w:rPr>
                              <w:t xml:space="preserve"> </w:t>
                            </w:r>
                            <w:r w:rsidRPr="00006333">
                              <w:rPr>
                                <w:rFonts w:asciiTheme="minorHAnsi" w:hAnsiTheme="minorHAnsi" w:cs="Arial"/>
                                <w:b/>
                                <w:i/>
                                <w:sz w:val="22"/>
                                <w:szCs w:val="22"/>
                              </w:rPr>
                              <w:t>vorlegen</w:t>
                            </w:r>
                            <w:r w:rsidR="00C7137D">
                              <w:rPr>
                                <w:rFonts w:asciiTheme="minorHAnsi" w:hAnsiTheme="minorHAnsi" w:cs="Arial"/>
                                <w:b/>
                                <w:i/>
                                <w:sz w:val="22"/>
                                <w:szCs w:val="22"/>
                              </w:rPr>
                              <w:t xml:space="preserve"> (Kopie)</w:t>
                            </w:r>
                            <w:r w:rsidRPr="00006333">
                              <w:rPr>
                                <w:rFonts w:asciiTheme="minorHAnsi" w:hAnsiTheme="minorHAnsi" w:cs="Arial"/>
                                <w:b/>
                                <w:i/>
                                <w:sz w:val="22"/>
                                <w:szCs w:val="22"/>
                              </w:rPr>
                              <w:t>.</w:t>
                            </w:r>
                          </w:p>
                          <w:p w:rsidR="00742E8E" w:rsidRPr="00460B69" w:rsidRDefault="00742E8E" w:rsidP="000A488D">
                            <w:pPr>
                              <w:tabs>
                                <w:tab w:val="left" w:pos="284"/>
                                <w:tab w:val="left" w:pos="567"/>
                              </w:tabs>
                              <w:jc w:val="both"/>
                              <w:rPr>
                                <w:rFonts w:asciiTheme="minorHAnsi" w:hAnsiTheme="minorHAnsi" w:cs="Arial"/>
                                <w:sz w:val="22"/>
                                <w:szCs w:val="22"/>
                              </w:rPr>
                            </w:pPr>
                          </w:p>
                          <w:p w:rsidR="00742E8E" w:rsidRDefault="00742E8E" w:rsidP="000A488D">
                            <w:pPr>
                              <w:tabs>
                                <w:tab w:val="left" w:pos="284"/>
                                <w:tab w:val="left" w:pos="567"/>
                              </w:tabs>
                              <w:ind w:left="284"/>
                              <w:jc w:val="both"/>
                              <w:rPr>
                                <w:rFonts w:asciiTheme="minorHAnsi" w:hAnsiTheme="minorHAnsi" w:cs="Arial"/>
                                <w:sz w:val="22"/>
                                <w:szCs w:val="22"/>
                              </w:rPr>
                            </w:pPr>
                          </w:p>
                          <w:p w:rsidR="00742E8E" w:rsidRDefault="00742E8E" w:rsidP="000A48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0;margin-top:8.7pt;width:476pt;height:117.5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" fillcolor="#d8d8d8 [2732]">
                <v:textbox>
                  <w:txbxContent>
                    <w:p w:rsidR="00742E8E" w:rsidRPr="000A4B1F" w:rsidRDefault="00742E8E" w:rsidP="000A488D">
                      <w:pPr>
                        <w:tabs>
                          <w:tab w:val="left" w:pos="284"/>
                          <w:tab w:val="left" w:pos="567"/>
                        </w:tabs>
                        <w:jc w:val="both"/>
                        <w:rPr>
                          <w:rFonts w:asciiTheme="minorHAnsi" w:hAnsiTheme="minorHAnsi" w:cs="Arial"/>
                          <w:b/>
                          <w:i/>
                          <w:sz w:val="22"/>
                          <w:szCs w:val="22"/>
                        </w:rPr>
                      </w:pPr>
                      <w:r w:rsidRPr="000A4B1F">
                        <w:rPr>
                          <w:rFonts w:asciiTheme="minorHAnsi" w:hAnsiTheme="minorHAnsi" w:cs="Arial"/>
                          <w:b/>
                          <w:i/>
                          <w:sz w:val="22"/>
                          <w:szCs w:val="22"/>
                        </w:rPr>
                        <w:t xml:space="preserve">Nur wenn Sie den </w:t>
                      </w:r>
                      <w:r>
                        <w:rPr>
                          <w:rFonts w:asciiTheme="minorHAnsi" w:hAnsiTheme="minorHAnsi" w:cs="Arial"/>
                          <w:b/>
                          <w:i/>
                          <w:sz w:val="22"/>
                          <w:szCs w:val="22"/>
                        </w:rPr>
                        <w:t>M2</w:t>
                      </w:r>
                      <w:r w:rsidRPr="000A4B1F">
                        <w:rPr>
                          <w:rFonts w:asciiTheme="minorHAnsi" w:hAnsiTheme="minorHAnsi" w:cs="Arial"/>
                          <w:b/>
                          <w:i/>
                          <w:sz w:val="22"/>
                          <w:szCs w:val="22"/>
                        </w:rPr>
                        <w:t xml:space="preserve"> nicht in Hessen abgelegt haben zusätzlich noch folgende Unterlagen:</w:t>
                      </w:r>
                    </w:p>
                    <w:p w:rsidR="00742E8E" w:rsidRPr="00C13B75" w:rsidRDefault="00742E8E" w:rsidP="000A488D">
                      <w:pPr>
                        <w:tabs>
                          <w:tab w:val="left" w:pos="284"/>
                          <w:tab w:val="left" w:pos="567"/>
                        </w:tabs>
                        <w:rPr>
                          <w:rFonts w:asciiTheme="minorHAnsi" w:hAnsiTheme="minorHAnsi" w:cs="Arial"/>
                          <w:b/>
                          <w:sz w:val="22"/>
                          <w:szCs w:val="22"/>
                        </w:rPr>
                      </w:pPr>
                      <w:r w:rsidRPr="00C13B75">
                        <w:rPr>
                          <w:rFonts w:asciiTheme="minorHAnsi" w:hAnsiTheme="minorHAnsi" w:cs="Arial"/>
                          <w:b/>
                          <w:sz w:val="22"/>
                          <w:szCs w:val="22"/>
                        </w:rPr>
                        <w:t>Geburtsurkunde</w:t>
                      </w:r>
                      <w:r w:rsidR="00C7137D">
                        <w:rPr>
                          <w:rFonts w:asciiTheme="minorHAnsi" w:hAnsiTheme="minorHAnsi" w:cs="Arial"/>
                          <w:b/>
                          <w:sz w:val="22"/>
                          <w:szCs w:val="22"/>
                        </w:rPr>
                        <w:t xml:space="preserve"> (Kopie)</w:t>
                      </w:r>
                    </w:p>
                    <w:p w:rsidR="00742E8E" w:rsidRDefault="00742E8E" w:rsidP="000A488D">
                      <w:pPr>
                        <w:tabs>
                          <w:tab w:val="left" w:pos="284"/>
                          <w:tab w:val="left" w:pos="567"/>
                        </w:tabs>
                        <w:rPr>
                          <w:rFonts w:asciiTheme="minorHAnsi" w:hAnsiTheme="minorHAnsi" w:cs="Arial"/>
                          <w:b/>
                          <w:sz w:val="22"/>
                          <w:szCs w:val="22"/>
                        </w:rPr>
                      </w:pPr>
                      <w:r>
                        <w:rPr>
                          <w:rFonts w:asciiTheme="minorHAnsi" w:hAnsiTheme="minorHAnsi" w:cs="Arial"/>
                          <w:b/>
                          <w:sz w:val="22"/>
                          <w:szCs w:val="22"/>
                        </w:rPr>
                        <w:tab/>
                      </w:r>
                      <w:r w:rsidRPr="00491231">
                        <w:rPr>
                          <w:rFonts w:asciiTheme="minorHAnsi" w:hAnsiTheme="minorHAnsi" w:cs="Arial"/>
                          <w:sz w:val="22"/>
                          <w:szCs w:val="22"/>
                        </w:rPr>
                        <w:t xml:space="preserve">bzw. einen Auszug aus dem Familienbuch der Eltern.  </w:t>
                      </w:r>
                    </w:p>
                    <w:p w:rsidR="00742E8E" w:rsidRPr="00C13B75" w:rsidRDefault="00742E8E" w:rsidP="000A488D">
                      <w:pPr>
                        <w:tabs>
                          <w:tab w:val="left" w:pos="284"/>
                          <w:tab w:val="left" w:pos="567"/>
                        </w:tabs>
                        <w:rPr>
                          <w:rFonts w:ascii="Arial" w:hAnsi="Arial" w:cs="Arial"/>
                          <w:sz w:val="20"/>
                        </w:rPr>
                      </w:pPr>
                      <w:r w:rsidRPr="00C13B75">
                        <w:rPr>
                          <w:rFonts w:asciiTheme="minorHAnsi" w:hAnsiTheme="minorHAnsi" w:cs="Arial"/>
                          <w:b/>
                          <w:sz w:val="22"/>
                          <w:szCs w:val="22"/>
                        </w:rPr>
                        <w:t>Hochschulzugangsberechtigung/Abiturzeugnis</w:t>
                      </w:r>
                      <w:r w:rsidRPr="00C13B75">
                        <w:rPr>
                          <w:rFonts w:ascii="Arial" w:hAnsi="Arial" w:cs="Arial"/>
                          <w:sz w:val="20"/>
                        </w:rPr>
                        <w:t xml:space="preserve"> </w:t>
                      </w:r>
                      <w:r w:rsidR="00C7137D">
                        <w:rPr>
                          <w:rFonts w:ascii="Arial" w:hAnsi="Arial" w:cs="Arial"/>
                          <w:sz w:val="20"/>
                        </w:rPr>
                        <w:t>(Kopie)</w:t>
                      </w:r>
                    </w:p>
                    <w:p w:rsidR="00742E8E" w:rsidRDefault="00742E8E" w:rsidP="000A488D">
                      <w:pPr>
                        <w:tabs>
                          <w:tab w:val="left" w:pos="284"/>
                          <w:tab w:val="left" w:pos="567"/>
                        </w:tabs>
                        <w:ind w:left="284"/>
                        <w:jc w:val="both"/>
                        <w:rPr>
                          <w:rFonts w:asciiTheme="minorHAnsi" w:hAnsiTheme="minorHAnsi" w:cs="Arial"/>
                          <w:sz w:val="22"/>
                          <w:szCs w:val="22"/>
                        </w:rPr>
                      </w:pPr>
                      <w:r w:rsidRPr="00491231">
                        <w:rPr>
                          <w:rFonts w:asciiTheme="minorHAnsi" w:hAnsiTheme="minorHAnsi" w:cs="Arial"/>
                          <w:sz w:val="22"/>
                          <w:szCs w:val="22"/>
                        </w:rPr>
                        <w:t>oder ein von der zuständigen Stelle als gleichwertig anerkanntes Zeugnis einschließlich des Anerkennungsbescheides für die Hochschulzugangsberechtigung.</w:t>
                      </w:r>
                    </w:p>
                    <w:p w:rsidR="00860CC9" w:rsidRPr="00460B69" w:rsidRDefault="00860CC9" w:rsidP="00860CC9">
                      <w:pPr>
                        <w:tabs>
                          <w:tab w:val="left" w:pos="284"/>
                          <w:tab w:val="left" w:pos="567"/>
                        </w:tabs>
                        <w:rPr>
                          <w:rFonts w:asciiTheme="minorHAnsi" w:hAnsiTheme="minorHAnsi" w:cs="Arial"/>
                          <w:sz w:val="22"/>
                          <w:szCs w:val="22"/>
                        </w:rPr>
                      </w:pPr>
                      <w:r>
                        <w:rPr>
                          <w:rFonts w:asciiTheme="minorHAnsi" w:hAnsiTheme="minorHAnsi" w:cs="Arial"/>
                          <w:b/>
                          <w:i/>
                          <w:sz w:val="22"/>
                          <w:szCs w:val="22"/>
                        </w:rPr>
                        <w:t>Wenn sich nach Bestehen des M2</w:t>
                      </w:r>
                      <w:r w:rsidRPr="00DF44E0">
                        <w:rPr>
                          <w:rFonts w:asciiTheme="minorHAnsi" w:hAnsiTheme="minorHAnsi" w:cs="Arial"/>
                          <w:b/>
                          <w:i/>
                          <w:sz w:val="22"/>
                          <w:szCs w:val="22"/>
                        </w:rPr>
                        <w:t xml:space="preserve"> eine Namensänderung ergeben hat</w:t>
                      </w:r>
                      <w:r>
                        <w:rPr>
                          <w:rFonts w:asciiTheme="minorHAnsi" w:hAnsiTheme="minorHAnsi" w:cs="Arial"/>
                          <w:b/>
                          <w:i/>
                          <w:sz w:val="22"/>
                          <w:szCs w:val="22"/>
                        </w:rPr>
                        <w:t xml:space="preserve"> dann bitte zusätzlich die entsprechende Urkunde</w:t>
                      </w:r>
                      <w:r>
                        <w:rPr>
                          <w:rFonts w:asciiTheme="minorHAnsi" w:hAnsiTheme="minorHAnsi" w:cs="Arial"/>
                          <w:sz w:val="22"/>
                          <w:szCs w:val="22"/>
                        </w:rPr>
                        <w:t xml:space="preserve"> </w:t>
                      </w:r>
                      <w:r w:rsidRPr="00006333">
                        <w:rPr>
                          <w:rFonts w:asciiTheme="minorHAnsi" w:hAnsiTheme="minorHAnsi" w:cs="Arial"/>
                          <w:b/>
                          <w:i/>
                          <w:sz w:val="22"/>
                          <w:szCs w:val="22"/>
                        </w:rPr>
                        <w:t>vorlegen</w:t>
                      </w:r>
                      <w:r w:rsidR="00C7137D">
                        <w:rPr>
                          <w:rFonts w:asciiTheme="minorHAnsi" w:hAnsiTheme="minorHAnsi" w:cs="Arial"/>
                          <w:b/>
                          <w:i/>
                          <w:sz w:val="22"/>
                          <w:szCs w:val="22"/>
                        </w:rPr>
                        <w:t xml:space="preserve"> (Kopie)</w:t>
                      </w:r>
                      <w:r w:rsidRPr="00006333">
                        <w:rPr>
                          <w:rFonts w:asciiTheme="minorHAnsi" w:hAnsiTheme="minorHAnsi" w:cs="Arial"/>
                          <w:b/>
                          <w:i/>
                          <w:sz w:val="22"/>
                          <w:szCs w:val="22"/>
                        </w:rPr>
                        <w:t>.</w:t>
                      </w:r>
                    </w:p>
                    <w:p w:rsidR="00742E8E" w:rsidRPr="00460B69" w:rsidRDefault="00742E8E" w:rsidP="000A488D">
                      <w:pPr>
                        <w:tabs>
                          <w:tab w:val="left" w:pos="284"/>
                          <w:tab w:val="left" w:pos="567"/>
                        </w:tabs>
                        <w:jc w:val="both"/>
                        <w:rPr>
                          <w:rFonts w:asciiTheme="minorHAnsi" w:hAnsiTheme="minorHAnsi" w:cs="Arial"/>
                          <w:sz w:val="22"/>
                          <w:szCs w:val="22"/>
                        </w:rPr>
                      </w:pPr>
                    </w:p>
                    <w:p w:rsidR="00742E8E" w:rsidRDefault="00742E8E" w:rsidP="000A488D">
                      <w:pPr>
                        <w:tabs>
                          <w:tab w:val="left" w:pos="284"/>
                          <w:tab w:val="left" w:pos="567"/>
                        </w:tabs>
                        <w:ind w:left="284"/>
                        <w:jc w:val="both"/>
                        <w:rPr>
                          <w:rFonts w:asciiTheme="minorHAnsi" w:hAnsiTheme="minorHAnsi" w:cs="Arial"/>
                          <w:sz w:val="22"/>
                          <w:szCs w:val="22"/>
                        </w:rPr>
                      </w:pPr>
                    </w:p>
                    <w:p w:rsidR="00742E8E" w:rsidRDefault="00742E8E" w:rsidP="000A488D"/>
                  </w:txbxContent>
                </v:textbox>
                <w10:wrap anchorx="margin"/>
              </v:shape>
            </w:pict>
          </mc:Fallback>
        </mc:AlternateContent>
      </w:r>
    </w:p>
    <w:p w:rsidR="000A488D" w:rsidRDefault="000A488D" w:rsidP="00A55ECE">
      <w:pPr>
        <w:tabs>
          <w:tab w:val="left" w:pos="284"/>
          <w:tab w:val="left" w:pos="567"/>
        </w:tabs>
        <w:spacing w:after="360"/>
        <w:jc w:val="center"/>
        <w:rPr>
          <w:rFonts w:asciiTheme="minorHAnsi" w:hAnsiTheme="minorHAnsi" w:cs="Arial"/>
          <w:b/>
          <w:sz w:val="32"/>
          <w:szCs w:val="32"/>
        </w:rPr>
      </w:pPr>
    </w:p>
    <w:p w:rsidR="000A488D" w:rsidRDefault="000A488D" w:rsidP="00A55ECE">
      <w:pPr>
        <w:tabs>
          <w:tab w:val="left" w:pos="284"/>
          <w:tab w:val="left" w:pos="567"/>
        </w:tabs>
        <w:spacing w:after="360"/>
        <w:jc w:val="center"/>
        <w:rPr>
          <w:rFonts w:asciiTheme="minorHAnsi" w:hAnsiTheme="minorHAnsi" w:cs="Arial"/>
          <w:b/>
          <w:sz w:val="32"/>
          <w:szCs w:val="32"/>
        </w:rPr>
      </w:pPr>
    </w:p>
    <w:p w:rsidR="00C13B75" w:rsidRDefault="00C13B75" w:rsidP="00A55ECE">
      <w:pPr>
        <w:tabs>
          <w:tab w:val="left" w:pos="284"/>
          <w:tab w:val="left" w:pos="567"/>
        </w:tabs>
        <w:spacing w:after="360"/>
        <w:jc w:val="center"/>
        <w:rPr>
          <w:rFonts w:asciiTheme="minorHAnsi" w:hAnsiTheme="minorHAnsi" w:cs="Arial"/>
          <w:b/>
          <w:sz w:val="32"/>
          <w:szCs w:val="32"/>
        </w:rPr>
      </w:pPr>
    </w:p>
    <w:p w:rsidR="00371560" w:rsidRDefault="00371560" w:rsidP="00A55ECE">
      <w:pPr>
        <w:tabs>
          <w:tab w:val="left" w:pos="284"/>
          <w:tab w:val="left" w:pos="567"/>
        </w:tabs>
        <w:spacing w:after="360"/>
        <w:jc w:val="center"/>
        <w:rPr>
          <w:rFonts w:asciiTheme="minorHAnsi" w:hAnsiTheme="minorHAnsi" w:cs="Arial"/>
          <w:b/>
          <w:sz w:val="32"/>
          <w:szCs w:val="32"/>
        </w:rPr>
      </w:pPr>
      <w:r w:rsidRPr="00371560">
        <w:rPr>
          <w:rFonts w:asciiTheme="minorHAnsi" w:hAnsiTheme="minorHAnsi" w:cs="Arial"/>
          <w:b/>
          <w:sz w:val="32"/>
          <w:szCs w:val="32"/>
        </w:rPr>
        <w:t>Rücktritt von der Prüfung</w:t>
      </w:r>
    </w:p>
    <w:p w:rsidR="00AE19E3" w:rsidRDefault="00AE19E3" w:rsidP="00936FB0">
      <w:pPr>
        <w:tabs>
          <w:tab w:val="left" w:pos="284"/>
          <w:tab w:val="left" w:pos="567"/>
          <w:tab w:val="left" w:pos="2835"/>
        </w:tabs>
        <w:jc w:val="both"/>
        <w:rPr>
          <w:rFonts w:asciiTheme="minorHAnsi" w:hAnsiTheme="minorHAnsi" w:cs="Arial"/>
          <w:sz w:val="22"/>
          <w:szCs w:val="22"/>
        </w:rPr>
      </w:pPr>
      <w:r>
        <w:rPr>
          <w:rFonts w:asciiTheme="minorHAnsi" w:hAnsiTheme="minorHAnsi" w:cs="Arial"/>
          <w:sz w:val="22"/>
          <w:szCs w:val="22"/>
        </w:rPr>
        <w:t xml:space="preserve">Tritt ein Prüfling nach seiner Zulassung von </w:t>
      </w:r>
      <w:r w:rsidR="00DC12D8">
        <w:rPr>
          <w:rFonts w:asciiTheme="minorHAnsi" w:hAnsiTheme="minorHAnsi" w:cs="Arial"/>
          <w:sz w:val="22"/>
          <w:szCs w:val="22"/>
        </w:rPr>
        <w:t>der Prüfung</w:t>
      </w:r>
      <w:r>
        <w:rPr>
          <w:rFonts w:asciiTheme="minorHAnsi" w:hAnsiTheme="minorHAnsi" w:cs="Arial"/>
          <w:sz w:val="22"/>
          <w:szCs w:val="22"/>
        </w:rPr>
        <w:t xml:space="preserve"> zurück, so hat er das Landesprüfungsamt darüber unverzüglich telefonisch, per E-Mail oder Fax zu informieren.</w:t>
      </w:r>
    </w:p>
    <w:p w:rsidR="004653AE" w:rsidRPr="004653AE" w:rsidRDefault="004653AE" w:rsidP="00936FB0">
      <w:pPr>
        <w:tabs>
          <w:tab w:val="left" w:pos="284"/>
          <w:tab w:val="left" w:pos="567"/>
          <w:tab w:val="left" w:pos="2835"/>
        </w:tabs>
        <w:jc w:val="both"/>
        <w:rPr>
          <w:rFonts w:asciiTheme="minorHAnsi" w:hAnsiTheme="minorHAnsi" w:cs="Arial"/>
          <w:sz w:val="22"/>
          <w:szCs w:val="22"/>
        </w:rPr>
      </w:pPr>
      <w:r w:rsidRPr="004653AE">
        <w:rPr>
          <w:rFonts w:asciiTheme="minorHAnsi" w:hAnsiTheme="minorHAnsi" w:cs="Arial"/>
          <w:sz w:val="22"/>
          <w:szCs w:val="22"/>
        </w:rPr>
        <w:t>Die Genehmigung des Prüfungsrücktritts kann nur erfolgen, wenn die geltend gemachten Gründe durch das Prüfungsamt als wichtig anerkannt werden. Genehmigt das Prüfungsamt den Rücktritt, so gilt der Prüfungsabschnitt bzw.  -teil als nicht unternommen, andernfalls als nicht bestanden</w:t>
      </w:r>
      <w:r w:rsidR="00207D04">
        <w:rPr>
          <w:rFonts w:asciiTheme="minorHAnsi" w:hAnsiTheme="minorHAnsi" w:cs="Arial"/>
          <w:sz w:val="22"/>
          <w:szCs w:val="22"/>
        </w:rPr>
        <w:t xml:space="preserve"> (§ 18 </w:t>
      </w:r>
      <w:proofErr w:type="spellStart"/>
      <w:r w:rsidR="00207D04">
        <w:rPr>
          <w:rFonts w:asciiTheme="minorHAnsi" w:hAnsiTheme="minorHAnsi" w:cs="Arial"/>
          <w:sz w:val="22"/>
          <w:szCs w:val="22"/>
        </w:rPr>
        <w:t>ÄAppO</w:t>
      </w:r>
      <w:proofErr w:type="spellEnd"/>
      <w:r w:rsidR="00207D04">
        <w:rPr>
          <w:rFonts w:asciiTheme="minorHAnsi" w:hAnsiTheme="minorHAnsi" w:cs="Arial"/>
          <w:sz w:val="22"/>
          <w:szCs w:val="22"/>
        </w:rPr>
        <w:t>)</w:t>
      </w:r>
      <w:r w:rsidRPr="004653AE">
        <w:rPr>
          <w:rFonts w:asciiTheme="minorHAnsi" w:hAnsiTheme="minorHAnsi" w:cs="Arial"/>
          <w:sz w:val="22"/>
          <w:szCs w:val="22"/>
        </w:rPr>
        <w:t>.</w:t>
      </w:r>
    </w:p>
    <w:p w:rsidR="004653AE" w:rsidRPr="004653AE" w:rsidRDefault="004653AE" w:rsidP="00936FB0">
      <w:pPr>
        <w:tabs>
          <w:tab w:val="left" w:pos="284"/>
          <w:tab w:val="left" w:pos="567"/>
          <w:tab w:val="left" w:pos="2835"/>
        </w:tabs>
        <w:jc w:val="both"/>
        <w:rPr>
          <w:rFonts w:asciiTheme="minorHAnsi" w:hAnsiTheme="minorHAnsi" w:cs="Arial"/>
          <w:sz w:val="22"/>
          <w:szCs w:val="22"/>
        </w:rPr>
      </w:pPr>
    </w:p>
    <w:p w:rsidR="004653AE" w:rsidRPr="004653AE" w:rsidRDefault="004653AE" w:rsidP="00936FB0">
      <w:pPr>
        <w:tabs>
          <w:tab w:val="left" w:pos="284"/>
          <w:tab w:val="left" w:pos="567"/>
          <w:tab w:val="left" w:pos="2835"/>
        </w:tabs>
        <w:jc w:val="both"/>
        <w:rPr>
          <w:rFonts w:asciiTheme="minorHAnsi" w:hAnsiTheme="minorHAnsi" w:cs="Arial"/>
          <w:sz w:val="22"/>
          <w:szCs w:val="22"/>
        </w:rPr>
      </w:pPr>
      <w:r w:rsidRPr="004653AE">
        <w:rPr>
          <w:rFonts w:asciiTheme="minorHAnsi" w:hAnsiTheme="minorHAnsi" w:cs="Arial"/>
          <w:sz w:val="22"/>
          <w:szCs w:val="22"/>
        </w:rPr>
        <w:t xml:space="preserve">Versäumt </w:t>
      </w:r>
      <w:r w:rsidR="00DC12D8">
        <w:rPr>
          <w:rFonts w:asciiTheme="minorHAnsi" w:hAnsiTheme="minorHAnsi" w:cs="Arial"/>
          <w:sz w:val="22"/>
          <w:szCs w:val="22"/>
        </w:rPr>
        <w:t xml:space="preserve">oder unterbricht </w:t>
      </w:r>
      <w:r w:rsidRPr="004653AE">
        <w:rPr>
          <w:rFonts w:asciiTheme="minorHAnsi" w:hAnsiTheme="minorHAnsi" w:cs="Arial"/>
          <w:sz w:val="22"/>
          <w:szCs w:val="22"/>
        </w:rPr>
        <w:t>ein</w:t>
      </w:r>
      <w:r w:rsidR="00AE19E3">
        <w:rPr>
          <w:rFonts w:asciiTheme="minorHAnsi" w:hAnsiTheme="minorHAnsi" w:cs="Arial"/>
          <w:sz w:val="22"/>
          <w:szCs w:val="22"/>
        </w:rPr>
        <w:t xml:space="preserve"> Prüfling </w:t>
      </w:r>
      <w:r w:rsidR="00DC12D8">
        <w:rPr>
          <w:rFonts w:asciiTheme="minorHAnsi" w:hAnsiTheme="minorHAnsi" w:cs="Arial"/>
          <w:sz w:val="22"/>
          <w:szCs w:val="22"/>
        </w:rPr>
        <w:t>den Prüfungstermin,</w:t>
      </w:r>
      <w:r w:rsidRPr="004653AE">
        <w:rPr>
          <w:rFonts w:asciiTheme="minorHAnsi" w:hAnsiTheme="minorHAnsi" w:cs="Arial"/>
          <w:sz w:val="22"/>
          <w:szCs w:val="22"/>
        </w:rPr>
        <w:t xml:space="preserve"> so gilt d</w:t>
      </w:r>
      <w:r w:rsidR="00DC12D8">
        <w:rPr>
          <w:rFonts w:asciiTheme="minorHAnsi" w:hAnsiTheme="minorHAnsi" w:cs="Arial"/>
          <w:sz w:val="22"/>
          <w:szCs w:val="22"/>
        </w:rPr>
        <w:t xml:space="preserve">ie </w:t>
      </w:r>
      <w:r w:rsidRPr="004653AE">
        <w:rPr>
          <w:rFonts w:asciiTheme="minorHAnsi" w:hAnsiTheme="minorHAnsi" w:cs="Arial"/>
          <w:sz w:val="22"/>
          <w:szCs w:val="22"/>
        </w:rPr>
        <w:t>Prüfung als nicht bestanden, wenn dem Prüfungsamt nicht ohne Verzug ein Grund nachgewiesen wird, der als wichtig anerkannt werden kann. Liegt ein wichtiger Grund vor, so gilt d</w:t>
      </w:r>
      <w:r w:rsidR="00DC12D8">
        <w:rPr>
          <w:rFonts w:asciiTheme="minorHAnsi" w:hAnsiTheme="minorHAnsi" w:cs="Arial"/>
          <w:sz w:val="22"/>
          <w:szCs w:val="22"/>
        </w:rPr>
        <w:t xml:space="preserve">ie Prüfung </w:t>
      </w:r>
      <w:r w:rsidRPr="004653AE">
        <w:rPr>
          <w:rFonts w:asciiTheme="minorHAnsi" w:hAnsiTheme="minorHAnsi" w:cs="Arial"/>
          <w:sz w:val="22"/>
          <w:szCs w:val="22"/>
        </w:rPr>
        <w:t>als nicht unternommen</w:t>
      </w:r>
      <w:r w:rsidR="00207D04">
        <w:rPr>
          <w:rFonts w:asciiTheme="minorHAnsi" w:hAnsiTheme="minorHAnsi" w:cs="Arial"/>
          <w:sz w:val="22"/>
          <w:szCs w:val="22"/>
        </w:rPr>
        <w:t xml:space="preserve"> (§ 19 </w:t>
      </w:r>
      <w:proofErr w:type="spellStart"/>
      <w:r w:rsidR="00207D04">
        <w:rPr>
          <w:rFonts w:asciiTheme="minorHAnsi" w:hAnsiTheme="minorHAnsi" w:cs="Arial"/>
          <w:sz w:val="22"/>
          <w:szCs w:val="22"/>
        </w:rPr>
        <w:t>ÄAppO</w:t>
      </w:r>
      <w:proofErr w:type="spellEnd"/>
      <w:r w:rsidR="00207D04">
        <w:rPr>
          <w:rFonts w:asciiTheme="minorHAnsi" w:hAnsiTheme="minorHAnsi" w:cs="Arial"/>
          <w:sz w:val="22"/>
          <w:szCs w:val="22"/>
        </w:rPr>
        <w:t>)</w:t>
      </w:r>
      <w:r w:rsidRPr="004653AE">
        <w:rPr>
          <w:rFonts w:asciiTheme="minorHAnsi" w:hAnsiTheme="minorHAnsi" w:cs="Arial"/>
          <w:sz w:val="22"/>
          <w:szCs w:val="22"/>
        </w:rPr>
        <w:t xml:space="preserve">. </w:t>
      </w:r>
    </w:p>
    <w:p w:rsidR="004653AE" w:rsidRPr="004653AE" w:rsidRDefault="004653AE" w:rsidP="004653AE">
      <w:pPr>
        <w:tabs>
          <w:tab w:val="left" w:pos="284"/>
          <w:tab w:val="left" w:pos="567"/>
          <w:tab w:val="left" w:pos="2835"/>
        </w:tabs>
        <w:rPr>
          <w:rFonts w:asciiTheme="minorHAnsi" w:hAnsiTheme="minorHAnsi" w:cs="Arial"/>
          <w:sz w:val="22"/>
          <w:szCs w:val="22"/>
        </w:rPr>
      </w:pPr>
    </w:p>
    <w:p w:rsidR="004653AE" w:rsidRPr="004653AE" w:rsidRDefault="004653AE" w:rsidP="004653AE">
      <w:pPr>
        <w:tabs>
          <w:tab w:val="left" w:pos="284"/>
          <w:tab w:val="left" w:pos="567"/>
          <w:tab w:val="left" w:pos="2835"/>
        </w:tabs>
        <w:rPr>
          <w:rFonts w:asciiTheme="minorHAnsi" w:hAnsiTheme="minorHAnsi" w:cs="Arial"/>
          <w:sz w:val="22"/>
          <w:szCs w:val="22"/>
        </w:rPr>
      </w:pPr>
      <w:r w:rsidRPr="004653AE">
        <w:rPr>
          <w:rFonts w:asciiTheme="minorHAnsi" w:hAnsiTheme="minorHAnsi" w:cs="Arial"/>
          <w:sz w:val="22"/>
          <w:szCs w:val="22"/>
        </w:rPr>
        <w:t>Wichtig:</w:t>
      </w:r>
    </w:p>
    <w:p w:rsidR="004653AE" w:rsidRPr="004653AE" w:rsidRDefault="004653AE" w:rsidP="00294CE2">
      <w:pPr>
        <w:tabs>
          <w:tab w:val="left" w:pos="284"/>
          <w:tab w:val="left" w:pos="567"/>
          <w:tab w:val="left" w:pos="2835"/>
        </w:tabs>
        <w:spacing w:after="360"/>
        <w:jc w:val="both"/>
        <w:rPr>
          <w:rFonts w:asciiTheme="minorHAnsi" w:hAnsiTheme="minorHAnsi" w:cs="Arial"/>
          <w:sz w:val="22"/>
          <w:szCs w:val="22"/>
        </w:rPr>
      </w:pPr>
      <w:r w:rsidRPr="004653AE">
        <w:rPr>
          <w:rFonts w:asciiTheme="minorHAnsi" w:hAnsiTheme="minorHAnsi" w:cs="Arial"/>
          <w:sz w:val="22"/>
          <w:szCs w:val="22"/>
        </w:rPr>
        <w:t>Im Falle einer Erkrankung müssen Sie das Hessischen Landesprüfungs- und Untersuchungsamt unverzüglich darüber informieren sowie eine amtsärztliche Bescheinigung einreichen, die bei Vorlage einer ärztlichen Bescheinigung vom Gesundheitsamt erteilt wird; dabei ist der Amtsarzt zur Angabe eines Befundes gegenüber dem Prüfungsamt grundsätzlich von seiner ärztlichen Schweigepflicht zu entbinden. Bei stationärer Behandlung im Zeitpunkt der Prüfung ist ohne Verzug eine Bescheinigung des Krankenhauses nachzureichen, mit der zum Nachweis eines wichtigen Grundes neben dem Krankenhausaufenthalt auch der Befund und die Unaufschiebbarkeit dieser Behandlung ärztlich bestätigt sein müssen.</w:t>
      </w:r>
    </w:p>
    <w:p w:rsidR="003E42C4" w:rsidRPr="00B61689" w:rsidRDefault="00B61689" w:rsidP="00A55ECE">
      <w:pPr>
        <w:tabs>
          <w:tab w:val="left" w:pos="284"/>
          <w:tab w:val="left" w:pos="567"/>
        </w:tabs>
        <w:spacing w:after="360"/>
        <w:jc w:val="center"/>
        <w:rPr>
          <w:rFonts w:asciiTheme="minorHAnsi" w:hAnsiTheme="minorHAnsi" w:cs="Arial"/>
          <w:b/>
          <w:sz w:val="32"/>
          <w:szCs w:val="32"/>
        </w:rPr>
      </w:pPr>
      <w:r w:rsidRPr="00B61689">
        <w:rPr>
          <w:rFonts w:asciiTheme="minorHAnsi" w:hAnsiTheme="minorHAnsi" w:cs="Arial"/>
          <w:b/>
          <w:sz w:val="32"/>
          <w:szCs w:val="32"/>
        </w:rPr>
        <w:lastRenderedPageBreak/>
        <w:t>Organisatorisches</w:t>
      </w:r>
    </w:p>
    <w:p w:rsidR="00312391" w:rsidRPr="00312391" w:rsidRDefault="00312391" w:rsidP="00312391">
      <w:pPr>
        <w:tabs>
          <w:tab w:val="left" w:pos="284"/>
          <w:tab w:val="left" w:pos="426"/>
          <w:tab w:val="left" w:pos="567"/>
        </w:tabs>
        <w:rPr>
          <w:rFonts w:asciiTheme="minorHAnsi" w:hAnsiTheme="minorHAnsi" w:cs="Arial"/>
          <w:b/>
          <w:sz w:val="22"/>
          <w:szCs w:val="22"/>
        </w:rPr>
      </w:pPr>
      <w:r w:rsidRPr="00312391">
        <w:rPr>
          <w:rFonts w:asciiTheme="minorHAnsi" w:hAnsiTheme="minorHAnsi" w:cs="Arial"/>
          <w:b/>
          <w:sz w:val="22"/>
          <w:szCs w:val="22"/>
        </w:rPr>
        <w:t>Beginn und Dauer der Prüfung</w:t>
      </w:r>
    </w:p>
    <w:p w:rsidR="00312391" w:rsidRPr="00312391" w:rsidRDefault="00312391" w:rsidP="00312391">
      <w:pPr>
        <w:tabs>
          <w:tab w:val="left" w:pos="284"/>
          <w:tab w:val="left" w:pos="567"/>
        </w:tabs>
        <w:ind w:left="284"/>
        <w:jc w:val="both"/>
        <w:rPr>
          <w:rFonts w:asciiTheme="minorHAnsi" w:hAnsiTheme="minorHAnsi" w:cs="Arial"/>
          <w:sz w:val="22"/>
          <w:szCs w:val="22"/>
        </w:rPr>
      </w:pPr>
      <w:r w:rsidRPr="00312391">
        <w:rPr>
          <w:rFonts w:asciiTheme="minorHAnsi" w:hAnsiTheme="minorHAnsi" w:cs="Arial"/>
          <w:sz w:val="22"/>
          <w:szCs w:val="22"/>
        </w:rPr>
        <w:t xml:space="preserve">Über den Beginn der einzelnen mündlich-praktischen Prüfungen werden alle vom Prüfungsamt zugelassenen Kandidat-inn-en durch den Ladungsbescheid rechtzeitig informiert. </w:t>
      </w:r>
      <w:r w:rsidR="00E974EB">
        <w:rPr>
          <w:rFonts w:asciiTheme="minorHAnsi" w:hAnsiTheme="minorHAnsi" w:cs="Arial"/>
          <w:sz w:val="22"/>
          <w:szCs w:val="22"/>
        </w:rPr>
        <w:t xml:space="preserve">Die </w:t>
      </w:r>
      <w:r w:rsidR="007A6FC6">
        <w:rPr>
          <w:rFonts w:asciiTheme="minorHAnsi" w:hAnsiTheme="minorHAnsi" w:cs="Arial"/>
          <w:sz w:val="22"/>
          <w:szCs w:val="22"/>
        </w:rPr>
        <w:t>mündlich-praktische Prüfung n</w:t>
      </w:r>
      <w:r w:rsidR="00324413">
        <w:rPr>
          <w:rFonts w:asciiTheme="minorHAnsi" w:hAnsiTheme="minorHAnsi" w:cs="Arial"/>
          <w:sz w:val="22"/>
          <w:szCs w:val="22"/>
        </w:rPr>
        <w:t xml:space="preserve">ach § 30 Abs. 1 </w:t>
      </w:r>
      <w:proofErr w:type="spellStart"/>
      <w:r w:rsidR="00324413">
        <w:rPr>
          <w:rFonts w:asciiTheme="minorHAnsi" w:hAnsiTheme="minorHAnsi" w:cs="Arial"/>
          <w:sz w:val="22"/>
          <w:szCs w:val="22"/>
        </w:rPr>
        <w:t>ÄAppO</w:t>
      </w:r>
      <w:proofErr w:type="spellEnd"/>
      <w:r w:rsidRPr="00312391">
        <w:rPr>
          <w:rFonts w:asciiTheme="minorHAnsi" w:hAnsiTheme="minorHAnsi" w:cs="Arial"/>
          <w:sz w:val="22"/>
          <w:szCs w:val="22"/>
        </w:rPr>
        <w:t xml:space="preserve"> </w:t>
      </w:r>
      <w:r w:rsidR="00E974EB">
        <w:rPr>
          <w:rFonts w:asciiTheme="minorHAnsi" w:hAnsiTheme="minorHAnsi" w:cs="Arial"/>
          <w:sz w:val="22"/>
          <w:szCs w:val="22"/>
        </w:rPr>
        <w:t>findet</w:t>
      </w:r>
      <w:r w:rsidR="007A6FC6">
        <w:rPr>
          <w:rFonts w:asciiTheme="minorHAnsi" w:hAnsiTheme="minorHAnsi" w:cs="Arial"/>
          <w:sz w:val="22"/>
          <w:szCs w:val="22"/>
        </w:rPr>
        <w:t xml:space="preserve"> </w:t>
      </w:r>
      <w:r w:rsidR="00324413">
        <w:rPr>
          <w:rFonts w:asciiTheme="minorHAnsi" w:hAnsiTheme="minorHAnsi" w:cs="Arial"/>
          <w:sz w:val="22"/>
          <w:szCs w:val="22"/>
        </w:rPr>
        <w:t xml:space="preserve">an zwei Tagen statt und </w:t>
      </w:r>
      <w:r w:rsidRPr="00312391">
        <w:rPr>
          <w:rFonts w:asciiTheme="minorHAnsi" w:hAnsiTheme="minorHAnsi" w:cs="Arial"/>
          <w:sz w:val="22"/>
          <w:szCs w:val="22"/>
        </w:rPr>
        <w:t xml:space="preserve">dauert an beiden Tagen für jeden Prüfling jeweils 45 bis 60 Minuten pro Tag. Der Zeitpunkt, zu dem einem Prüfling vor dem Prüfungstermin ein oder mehrere Patienten zur Anamneseerhebung oder Untersuchung zugewiesen sind, </w:t>
      </w:r>
      <w:r w:rsidR="00861A30">
        <w:rPr>
          <w:rFonts w:asciiTheme="minorHAnsi" w:hAnsiTheme="minorHAnsi" w:cs="Arial"/>
          <w:sz w:val="22"/>
          <w:szCs w:val="22"/>
        </w:rPr>
        <w:t>wird mit der Ladung zur Prüfung bekanntgegeben.</w:t>
      </w:r>
    </w:p>
    <w:p w:rsidR="00312391" w:rsidRDefault="00312391" w:rsidP="00312391">
      <w:pPr>
        <w:tabs>
          <w:tab w:val="left" w:pos="284"/>
          <w:tab w:val="left" w:pos="426"/>
          <w:tab w:val="left" w:pos="567"/>
        </w:tabs>
        <w:rPr>
          <w:rFonts w:asciiTheme="minorHAnsi" w:hAnsiTheme="minorHAnsi" w:cs="Arial"/>
          <w:b/>
          <w:sz w:val="22"/>
          <w:szCs w:val="22"/>
        </w:rPr>
      </w:pPr>
      <w:r w:rsidRPr="00312391">
        <w:rPr>
          <w:rFonts w:asciiTheme="minorHAnsi" w:hAnsiTheme="minorHAnsi" w:cs="Arial"/>
          <w:b/>
          <w:sz w:val="22"/>
          <w:szCs w:val="22"/>
        </w:rPr>
        <w:t>Prüfungsinhalt</w:t>
      </w:r>
      <w:r w:rsidR="007A6FC6">
        <w:rPr>
          <w:rFonts w:asciiTheme="minorHAnsi" w:hAnsiTheme="minorHAnsi" w:cs="Arial"/>
          <w:b/>
          <w:sz w:val="22"/>
          <w:szCs w:val="22"/>
        </w:rPr>
        <w:t xml:space="preserve"> </w:t>
      </w:r>
      <w:bookmarkStart w:id="0" w:name="_GoBack"/>
      <w:bookmarkEnd w:id="0"/>
    </w:p>
    <w:p w:rsidR="00312391" w:rsidRPr="00312391" w:rsidRDefault="00312391" w:rsidP="00312391">
      <w:pPr>
        <w:tabs>
          <w:tab w:val="left" w:pos="284"/>
          <w:tab w:val="left" w:pos="426"/>
          <w:tab w:val="left" w:pos="567"/>
        </w:tabs>
        <w:ind w:left="284"/>
        <w:jc w:val="both"/>
        <w:rPr>
          <w:rFonts w:asciiTheme="minorHAnsi" w:hAnsiTheme="minorHAnsi" w:cs="Arial"/>
          <w:sz w:val="22"/>
          <w:szCs w:val="22"/>
        </w:rPr>
      </w:pPr>
      <w:r w:rsidRPr="00312391">
        <w:rPr>
          <w:rFonts w:asciiTheme="minorHAnsi" w:hAnsiTheme="minorHAnsi" w:cs="Arial"/>
          <w:sz w:val="22"/>
          <w:szCs w:val="22"/>
        </w:rPr>
        <w:t>Der mündlich-praktische Teil der Prüfung bezieht sich in jedem Fall auf patientenbezogene Fragestellungen aus der Inneren Medizin, der Chirurgie und dem Wahlfach der praktischen Ausbildung. Darüber hinaus sind aber auch klinisch-theoretische und fächerübergreifende Fragestellungen sowie Fragestellungen aus Querschnittsbereichen einzuschließen. Am ersten Prüfungstag erfolgt die praktische Prüfung mit Patientenvorstellung. Dem Prüfling wird vor dem Prüfungstermin durch die Prüfungskommission ein oder mehrere Patienten zur Anamneseerhebung und Untersuchung zugewiesen. Der Prüfling hat hierüber einen Bericht zu fertigen, der Anamnese, Diagnose, Prognose, Behandlungsplan sowie eine Epikrise des Falles enthält</w:t>
      </w:r>
    </w:p>
    <w:p w:rsidR="00312391" w:rsidRDefault="00312391" w:rsidP="00312391">
      <w:pPr>
        <w:tabs>
          <w:tab w:val="left" w:pos="284"/>
          <w:tab w:val="left" w:pos="567"/>
        </w:tabs>
        <w:rPr>
          <w:rFonts w:asciiTheme="minorHAnsi" w:hAnsiTheme="minorHAnsi" w:cs="Arial"/>
          <w:b/>
          <w:sz w:val="22"/>
          <w:szCs w:val="22"/>
        </w:rPr>
      </w:pPr>
      <w:r w:rsidRPr="000A488D">
        <w:rPr>
          <w:rFonts w:asciiTheme="minorHAnsi" w:hAnsiTheme="minorHAnsi" w:cs="Arial"/>
          <w:b/>
          <w:sz w:val="22"/>
          <w:szCs w:val="22"/>
        </w:rPr>
        <w:t>Prüfungsgruppen</w:t>
      </w:r>
    </w:p>
    <w:p w:rsidR="00312391" w:rsidRDefault="00312391" w:rsidP="00312391">
      <w:pPr>
        <w:tabs>
          <w:tab w:val="left" w:pos="284"/>
          <w:tab w:val="left" w:pos="567"/>
        </w:tabs>
        <w:ind w:left="284"/>
        <w:jc w:val="both"/>
        <w:rPr>
          <w:rFonts w:asciiTheme="minorHAnsi" w:hAnsiTheme="minorHAnsi" w:cs="Arial"/>
          <w:b/>
          <w:sz w:val="22"/>
          <w:szCs w:val="22"/>
        </w:rPr>
      </w:pPr>
      <w:r w:rsidRPr="000A488D">
        <w:rPr>
          <w:rFonts w:asciiTheme="minorHAnsi" w:hAnsiTheme="minorHAnsi" w:cs="Arial"/>
          <w:sz w:val="22"/>
          <w:szCs w:val="22"/>
        </w:rPr>
        <w:t xml:space="preserve">Die Zusammenstellung der Prüfungsgruppen erfolgt insbesondere unter Berücksichtigung des Wahlfaches, in dem ein(e) Prüfungskandidat(in) seine/ihre praktische Ausbildung nach § 3 Abs. 1 Nr. 3 </w:t>
      </w:r>
      <w:proofErr w:type="spellStart"/>
      <w:r w:rsidRPr="000A488D">
        <w:rPr>
          <w:rFonts w:asciiTheme="minorHAnsi" w:hAnsiTheme="minorHAnsi" w:cs="Arial"/>
          <w:sz w:val="22"/>
          <w:szCs w:val="22"/>
        </w:rPr>
        <w:t>ÄAppO</w:t>
      </w:r>
      <w:proofErr w:type="spellEnd"/>
      <w:r w:rsidRPr="000A488D">
        <w:rPr>
          <w:rFonts w:asciiTheme="minorHAnsi" w:hAnsiTheme="minorHAnsi" w:cs="Arial"/>
          <w:sz w:val="22"/>
          <w:szCs w:val="22"/>
        </w:rPr>
        <w:t xml:space="preserve"> abgeleistet hat. Bestimmungsgemäß werden in einem Termin nicht mehr als 4 Prüflinge gemeinsam geprüft.</w:t>
      </w:r>
    </w:p>
    <w:p w:rsidR="00312391" w:rsidRPr="00312391" w:rsidRDefault="00312391" w:rsidP="00312391">
      <w:pPr>
        <w:tabs>
          <w:tab w:val="left" w:pos="284"/>
          <w:tab w:val="left" w:pos="426"/>
          <w:tab w:val="left" w:pos="567"/>
        </w:tabs>
        <w:rPr>
          <w:rFonts w:asciiTheme="minorHAnsi" w:hAnsiTheme="minorHAnsi" w:cs="Arial"/>
          <w:b/>
          <w:sz w:val="22"/>
          <w:szCs w:val="22"/>
        </w:rPr>
      </w:pPr>
      <w:r w:rsidRPr="00312391">
        <w:rPr>
          <w:rFonts w:asciiTheme="minorHAnsi" w:hAnsiTheme="minorHAnsi" w:cs="Arial"/>
          <w:b/>
          <w:sz w:val="22"/>
          <w:szCs w:val="22"/>
        </w:rPr>
        <w:t>Identifikation der Prüflinge</w:t>
      </w:r>
    </w:p>
    <w:p w:rsidR="00312391" w:rsidRPr="00312391" w:rsidRDefault="00312391" w:rsidP="00742E8E">
      <w:pPr>
        <w:tabs>
          <w:tab w:val="left" w:pos="284"/>
          <w:tab w:val="left" w:pos="426"/>
          <w:tab w:val="left" w:pos="567"/>
        </w:tabs>
        <w:ind w:left="284"/>
        <w:jc w:val="both"/>
        <w:rPr>
          <w:rFonts w:asciiTheme="minorHAnsi" w:hAnsiTheme="minorHAnsi" w:cs="Arial"/>
          <w:sz w:val="22"/>
          <w:szCs w:val="22"/>
        </w:rPr>
      </w:pPr>
      <w:r w:rsidRPr="00312391">
        <w:rPr>
          <w:rFonts w:asciiTheme="minorHAnsi" w:hAnsiTheme="minorHAnsi" w:cs="Arial"/>
          <w:sz w:val="22"/>
          <w:szCs w:val="22"/>
        </w:rPr>
        <w:t xml:space="preserve">Vor Beginn </w:t>
      </w:r>
      <w:r>
        <w:rPr>
          <w:rFonts w:asciiTheme="minorHAnsi" w:hAnsiTheme="minorHAnsi" w:cs="Arial"/>
          <w:sz w:val="22"/>
          <w:szCs w:val="22"/>
        </w:rPr>
        <w:t>d</w:t>
      </w:r>
      <w:r w:rsidRPr="00312391">
        <w:rPr>
          <w:rFonts w:asciiTheme="minorHAnsi" w:hAnsiTheme="minorHAnsi" w:cs="Arial"/>
          <w:sz w:val="22"/>
          <w:szCs w:val="22"/>
        </w:rPr>
        <w:t>er mündlich</w:t>
      </w:r>
      <w:r>
        <w:rPr>
          <w:rFonts w:asciiTheme="minorHAnsi" w:hAnsiTheme="minorHAnsi" w:cs="Arial"/>
          <w:sz w:val="22"/>
          <w:szCs w:val="22"/>
        </w:rPr>
        <w:t>-praktischen Prüfung hat jeder</w:t>
      </w:r>
      <w:r w:rsidRPr="00312391">
        <w:rPr>
          <w:rFonts w:asciiTheme="minorHAnsi" w:hAnsiTheme="minorHAnsi" w:cs="Arial"/>
          <w:sz w:val="22"/>
          <w:szCs w:val="22"/>
        </w:rPr>
        <w:t xml:space="preserve"> Prüf</w:t>
      </w:r>
      <w:r>
        <w:rPr>
          <w:rFonts w:asciiTheme="minorHAnsi" w:hAnsiTheme="minorHAnsi" w:cs="Arial"/>
          <w:sz w:val="22"/>
          <w:szCs w:val="22"/>
        </w:rPr>
        <w:t>ling</w:t>
      </w:r>
      <w:r w:rsidRPr="00312391">
        <w:rPr>
          <w:rFonts w:asciiTheme="minorHAnsi" w:hAnsiTheme="minorHAnsi" w:cs="Arial"/>
          <w:sz w:val="22"/>
          <w:szCs w:val="22"/>
        </w:rPr>
        <w:t xml:space="preserve"> dem</w:t>
      </w:r>
      <w:r w:rsidR="00742E8E">
        <w:rPr>
          <w:rFonts w:asciiTheme="minorHAnsi" w:hAnsiTheme="minorHAnsi" w:cs="Arial"/>
          <w:sz w:val="22"/>
          <w:szCs w:val="22"/>
        </w:rPr>
        <w:t>/der</w:t>
      </w:r>
      <w:r w:rsidRPr="00312391">
        <w:rPr>
          <w:rFonts w:asciiTheme="minorHAnsi" w:hAnsiTheme="minorHAnsi" w:cs="Arial"/>
          <w:sz w:val="22"/>
          <w:szCs w:val="22"/>
        </w:rPr>
        <w:t xml:space="preserve"> Vorsitzenden der Prüfungskommission seinen Ladungs- und Zulassungsbescheid und, sofern er von Person nicht bekannt ist, einen gültigen Personalausweis oder Reisepass vorzulegen.</w:t>
      </w:r>
    </w:p>
    <w:p w:rsidR="00312391" w:rsidRDefault="00312391" w:rsidP="00936FB0">
      <w:pPr>
        <w:tabs>
          <w:tab w:val="left" w:pos="284"/>
          <w:tab w:val="left" w:pos="567"/>
          <w:tab w:val="left" w:pos="2835"/>
        </w:tabs>
        <w:jc w:val="both"/>
        <w:rPr>
          <w:rFonts w:asciiTheme="minorHAnsi" w:hAnsiTheme="minorHAnsi" w:cs="Arial"/>
          <w:sz w:val="22"/>
          <w:szCs w:val="22"/>
        </w:rPr>
      </w:pPr>
    </w:p>
    <w:p w:rsidR="00312391" w:rsidRPr="00B61689" w:rsidRDefault="00312391" w:rsidP="00312391">
      <w:pPr>
        <w:tabs>
          <w:tab w:val="left" w:pos="284"/>
          <w:tab w:val="left" w:pos="567"/>
        </w:tabs>
        <w:spacing w:after="360"/>
        <w:jc w:val="center"/>
        <w:rPr>
          <w:rFonts w:asciiTheme="minorHAnsi" w:hAnsiTheme="minorHAnsi" w:cs="Arial"/>
          <w:b/>
          <w:sz w:val="32"/>
          <w:szCs w:val="32"/>
        </w:rPr>
      </w:pPr>
      <w:r>
        <w:rPr>
          <w:rFonts w:asciiTheme="minorHAnsi" w:hAnsiTheme="minorHAnsi" w:cs="Arial"/>
          <w:b/>
          <w:sz w:val="32"/>
          <w:szCs w:val="32"/>
        </w:rPr>
        <w:t>Approbation</w:t>
      </w:r>
    </w:p>
    <w:p w:rsidR="00312391" w:rsidRPr="00312391" w:rsidRDefault="00312391" w:rsidP="00312391">
      <w:pPr>
        <w:tabs>
          <w:tab w:val="left" w:pos="284"/>
          <w:tab w:val="left" w:pos="426"/>
          <w:tab w:val="left" w:pos="567"/>
        </w:tabs>
        <w:rPr>
          <w:rFonts w:asciiTheme="minorHAnsi" w:hAnsiTheme="minorHAnsi" w:cs="Arial"/>
          <w:b/>
          <w:sz w:val="22"/>
          <w:szCs w:val="22"/>
        </w:rPr>
      </w:pPr>
      <w:r>
        <w:rPr>
          <w:rFonts w:asciiTheme="minorHAnsi" w:hAnsiTheme="minorHAnsi" w:cs="Arial"/>
          <w:b/>
          <w:sz w:val="22"/>
          <w:szCs w:val="22"/>
        </w:rPr>
        <w:t>Erteilung der Approbation als Ärztin/Arzt</w:t>
      </w:r>
    </w:p>
    <w:p w:rsidR="00742E8E" w:rsidRPr="00742E8E" w:rsidRDefault="00DC12D8" w:rsidP="008F2E48">
      <w:pPr>
        <w:tabs>
          <w:tab w:val="left" w:pos="284"/>
          <w:tab w:val="left" w:pos="426"/>
          <w:tab w:val="left" w:pos="567"/>
        </w:tabs>
        <w:ind w:left="360"/>
        <w:jc w:val="both"/>
        <w:rPr>
          <w:rFonts w:asciiTheme="minorHAnsi" w:hAnsiTheme="minorHAnsi" w:cs="Arial"/>
          <w:sz w:val="22"/>
          <w:szCs w:val="22"/>
        </w:rPr>
      </w:pPr>
      <w:r>
        <w:rPr>
          <w:rFonts w:asciiTheme="minorHAnsi" w:hAnsiTheme="minorHAnsi" w:cs="Arial"/>
          <w:sz w:val="22"/>
          <w:szCs w:val="22"/>
        </w:rPr>
        <w:t xml:space="preserve">Die Approbation wird auf Antrag erteilt. </w:t>
      </w:r>
      <w:r w:rsidR="00742E8E" w:rsidRPr="00742E8E">
        <w:rPr>
          <w:rFonts w:asciiTheme="minorHAnsi" w:hAnsiTheme="minorHAnsi" w:cs="Arial"/>
          <w:sz w:val="22"/>
          <w:szCs w:val="22"/>
        </w:rPr>
        <w:t xml:space="preserve">Um die Gültigkeit der mit dem Approbationsantrag vorzulegenden Nachweise nicht zu gefährden, empfiehlt es sich, den Antrag auf Erteilung der Approbation frühestens etwa 3 Wochen vor dem jeweils festgelegten Prüfungstermin zu stellen. Zeitgleich, also ebenfalls 3 Wochen vor der Prüfung sollte auch das </w:t>
      </w:r>
      <w:r w:rsidR="00D93F95">
        <w:rPr>
          <w:rFonts w:asciiTheme="minorHAnsi" w:hAnsiTheme="minorHAnsi" w:cs="Arial"/>
          <w:sz w:val="22"/>
          <w:szCs w:val="22"/>
        </w:rPr>
        <w:t xml:space="preserve">behördliche </w:t>
      </w:r>
      <w:r w:rsidR="00742E8E" w:rsidRPr="00742E8E">
        <w:rPr>
          <w:rFonts w:asciiTheme="minorHAnsi" w:hAnsiTheme="minorHAnsi" w:cs="Arial"/>
          <w:sz w:val="22"/>
          <w:szCs w:val="22"/>
        </w:rPr>
        <w:t>Führungszeugnis bei Stadt-/Gemeindeverwaltung beantragt werden.</w:t>
      </w:r>
    </w:p>
    <w:p w:rsidR="00742E8E" w:rsidRPr="00742E8E" w:rsidRDefault="00742E8E" w:rsidP="008F2E48">
      <w:pPr>
        <w:tabs>
          <w:tab w:val="left" w:pos="284"/>
          <w:tab w:val="left" w:pos="426"/>
          <w:tab w:val="left" w:pos="567"/>
        </w:tabs>
        <w:ind w:left="360"/>
        <w:jc w:val="both"/>
        <w:rPr>
          <w:rFonts w:asciiTheme="minorHAnsi" w:hAnsiTheme="minorHAnsi" w:cs="Arial"/>
          <w:sz w:val="22"/>
          <w:szCs w:val="22"/>
        </w:rPr>
      </w:pPr>
      <w:r w:rsidRPr="00742E8E">
        <w:rPr>
          <w:rFonts w:asciiTheme="minorHAnsi" w:hAnsiTheme="minorHAnsi" w:cs="Arial"/>
          <w:sz w:val="22"/>
          <w:szCs w:val="22"/>
        </w:rPr>
        <w:t xml:space="preserve">Der </w:t>
      </w:r>
      <w:r w:rsidRPr="00742E8E">
        <w:rPr>
          <w:rFonts w:asciiTheme="minorHAnsi" w:hAnsiTheme="minorHAnsi"/>
          <w:sz w:val="22"/>
          <w:szCs w:val="22"/>
        </w:rPr>
        <w:t>Approbationsantrag</w:t>
      </w:r>
      <w:r w:rsidRPr="00742E8E">
        <w:rPr>
          <w:rFonts w:asciiTheme="minorHAnsi" w:hAnsiTheme="minorHAnsi" w:cs="Arial"/>
          <w:sz w:val="22"/>
          <w:szCs w:val="22"/>
        </w:rPr>
        <w:t xml:space="preserve"> </w:t>
      </w:r>
      <w:r w:rsidR="007A6FC6">
        <w:rPr>
          <w:rFonts w:asciiTheme="minorHAnsi" w:hAnsiTheme="minorHAnsi" w:cs="Arial"/>
          <w:sz w:val="22"/>
          <w:szCs w:val="22"/>
        </w:rPr>
        <w:t xml:space="preserve">ist postalisch </w:t>
      </w:r>
      <w:r w:rsidRPr="00742E8E">
        <w:rPr>
          <w:rFonts w:asciiTheme="minorHAnsi" w:hAnsiTheme="minorHAnsi" w:cs="Arial"/>
          <w:sz w:val="22"/>
          <w:szCs w:val="22"/>
        </w:rPr>
        <w:t xml:space="preserve">an die Hauptstelle des Prüfungsamtes in Frankfurt </w:t>
      </w:r>
      <w:r w:rsidR="007A6FC6">
        <w:rPr>
          <w:rFonts w:asciiTheme="minorHAnsi" w:hAnsiTheme="minorHAnsi" w:cs="Arial"/>
          <w:sz w:val="22"/>
          <w:szCs w:val="22"/>
        </w:rPr>
        <w:t xml:space="preserve">am Main zu senden. Sollte das HLPUG bis zu diesem Zeitpunkt wieder für den Publikumsverkehr geöffnet sein, kann der Antrag auch </w:t>
      </w:r>
      <w:r w:rsidR="00C7137D">
        <w:rPr>
          <w:rFonts w:asciiTheme="minorHAnsi" w:hAnsiTheme="minorHAnsi" w:cs="Arial"/>
          <w:sz w:val="22"/>
          <w:szCs w:val="22"/>
        </w:rPr>
        <w:t>in der zuständigen Geschäftsstelle des HLPUG am Studienort abgegeben werden.</w:t>
      </w:r>
      <w:r w:rsidR="007A6FC6">
        <w:rPr>
          <w:rFonts w:asciiTheme="minorHAnsi" w:hAnsiTheme="minorHAnsi" w:cs="Arial"/>
          <w:sz w:val="22"/>
          <w:szCs w:val="22"/>
        </w:rPr>
        <w:t xml:space="preserve"> </w:t>
      </w:r>
    </w:p>
    <w:p w:rsidR="00312391" w:rsidRDefault="00742E8E" w:rsidP="008F2E48">
      <w:pPr>
        <w:tabs>
          <w:tab w:val="left" w:pos="284"/>
          <w:tab w:val="left" w:pos="426"/>
          <w:tab w:val="left" w:pos="567"/>
        </w:tabs>
        <w:ind w:left="360"/>
        <w:jc w:val="both"/>
        <w:rPr>
          <w:rFonts w:asciiTheme="minorHAnsi" w:hAnsiTheme="minorHAnsi" w:cs="Arial"/>
          <w:sz w:val="22"/>
          <w:szCs w:val="22"/>
        </w:rPr>
      </w:pPr>
      <w:r w:rsidRPr="00742E8E">
        <w:rPr>
          <w:rFonts w:asciiTheme="minorHAnsi" w:hAnsiTheme="minorHAnsi" w:cs="Arial"/>
          <w:sz w:val="22"/>
          <w:szCs w:val="22"/>
        </w:rPr>
        <w:t xml:space="preserve">Die </w:t>
      </w:r>
      <w:r w:rsidR="00312391" w:rsidRPr="00742E8E">
        <w:rPr>
          <w:rFonts w:asciiTheme="minorHAnsi" w:hAnsiTheme="minorHAnsi" w:cs="Arial"/>
          <w:sz w:val="22"/>
          <w:szCs w:val="22"/>
        </w:rPr>
        <w:t xml:space="preserve">Erteilung der Approbation ist gebührenpflichtig, derzeit 180,00 Euro zzgl. Portokosten. </w:t>
      </w:r>
    </w:p>
    <w:p w:rsidR="00BC3F58" w:rsidRDefault="00BC3F58" w:rsidP="008F2E48">
      <w:pPr>
        <w:tabs>
          <w:tab w:val="left" w:pos="284"/>
          <w:tab w:val="left" w:pos="426"/>
          <w:tab w:val="left" w:pos="567"/>
        </w:tabs>
        <w:ind w:left="360"/>
        <w:jc w:val="both"/>
        <w:rPr>
          <w:rFonts w:asciiTheme="minorHAnsi" w:hAnsiTheme="minorHAnsi" w:cs="Arial"/>
          <w:sz w:val="22"/>
          <w:szCs w:val="22"/>
        </w:rPr>
      </w:pPr>
      <w:r>
        <w:rPr>
          <w:rFonts w:asciiTheme="minorHAnsi" w:hAnsiTheme="minorHAnsi" w:cs="Arial"/>
          <w:sz w:val="22"/>
          <w:szCs w:val="22"/>
        </w:rPr>
        <w:t xml:space="preserve">Weitere Informationen und den Vordruck zur Beantragung der Approbation erhalten Sie </w:t>
      </w:r>
      <w:hyperlink r:id="rId10" w:history="1">
        <w:r w:rsidRPr="00BC3F58">
          <w:rPr>
            <w:rStyle w:val="Hyperlink"/>
            <w:rFonts w:asciiTheme="minorHAnsi" w:hAnsiTheme="minorHAnsi" w:cs="Arial"/>
            <w:sz w:val="22"/>
            <w:szCs w:val="22"/>
          </w:rPr>
          <w:t>h</w:t>
        </w:r>
        <w:r w:rsidRPr="00BC3F58">
          <w:rPr>
            <w:rStyle w:val="Hyperlink"/>
            <w:rFonts w:asciiTheme="minorHAnsi" w:hAnsiTheme="minorHAnsi" w:cs="Arial"/>
            <w:sz w:val="22"/>
            <w:szCs w:val="22"/>
          </w:rPr>
          <w:t>i</w:t>
        </w:r>
        <w:r w:rsidRPr="00BC3F58">
          <w:rPr>
            <w:rStyle w:val="Hyperlink"/>
            <w:rFonts w:asciiTheme="minorHAnsi" w:hAnsiTheme="minorHAnsi" w:cs="Arial"/>
            <w:sz w:val="22"/>
            <w:szCs w:val="22"/>
          </w:rPr>
          <w:t>er</w:t>
        </w:r>
      </w:hyperlink>
      <w:r>
        <w:rPr>
          <w:rFonts w:asciiTheme="minorHAnsi" w:hAnsiTheme="minorHAnsi" w:cs="Arial"/>
          <w:sz w:val="22"/>
          <w:szCs w:val="22"/>
        </w:rPr>
        <w:t>.</w:t>
      </w:r>
    </w:p>
    <w:p w:rsidR="00742E8E" w:rsidRPr="00742E8E" w:rsidRDefault="00742E8E" w:rsidP="00742E8E">
      <w:pPr>
        <w:tabs>
          <w:tab w:val="left" w:pos="284"/>
          <w:tab w:val="left" w:pos="426"/>
          <w:tab w:val="left" w:pos="567"/>
        </w:tabs>
        <w:rPr>
          <w:rFonts w:asciiTheme="minorHAnsi" w:hAnsiTheme="minorHAnsi" w:cs="Arial"/>
          <w:b/>
          <w:sz w:val="22"/>
          <w:szCs w:val="22"/>
        </w:rPr>
      </w:pPr>
      <w:r w:rsidRPr="00742E8E">
        <w:rPr>
          <w:rFonts w:asciiTheme="minorHAnsi" w:hAnsiTheme="minorHAnsi" w:cs="Arial"/>
          <w:b/>
          <w:sz w:val="22"/>
          <w:szCs w:val="22"/>
        </w:rPr>
        <w:t>Rechtlicher Hinweis</w:t>
      </w:r>
    </w:p>
    <w:p w:rsidR="00742E8E" w:rsidRDefault="00742E8E" w:rsidP="00742E8E">
      <w:pPr>
        <w:tabs>
          <w:tab w:val="left" w:pos="284"/>
          <w:tab w:val="left" w:pos="426"/>
          <w:tab w:val="left" w:pos="567"/>
        </w:tabs>
        <w:ind w:left="284"/>
        <w:rPr>
          <w:rFonts w:asciiTheme="minorHAnsi" w:hAnsiTheme="minorHAnsi" w:cs="Arial"/>
          <w:sz w:val="22"/>
          <w:szCs w:val="22"/>
        </w:rPr>
      </w:pPr>
      <w:r>
        <w:rPr>
          <w:rFonts w:asciiTheme="minorHAnsi" w:hAnsiTheme="minorHAnsi" w:cs="Arial"/>
          <w:sz w:val="22"/>
          <w:szCs w:val="22"/>
        </w:rPr>
        <w:t xml:space="preserve">Wer eine ärztliche Tätigkeit ausübt, ohne hierzu im Besitz einer gültigen Erlaubnis oder Approbation zu sein, macht sich strafbar und muss mit einer </w:t>
      </w:r>
      <w:r w:rsidRPr="00860CC9">
        <w:rPr>
          <w:rFonts w:asciiTheme="minorHAnsi" w:hAnsiTheme="minorHAnsi" w:cs="Arial"/>
          <w:b/>
          <w:sz w:val="22"/>
          <w:szCs w:val="22"/>
        </w:rPr>
        <w:t>Strafanzeige</w:t>
      </w:r>
      <w:r>
        <w:rPr>
          <w:rFonts w:asciiTheme="minorHAnsi" w:hAnsiTheme="minorHAnsi" w:cs="Arial"/>
          <w:sz w:val="22"/>
          <w:szCs w:val="22"/>
        </w:rPr>
        <w:t xml:space="preserve"> rechnen.</w:t>
      </w:r>
    </w:p>
    <w:p w:rsidR="00BC3F58" w:rsidRDefault="00BC3F58" w:rsidP="00742E8E">
      <w:pPr>
        <w:tabs>
          <w:tab w:val="left" w:pos="284"/>
          <w:tab w:val="left" w:pos="426"/>
          <w:tab w:val="left" w:pos="567"/>
        </w:tabs>
        <w:ind w:left="284"/>
        <w:rPr>
          <w:rFonts w:asciiTheme="minorHAnsi" w:hAnsiTheme="minorHAnsi" w:cs="Arial"/>
          <w:sz w:val="22"/>
          <w:szCs w:val="22"/>
        </w:rPr>
      </w:pPr>
    </w:p>
    <w:p w:rsidR="00BC3F58" w:rsidRDefault="00BC3F58" w:rsidP="00742E8E">
      <w:pPr>
        <w:tabs>
          <w:tab w:val="left" w:pos="284"/>
          <w:tab w:val="left" w:pos="426"/>
          <w:tab w:val="left" w:pos="567"/>
        </w:tabs>
        <w:ind w:left="284"/>
        <w:rPr>
          <w:rFonts w:asciiTheme="minorHAnsi" w:hAnsiTheme="minorHAnsi" w:cs="Arial"/>
          <w:sz w:val="22"/>
          <w:szCs w:val="22"/>
        </w:rPr>
      </w:pPr>
    </w:p>
    <w:p w:rsidR="00BC3F58" w:rsidRPr="00BC3F58" w:rsidRDefault="00E974EB" w:rsidP="00742E8E">
      <w:pPr>
        <w:tabs>
          <w:tab w:val="left" w:pos="284"/>
          <w:tab w:val="left" w:pos="426"/>
          <w:tab w:val="left" w:pos="567"/>
        </w:tabs>
        <w:ind w:left="284"/>
        <w:rPr>
          <w:rFonts w:asciiTheme="minorHAnsi" w:hAnsiTheme="minorHAnsi" w:cs="Arial"/>
          <w:b/>
          <w:sz w:val="22"/>
          <w:szCs w:val="22"/>
        </w:rPr>
      </w:pPr>
      <w:hyperlink r:id="rId11" w:history="1">
        <w:r w:rsidR="00BC3F58" w:rsidRPr="00E974EB">
          <w:rPr>
            <w:rStyle w:val="Hyperlink"/>
            <w:rFonts w:asciiTheme="minorHAnsi" w:hAnsiTheme="minorHAnsi" w:cs="Arial"/>
            <w:b/>
            <w:sz w:val="22"/>
            <w:szCs w:val="22"/>
          </w:rPr>
          <w:t>Hinweise zur Online-Anmeldung</w:t>
        </w:r>
      </w:hyperlink>
    </w:p>
    <w:sectPr w:rsidR="00BC3F58" w:rsidRPr="00BC3F58" w:rsidSect="009D5F29">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567" w:right="992" w:bottom="851" w:left="1531" w:header="567" w:footer="2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E8E" w:rsidRDefault="00742E8E">
      <w:r>
        <w:separator/>
      </w:r>
    </w:p>
  </w:endnote>
  <w:endnote w:type="continuationSeparator" w:id="0">
    <w:p w:rsidR="00742E8E" w:rsidRDefault="0074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E8E" w:rsidRDefault="00742E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918988"/>
      <w:docPartObj>
        <w:docPartGallery w:val="Page Numbers (Bottom of Page)"/>
        <w:docPartUnique/>
      </w:docPartObj>
    </w:sdtPr>
    <w:sdtEndPr/>
    <w:sdtContent>
      <w:p w:rsidR="00742E8E" w:rsidRDefault="00B45773">
        <w:pPr>
          <w:pStyle w:val="Fuzeile"/>
          <w:jc w:val="right"/>
        </w:pPr>
        <w:r>
          <w:fldChar w:fldCharType="begin"/>
        </w:r>
        <w:r>
          <w:instrText>PAGE   \* MERGEFORMAT</w:instrText>
        </w:r>
        <w:r>
          <w:fldChar w:fldCharType="separate"/>
        </w:r>
        <w:r w:rsidR="00E974EB">
          <w:rPr>
            <w:noProof/>
          </w:rPr>
          <w:t>2</w:t>
        </w:r>
        <w:r>
          <w:rPr>
            <w:noProof/>
          </w:rPr>
          <w:fldChar w:fldCharType="end"/>
        </w:r>
      </w:p>
    </w:sdtContent>
  </w:sdt>
  <w:p w:rsidR="00742E8E" w:rsidRDefault="00742E8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E8E" w:rsidRDefault="00742E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E8E" w:rsidRDefault="00742E8E">
      <w:r>
        <w:separator/>
      </w:r>
    </w:p>
  </w:footnote>
  <w:footnote w:type="continuationSeparator" w:id="0">
    <w:p w:rsidR="00742E8E" w:rsidRDefault="00742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E8E" w:rsidRDefault="00742E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E8E" w:rsidRDefault="00742E8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E8E" w:rsidRDefault="00742E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9F589C"/>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C574EB"/>
    <w:multiLevelType w:val="singleLevel"/>
    <w:tmpl w:val="54CC9D64"/>
    <w:lvl w:ilvl="0">
      <w:start w:val="3"/>
      <w:numFmt w:val="decimal"/>
      <w:lvlText w:val="%1) "/>
      <w:legacy w:legacy="1" w:legacySpace="0" w:legacyIndent="283"/>
      <w:lvlJc w:val="left"/>
      <w:pPr>
        <w:ind w:left="568" w:hanging="283"/>
      </w:pPr>
      <w:rPr>
        <w:rFonts w:ascii="Times New Roman" w:hAnsi="Times New Roman" w:hint="default"/>
        <w:b/>
        <w:i w:val="0"/>
        <w:sz w:val="22"/>
        <w:u w:val="none"/>
      </w:rPr>
    </w:lvl>
  </w:abstractNum>
  <w:abstractNum w:abstractNumId="3" w15:restartNumberingAfterBreak="0">
    <w:nsid w:val="07C52E1F"/>
    <w:multiLevelType w:val="hybridMultilevel"/>
    <w:tmpl w:val="E300FE66"/>
    <w:lvl w:ilvl="0" w:tplc="C9D81752">
      <w:start w:val="1"/>
      <w:numFmt w:val="lowerLetter"/>
      <w:lvlText w:val="%1)"/>
      <w:lvlJc w:val="left"/>
      <w:pPr>
        <w:tabs>
          <w:tab w:val="num" w:pos="645"/>
        </w:tabs>
        <w:ind w:left="645" w:hanging="360"/>
      </w:pPr>
      <w:rPr>
        <w:rFonts w:hint="default"/>
      </w:rPr>
    </w:lvl>
    <w:lvl w:ilvl="1" w:tplc="04070019" w:tentative="1">
      <w:start w:val="1"/>
      <w:numFmt w:val="lowerLetter"/>
      <w:lvlText w:val="%2."/>
      <w:lvlJc w:val="left"/>
      <w:pPr>
        <w:tabs>
          <w:tab w:val="num" w:pos="1365"/>
        </w:tabs>
        <w:ind w:left="1365" w:hanging="360"/>
      </w:pPr>
    </w:lvl>
    <w:lvl w:ilvl="2" w:tplc="0407001B" w:tentative="1">
      <w:start w:val="1"/>
      <w:numFmt w:val="lowerRoman"/>
      <w:lvlText w:val="%3."/>
      <w:lvlJc w:val="right"/>
      <w:pPr>
        <w:tabs>
          <w:tab w:val="num" w:pos="2085"/>
        </w:tabs>
        <w:ind w:left="2085" w:hanging="180"/>
      </w:pPr>
    </w:lvl>
    <w:lvl w:ilvl="3" w:tplc="0407000F" w:tentative="1">
      <w:start w:val="1"/>
      <w:numFmt w:val="decimal"/>
      <w:lvlText w:val="%4."/>
      <w:lvlJc w:val="left"/>
      <w:pPr>
        <w:tabs>
          <w:tab w:val="num" w:pos="2805"/>
        </w:tabs>
        <w:ind w:left="2805" w:hanging="360"/>
      </w:pPr>
    </w:lvl>
    <w:lvl w:ilvl="4" w:tplc="04070019" w:tentative="1">
      <w:start w:val="1"/>
      <w:numFmt w:val="lowerLetter"/>
      <w:lvlText w:val="%5."/>
      <w:lvlJc w:val="left"/>
      <w:pPr>
        <w:tabs>
          <w:tab w:val="num" w:pos="3525"/>
        </w:tabs>
        <w:ind w:left="3525" w:hanging="360"/>
      </w:pPr>
    </w:lvl>
    <w:lvl w:ilvl="5" w:tplc="0407001B" w:tentative="1">
      <w:start w:val="1"/>
      <w:numFmt w:val="lowerRoman"/>
      <w:lvlText w:val="%6."/>
      <w:lvlJc w:val="right"/>
      <w:pPr>
        <w:tabs>
          <w:tab w:val="num" w:pos="4245"/>
        </w:tabs>
        <w:ind w:left="4245" w:hanging="180"/>
      </w:pPr>
    </w:lvl>
    <w:lvl w:ilvl="6" w:tplc="0407000F" w:tentative="1">
      <w:start w:val="1"/>
      <w:numFmt w:val="decimal"/>
      <w:lvlText w:val="%7."/>
      <w:lvlJc w:val="left"/>
      <w:pPr>
        <w:tabs>
          <w:tab w:val="num" w:pos="4965"/>
        </w:tabs>
        <w:ind w:left="4965" w:hanging="360"/>
      </w:pPr>
    </w:lvl>
    <w:lvl w:ilvl="7" w:tplc="04070019" w:tentative="1">
      <w:start w:val="1"/>
      <w:numFmt w:val="lowerLetter"/>
      <w:lvlText w:val="%8."/>
      <w:lvlJc w:val="left"/>
      <w:pPr>
        <w:tabs>
          <w:tab w:val="num" w:pos="5685"/>
        </w:tabs>
        <w:ind w:left="5685" w:hanging="360"/>
      </w:pPr>
    </w:lvl>
    <w:lvl w:ilvl="8" w:tplc="0407001B" w:tentative="1">
      <w:start w:val="1"/>
      <w:numFmt w:val="lowerRoman"/>
      <w:lvlText w:val="%9."/>
      <w:lvlJc w:val="right"/>
      <w:pPr>
        <w:tabs>
          <w:tab w:val="num" w:pos="6405"/>
        </w:tabs>
        <w:ind w:left="6405" w:hanging="180"/>
      </w:pPr>
    </w:lvl>
  </w:abstractNum>
  <w:abstractNum w:abstractNumId="4" w15:restartNumberingAfterBreak="0">
    <w:nsid w:val="0C0146A7"/>
    <w:multiLevelType w:val="multilevel"/>
    <w:tmpl w:val="67CEAF7E"/>
    <w:lvl w:ilvl="0">
      <w:start w:val="1"/>
      <w:numFmt w:val="lowerLetter"/>
      <w:lvlText w:val="%1)"/>
      <w:lvlJc w:val="left"/>
      <w:pPr>
        <w:tabs>
          <w:tab w:val="num" w:pos="1005"/>
        </w:tabs>
        <w:ind w:left="1005" w:hanging="360"/>
      </w:pPr>
      <w:rPr>
        <w:rFonts w:hint="default"/>
      </w:rPr>
    </w:lvl>
    <w:lvl w:ilvl="1" w:tentative="1">
      <w:start w:val="1"/>
      <w:numFmt w:val="lowerLetter"/>
      <w:lvlText w:val="%2."/>
      <w:lvlJc w:val="left"/>
      <w:pPr>
        <w:tabs>
          <w:tab w:val="num" w:pos="1365"/>
        </w:tabs>
        <w:ind w:left="1365" w:hanging="360"/>
      </w:pPr>
    </w:lvl>
    <w:lvl w:ilvl="2" w:tentative="1">
      <w:start w:val="1"/>
      <w:numFmt w:val="lowerRoman"/>
      <w:lvlText w:val="%3."/>
      <w:lvlJc w:val="right"/>
      <w:pPr>
        <w:tabs>
          <w:tab w:val="num" w:pos="2085"/>
        </w:tabs>
        <w:ind w:left="2085" w:hanging="180"/>
      </w:pPr>
    </w:lvl>
    <w:lvl w:ilvl="3" w:tentative="1">
      <w:start w:val="1"/>
      <w:numFmt w:val="decimal"/>
      <w:lvlText w:val="%4."/>
      <w:lvlJc w:val="left"/>
      <w:pPr>
        <w:tabs>
          <w:tab w:val="num" w:pos="2805"/>
        </w:tabs>
        <w:ind w:left="2805" w:hanging="360"/>
      </w:pPr>
    </w:lvl>
    <w:lvl w:ilvl="4" w:tentative="1">
      <w:start w:val="1"/>
      <w:numFmt w:val="lowerLetter"/>
      <w:lvlText w:val="%5."/>
      <w:lvlJc w:val="left"/>
      <w:pPr>
        <w:tabs>
          <w:tab w:val="num" w:pos="3525"/>
        </w:tabs>
        <w:ind w:left="3525" w:hanging="360"/>
      </w:pPr>
    </w:lvl>
    <w:lvl w:ilvl="5" w:tentative="1">
      <w:start w:val="1"/>
      <w:numFmt w:val="lowerRoman"/>
      <w:lvlText w:val="%6."/>
      <w:lvlJc w:val="right"/>
      <w:pPr>
        <w:tabs>
          <w:tab w:val="num" w:pos="4245"/>
        </w:tabs>
        <w:ind w:left="4245" w:hanging="180"/>
      </w:pPr>
    </w:lvl>
    <w:lvl w:ilvl="6" w:tentative="1">
      <w:start w:val="1"/>
      <w:numFmt w:val="decimal"/>
      <w:lvlText w:val="%7."/>
      <w:lvlJc w:val="left"/>
      <w:pPr>
        <w:tabs>
          <w:tab w:val="num" w:pos="4965"/>
        </w:tabs>
        <w:ind w:left="4965" w:hanging="360"/>
      </w:pPr>
    </w:lvl>
    <w:lvl w:ilvl="7" w:tentative="1">
      <w:start w:val="1"/>
      <w:numFmt w:val="lowerLetter"/>
      <w:lvlText w:val="%8."/>
      <w:lvlJc w:val="left"/>
      <w:pPr>
        <w:tabs>
          <w:tab w:val="num" w:pos="5685"/>
        </w:tabs>
        <w:ind w:left="5685" w:hanging="360"/>
      </w:pPr>
    </w:lvl>
    <w:lvl w:ilvl="8" w:tentative="1">
      <w:start w:val="1"/>
      <w:numFmt w:val="lowerRoman"/>
      <w:lvlText w:val="%9."/>
      <w:lvlJc w:val="right"/>
      <w:pPr>
        <w:tabs>
          <w:tab w:val="num" w:pos="6405"/>
        </w:tabs>
        <w:ind w:left="6405" w:hanging="180"/>
      </w:pPr>
    </w:lvl>
  </w:abstractNum>
  <w:abstractNum w:abstractNumId="5" w15:restartNumberingAfterBreak="0">
    <w:nsid w:val="0C321DD3"/>
    <w:multiLevelType w:val="hybridMultilevel"/>
    <w:tmpl w:val="2B66741A"/>
    <w:lvl w:ilvl="0" w:tplc="35E4E574">
      <w:start w:val="1"/>
      <w:numFmt w:val="bullet"/>
      <w:lvlText w:val="-"/>
      <w:lvlJc w:val="left"/>
      <w:pPr>
        <w:tabs>
          <w:tab w:val="num" w:pos="2655"/>
        </w:tabs>
        <w:ind w:left="2655" w:hanging="360"/>
      </w:pPr>
      <w:rPr>
        <w:rFonts w:ascii="Courier New" w:hAnsi="Courier New" w:hint="default"/>
      </w:rPr>
    </w:lvl>
    <w:lvl w:ilvl="1" w:tplc="F8B0FFFC">
      <w:start w:val="1"/>
      <w:numFmt w:val="bullet"/>
      <w:lvlText w:val=""/>
      <w:lvlJc w:val="left"/>
      <w:pPr>
        <w:tabs>
          <w:tab w:val="num" w:pos="3375"/>
        </w:tabs>
        <w:ind w:left="3375" w:hanging="360"/>
      </w:pPr>
      <w:rPr>
        <w:rFonts w:ascii="Wingdings" w:hAnsi="Wingdings" w:hint="default"/>
      </w:rPr>
    </w:lvl>
    <w:lvl w:ilvl="2" w:tplc="04070005" w:tentative="1">
      <w:start w:val="1"/>
      <w:numFmt w:val="bullet"/>
      <w:lvlText w:val=""/>
      <w:lvlJc w:val="left"/>
      <w:pPr>
        <w:tabs>
          <w:tab w:val="num" w:pos="4095"/>
        </w:tabs>
        <w:ind w:left="4095" w:hanging="360"/>
      </w:pPr>
      <w:rPr>
        <w:rFonts w:ascii="Wingdings" w:hAnsi="Wingdings" w:hint="default"/>
      </w:rPr>
    </w:lvl>
    <w:lvl w:ilvl="3" w:tplc="04070001" w:tentative="1">
      <w:start w:val="1"/>
      <w:numFmt w:val="bullet"/>
      <w:lvlText w:val=""/>
      <w:lvlJc w:val="left"/>
      <w:pPr>
        <w:tabs>
          <w:tab w:val="num" w:pos="4815"/>
        </w:tabs>
        <w:ind w:left="4815" w:hanging="360"/>
      </w:pPr>
      <w:rPr>
        <w:rFonts w:ascii="Symbol" w:hAnsi="Symbol" w:hint="default"/>
      </w:rPr>
    </w:lvl>
    <w:lvl w:ilvl="4" w:tplc="04070003" w:tentative="1">
      <w:start w:val="1"/>
      <w:numFmt w:val="bullet"/>
      <w:lvlText w:val="o"/>
      <w:lvlJc w:val="left"/>
      <w:pPr>
        <w:tabs>
          <w:tab w:val="num" w:pos="5535"/>
        </w:tabs>
        <w:ind w:left="5535" w:hanging="360"/>
      </w:pPr>
      <w:rPr>
        <w:rFonts w:ascii="Courier New" w:hAnsi="Courier New" w:cs="Courier New" w:hint="default"/>
      </w:rPr>
    </w:lvl>
    <w:lvl w:ilvl="5" w:tplc="04070005" w:tentative="1">
      <w:start w:val="1"/>
      <w:numFmt w:val="bullet"/>
      <w:lvlText w:val=""/>
      <w:lvlJc w:val="left"/>
      <w:pPr>
        <w:tabs>
          <w:tab w:val="num" w:pos="6255"/>
        </w:tabs>
        <w:ind w:left="6255" w:hanging="360"/>
      </w:pPr>
      <w:rPr>
        <w:rFonts w:ascii="Wingdings" w:hAnsi="Wingdings" w:hint="default"/>
      </w:rPr>
    </w:lvl>
    <w:lvl w:ilvl="6" w:tplc="04070001" w:tentative="1">
      <w:start w:val="1"/>
      <w:numFmt w:val="bullet"/>
      <w:lvlText w:val=""/>
      <w:lvlJc w:val="left"/>
      <w:pPr>
        <w:tabs>
          <w:tab w:val="num" w:pos="6975"/>
        </w:tabs>
        <w:ind w:left="6975" w:hanging="360"/>
      </w:pPr>
      <w:rPr>
        <w:rFonts w:ascii="Symbol" w:hAnsi="Symbol" w:hint="default"/>
      </w:rPr>
    </w:lvl>
    <w:lvl w:ilvl="7" w:tplc="04070003" w:tentative="1">
      <w:start w:val="1"/>
      <w:numFmt w:val="bullet"/>
      <w:lvlText w:val="o"/>
      <w:lvlJc w:val="left"/>
      <w:pPr>
        <w:tabs>
          <w:tab w:val="num" w:pos="7695"/>
        </w:tabs>
        <w:ind w:left="7695" w:hanging="360"/>
      </w:pPr>
      <w:rPr>
        <w:rFonts w:ascii="Courier New" w:hAnsi="Courier New" w:cs="Courier New" w:hint="default"/>
      </w:rPr>
    </w:lvl>
    <w:lvl w:ilvl="8" w:tplc="04070005" w:tentative="1">
      <w:start w:val="1"/>
      <w:numFmt w:val="bullet"/>
      <w:lvlText w:val=""/>
      <w:lvlJc w:val="left"/>
      <w:pPr>
        <w:tabs>
          <w:tab w:val="num" w:pos="8415"/>
        </w:tabs>
        <w:ind w:left="8415" w:hanging="360"/>
      </w:pPr>
      <w:rPr>
        <w:rFonts w:ascii="Wingdings" w:hAnsi="Wingdings" w:hint="default"/>
      </w:rPr>
    </w:lvl>
  </w:abstractNum>
  <w:abstractNum w:abstractNumId="6" w15:restartNumberingAfterBreak="0">
    <w:nsid w:val="11CA1DB5"/>
    <w:multiLevelType w:val="singleLevel"/>
    <w:tmpl w:val="467083CA"/>
    <w:lvl w:ilvl="0">
      <w:start w:val="4"/>
      <w:numFmt w:val="decimal"/>
      <w:lvlText w:val="%1) "/>
      <w:legacy w:legacy="1" w:legacySpace="0" w:legacyIndent="283"/>
      <w:lvlJc w:val="left"/>
      <w:pPr>
        <w:ind w:left="283" w:hanging="283"/>
      </w:pPr>
      <w:rPr>
        <w:rFonts w:ascii="Times New Roman" w:hAnsi="Times New Roman" w:hint="default"/>
        <w:b/>
        <w:i w:val="0"/>
        <w:sz w:val="20"/>
        <w:szCs w:val="20"/>
        <w:u w:val="none"/>
      </w:rPr>
    </w:lvl>
  </w:abstractNum>
  <w:abstractNum w:abstractNumId="7" w15:restartNumberingAfterBreak="0">
    <w:nsid w:val="14094E74"/>
    <w:multiLevelType w:val="multilevel"/>
    <w:tmpl w:val="277C3B2C"/>
    <w:lvl w:ilvl="0">
      <w:start w:val="1"/>
      <w:numFmt w:val="bullet"/>
      <w:lvlText w:val=""/>
      <w:lvlJc w:val="left"/>
      <w:pPr>
        <w:tabs>
          <w:tab w:val="num" w:pos="2655"/>
        </w:tabs>
        <w:ind w:left="2655" w:hanging="360"/>
      </w:pPr>
      <w:rPr>
        <w:rFonts w:ascii="Symbol" w:hAnsi="Symbol" w:hint="default"/>
      </w:rPr>
    </w:lvl>
    <w:lvl w:ilvl="1">
      <w:start w:val="1"/>
      <w:numFmt w:val="bullet"/>
      <w:lvlText w:val=""/>
      <w:lvlJc w:val="left"/>
      <w:pPr>
        <w:tabs>
          <w:tab w:val="num" w:pos="3375"/>
        </w:tabs>
        <w:ind w:left="3375" w:hanging="360"/>
      </w:pPr>
      <w:rPr>
        <w:rFonts w:ascii="Wingdings" w:hAnsi="Wingdings"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8" w15:restartNumberingAfterBreak="0">
    <w:nsid w:val="167B1419"/>
    <w:multiLevelType w:val="multilevel"/>
    <w:tmpl w:val="80F6D976"/>
    <w:lvl w:ilvl="0">
      <w:start w:val="1"/>
      <w:numFmt w:val="bullet"/>
      <w:lvlText w:val=""/>
      <w:lvlJc w:val="left"/>
      <w:pPr>
        <w:tabs>
          <w:tab w:val="num" w:pos="1134"/>
        </w:tabs>
        <w:ind w:left="1134"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9A0299"/>
    <w:multiLevelType w:val="multilevel"/>
    <w:tmpl w:val="8A5C8F26"/>
    <w:lvl w:ilvl="0">
      <w:start w:val="1"/>
      <w:numFmt w:val="bullet"/>
      <w:lvlText w:val=""/>
      <w:lvlJc w:val="left"/>
      <w:pPr>
        <w:tabs>
          <w:tab w:val="num" w:pos="2296"/>
        </w:tabs>
        <w:ind w:left="1077" w:firstLine="0"/>
      </w:pPr>
      <w:rPr>
        <w:rFonts w:ascii="Wingdings" w:hAnsi="Wingdings" w:hint="default"/>
      </w:rPr>
    </w:lvl>
    <w:lvl w:ilvl="1">
      <w:start w:val="1"/>
      <w:numFmt w:val="bullet"/>
      <w:lvlText w:val=""/>
      <w:lvlJc w:val="left"/>
      <w:pPr>
        <w:tabs>
          <w:tab w:val="num" w:pos="1444"/>
        </w:tabs>
        <w:ind w:left="990" w:firstLine="3"/>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910B7D"/>
    <w:multiLevelType w:val="singleLevel"/>
    <w:tmpl w:val="6018F680"/>
    <w:lvl w:ilvl="0">
      <w:start w:val="1"/>
      <w:numFmt w:val="decimal"/>
      <w:lvlText w:val="%1) "/>
      <w:legacy w:legacy="1" w:legacySpace="0" w:legacyIndent="283"/>
      <w:lvlJc w:val="left"/>
      <w:pPr>
        <w:ind w:left="568" w:hanging="283"/>
      </w:pPr>
      <w:rPr>
        <w:rFonts w:ascii="Times New Roman" w:hAnsi="Times New Roman" w:hint="default"/>
        <w:b/>
        <w:i w:val="0"/>
        <w:sz w:val="22"/>
        <w:u w:val="none"/>
      </w:rPr>
    </w:lvl>
  </w:abstractNum>
  <w:abstractNum w:abstractNumId="11" w15:restartNumberingAfterBreak="0">
    <w:nsid w:val="22C110B3"/>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4A512F6"/>
    <w:multiLevelType w:val="hybridMultilevel"/>
    <w:tmpl w:val="2500E422"/>
    <w:lvl w:ilvl="0" w:tplc="A176CA44">
      <w:start w:val="1"/>
      <w:numFmt w:val="bullet"/>
      <w:lvlText w:val=""/>
      <w:lvlJc w:val="left"/>
      <w:pPr>
        <w:tabs>
          <w:tab w:val="num" w:pos="2296"/>
        </w:tabs>
        <w:ind w:left="1077" w:firstLine="0"/>
      </w:pPr>
      <w:rPr>
        <w:rFonts w:ascii="Wingdings" w:hAnsi="Wingdings" w:hint="default"/>
      </w:rPr>
    </w:lvl>
    <w:lvl w:ilvl="1" w:tplc="7AC0813C">
      <w:start w:val="1"/>
      <w:numFmt w:val="bullet"/>
      <w:lvlText w:val=""/>
      <w:lvlJc w:val="left"/>
      <w:pPr>
        <w:tabs>
          <w:tab w:val="num" w:pos="1444"/>
        </w:tabs>
        <w:ind w:left="990" w:firstLine="3"/>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711DFE"/>
    <w:multiLevelType w:val="hybridMultilevel"/>
    <w:tmpl w:val="A086A584"/>
    <w:lvl w:ilvl="0" w:tplc="04070001">
      <w:start w:val="1"/>
      <w:numFmt w:val="bullet"/>
      <w:lvlText w:val=""/>
      <w:lvlJc w:val="left"/>
      <w:pPr>
        <w:tabs>
          <w:tab w:val="num" w:pos="3054"/>
        </w:tabs>
        <w:ind w:left="3054" w:hanging="360"/>
      </w:pPr>
      <w:rPr>
        <w:rFonts w:ascii="Symbol" w:hAnsi="Symbol" w:hint="default"/>
      </w:rPr>
    </w:lvl>
    <w:lvl w:ilvl="1" w:tplc="04070003" w:tentative="1">
      <w:start w:val="1"/>
      <w:numFmt w:val="bullet"/>
      <w:lvlText w:val="o"/>
      <w:lvlJc w:val="left"/>
      <w:pPr>
        <w:tabs>
          <w:tab w:val="num" w:pos="3774"/>
        </w:tabs>
        <w:ind w:left="3774" w:hanging="360"/>
      </w:pPr>
      <w:rPr>
        <w:rFonts w:ascii="Courier New" w:hAnsi="Courier New" w:cs="Courier New" w:hint="default"/>
      </w:rPr>
    </w:lvl>
    <w:lvl w:ilvl="2" w:tplc="04070005" w:tentative="1">
      <w:start w:val="1"/>
      <w:numFmt w:val="bullet"/>
      <w:lvlText w:val=""/>
      <w:lvlJc w:val="left"/>
      <w:pPr>
        <w:tabs>
          <w:tab w:val="num" w:pos="4494"/>
        </w:tabs>
        <w:ind w:left="4494" w:hanging="360"/>
      </w:pPr>
      <w:rPr>
        <w:rFonts w:ascii="Wingdings" w:hAnsi="Wingdings" w:hint="default"/>
      </w:rPr>
    </w:lvl>
    <w:lvl w:ilvl="3" w:tplc="04070001" w:tentative="1">
      <w:start w:val="1"/>
      <w:numFmt w:val="bullet"/>
      <w:lvlText w:val=""/>
      <w:lvlJc w:val="left"/>
      <w:pPr>
        <w:tabs>
          <w:tab w:val="num" w:pos="5214"/>
        </w:tabs>
        <w:ind w:left="5214" w:hanging="360"/>
      </w:pPr>
      <w:rPr>
        <w:rFonts w:ascii="Symbol" w:hAnsi="Symbol" w:hint="default"/>
      </w:rPr>
    </w:lvl>
    <w:lvl w:ilvl="4" w:tplc="04070003" w:tentative="1">
      <w:start w:val="1"/>
      <w:numFmt w:val="bullet"/>
      <w:lvlText w:val="o"/>
      <w:lvlJc w:val="left"/>
      <w:pPr>
        <w:tabs>
          <w:tab w:val="num" w:pos="5934"/>
        </w:tabs>
        <w:ind w:left="5934" w:hanging="360"/>
      </w:pPr>
      <w:rPr>
        <w:rFonts w:ascii="Courier New" w:hAnsi="Courier New" w:cs="Courier New" w:hint="default"/>
      </w:rPr>
    </w:lvl>
    <w:lvl w:ilvl="5" w:tplc="04070005" w:tentative="1">
      <w:start w:val="1"/>
      <w:numFmt w:val="bullet"/>
      <w:lvlText w:val=""/>
      <w:lvlJc w:val="left"/>
      <w:pPr>
        <w:tabs>
          <w:tab w:val="num" w:pos="6654"/>
        </w:tabs>
        <w:ind w:left="6654" w:hanging="360"/>
      </w:pPr>
      <w:rPr>
        <w:rFonts w:ascii="Wingdings" w:hAnsi="Wingdings" w:hint="default"/>
      </w:rPr>
    </w:lvl>
    <w:lvl w:ilvl="6" w:tplc="04070001" w:tentative="1">
      <w:start w:val="1"/>
      <w:numFmt w:val="bullet"/>
      <w:lvlText w:val=""/>
      <w:lvlJc w:val="left"/>
      <w:pPr>
        <w:tabs>
          <w:tab w:val="num" w:pos="7374"/>
        </w:tabs>
        <w:ind w:left="7374" w:hanging="360"/>
      </w:pPr>
      <w:rPr>
        <w:rFonts w:ascii="Symbol" w:hAnsi="Symbol" w:hint="default"/>
      </w:rPr>
    </w:lvl>
    <w:lvl w:ilvl="7" w:tplc="04070003" w:tentative="1">
      <w:start w:val="1"/>
      <w:numFmt w:val="bullet"/>
      <w:lvlText w:val="o"/>
      <w:lvlJc w:val="left"/>
      <w:pPr>
        <w:tabs>
          <w:tab w:val="num" w:pos="8094"/>
        </w:tabs>
        <w:ind w:left="8094" w:hanging="360"/>
      </w:pPr>
      <w:rPr>
        <w:rFonts w:ascii="Courier New" w:hAnsi="Courier New" w:cs="Courier New" w:hint="default"/>
      </w:rPr>
    </w:lvl>
    <w:lvl w:ilvl="8" w:tplc="04070005" w:tentative="1">
      <w:start w:val="1"/>
      <w:numFmt w:val="bullet"/>
      <w:lvlText w:val=""/>
      <w:lvlJc w:val="left"/>
      <w:pPr>
        <w:tabs>
          <w:tab w:val="num" w:pos="8814"/>
        </w:tabs>
        <w:ind w:left="8814" w:hanging="360"/>
      </w:pPr>
      <w:rPr>
        <w:rFonts w:ascii="Wingdings" w:hAnsi="Wingdings" w:hint="default"/>
      </w:rPr>
    </w:lvl>
  </w:abstractNum>
  <w:abstractNum w:abstractNumId="14" w15:restartNumberingAfterBreak="0">
    <w:nsid w:val="2B952BCA"/>
    <w:multiLevelType w:val="hybridMultilevel"/>
    <w:tmpl w:val="5C268B22"/>
    <w:lvl w:ilvl="0" w:tplc="442E1AE0">
      <w:start w:val="1"/>
      <w:numFmt w:val="bullet"/>
      <w:lvlText w:val=""/>
      <w:lvlJc w:val="left"/>
      <w:pPr>
        <w:tabs>
          <w:tab w:val="num" w:pos="1447"/>
        </w:tabs>
        <w:ind w:left="993" w:firstLine="0"/>
      </w:pPr>
      <w:rPr>
        <w:rFonts w:ascii="Wingdings" w:hAnsi="Wingdings" w:hint="default"/>
      </w:rPr>
    </w:lvl>
    <w:lvl w:ilvl="1" w:tplc="07A8090C">
      <w:start w:val="1"/>
      <w:numFmt w:val="bullet"/>
      <w:lvlText w:val=""/>
      <w:lvlJc w:val="left"/>
      <w:pPr>
        <w:tabs>
          <w:tab w:val="num" w:pos="1445"/>
        </w:tabs>
        <w:ind w:left="991" w:firstLine="3"/>
      </w:pPr>
      <w:rPr>
        <w:rFonts w:ascii="Wingdings" w:hAnsi="Wingdings" w:hint="default"/>
      </w:rPr>
    </w:lvl>
    <w:lvl w:ilvl="2" w:tplc="04070005">
      <w:start w:val="1"/>
      <w:numFmt w:val="bullet"/>
      <w:lvlText w:val=""/>
      <w:lvlJc w:val="left"/>
      <w:pPr>
        <w:tabs>
          <w:tab w:val="num" w:pos="2161"/>
        </w:tabs>
        <w:ind w:left="2161" w:hanging="360"/>
      </w:pPr>
      <w:rPr>
        <w:rFonts w:ascii="Wingdings" w:hAnsi="Wingdings" w:hint="default"/>
      </w:rPr>
    </w:lvl>
    <w:lvl w:ilvl="3" w:tplc="04070001" w:tentative="1">
      <w:start w:val="1"/>
      <w:numFmt w:val="bullet"/>
      <w:lvlText w:val=""/>
      <w:lvlJc w:val="left"/>
      <w:pPr>
        <w:tabs>
          <w:tab w:val="num" w:pos="2881"/>
        </w:tabs>
        <w:ind w:left="2881" w:hanging="360"/>
      </w:pPr>
      <w:rPr>
        <w:rFonts w:ascii="Symbol" w:hAnsi="Symbol" w:hint="default"/>
      </w:rPr>
    </w:lvl>
    <w:lvl w:ilvl="4" w:tplc="04070003" w:tentative="1">
      <w:start w:val="1"/>
      <w:numFmt w:val="bullet"/>
      <w:lvlText w:val="o"/>
      <w:lvlJc w:val="left"/>
      <w:pPr>
        <w:tabs>
          <w:tab w:val="num" w:pos="3601"/>
        </w:tabs>
        <w:ind w:left="3601" w:hanging="360"/>
      </w:pPr>
      <w:rPr>
        <w:rFonts w:ascii="Courier New" w:hAnsi="Courier New" w:cs="Courier New" w:hint="default"/>
      </w:rPr>
    </w:lvl>
    <w:lvl w:ilvl="5" w:tplc="04070005" w:tentative="1">
      <w:start w:val="1"/>
      <w:numFmt w:val="bullet"/>
      <w:lvlText w:val=""/>
      <w:lvlJc w:val="left"/>
      <w:pPr>
        <w:tabs>
          <w:tab w:val="num" w:pos="4321"/>
        </w:tabs>
        <w:ind w:left="4321" w:hanging="360"/>
      </w:pPr>
      <w:rPr>
        <w:rFonts w:ascii="Wingdings" w:hAnsi="Wingdings" w:hint="default"/>
      </w:rPr>
    </w:lvl>
    <w:lvl w:ilvl="6" w:tplc="04070001" w:tentative="1">
      <w:start w:val="1"/>
      <w:numFmt w:val="bullet"/>
      <w:lvlText w:val=""/>
      <w:lvlJc w:val="left"/>
      <w:pPr>
        <w:tabs>
          <w:tab w:val="num" w:pos="5041"/>
        </w:tabs>
        <w:ind w:left="5041" w:hanging="360"/>
      </w:pPr>
      <w:rPr>
        <w:rFonts w:ascii="Symbol" w:hAnsi="Symbol" w:hint="default"/>
      </w:rPr>
    </w:lvl>
    <w:lvl w:ilvl="7" w:tplc="04070003" w:tentative="1">
      <w:start w:val="1"/>
      <w:numFmt w:val="bullet"/>
      <w:lvlText w:val="o"/>
      <w:lvlJc w:val="left"/>
      <w:pPr>
        <w:tabs>
          <w:tab w:val="num" w:pos="5761"/>
        </w:tabs>
        <w:ind w:left="5761" w:hanging="360"/>
      </w:pPr>
      <w:rPr>
        <w:rFonts w:ascii="Courier New" w:hAnsi="Courier New" w:cs="Courier New" w:hint="default"/>
      </w:rPr>
    </w:lvl>
    <w:lvl w:ilvl="8" w:tplc="04070005" w:tentative="1">
      <w:start w:val="1"/>
      <w:numFmt w:val="bullet"/>
      <w:lvlText w:val=""/>
      <w:lvlJc w:val="left"/>
      <w:pPr>
        <w:tabs>
          <w:tab w:val="num" w:pos="6481"/>
        </w:tabs>
        <w:ind w:left="6481" w:hanging="360"/>
      </w:pPr>
      <w:rPr>
        <w:rFonts w:ascii="Wingdings" w:hAnsi="Wingdings" w:hint="default"/>
      </w:rPr>
    </w:lvl>
  </w:abstractNum>
  <w:abstractNum w:abstractNumId="15" w15:restartNumberingAfterBreak="0">
    <w:nsid w:val="2E4E2260"/>
    <w:multiLevelType w:val="hybridMultilevel"/>
    <w:tmpl w:val="8A5C8F26"/>
    <w:lvl w:ilvl="0" w:tplc="A176CA44">
      <w:start w:val="1"/>
      <w:numFmt w:val="bullet"/>
      <w:lvlText w:val=""/>
      <w:lvlJc w:val="left"/>
      <w:pPr>
        <w:tabs>
          <w:tab w:val="num" w:pos="2296"/>
        </w:tabs>
        <w:ind w:left="1077" w:firstLine="0"/>
      </w:pPr>
      <w:rPr>
        <w:rFonts w:ascii="Wingdings" w:hAnsi="Wingdings" w:hint="default"/>
      </w:rPr>
    </w:lvl>
    <w:lvl w:ilvl="1" w:tplc="07A8090C">
      <w:start w:val="1"/>
      <w:numFmt w:val="bullet"/>
      <w:lvlText w:val=""/>
      <w:lvlJc w:val="left"/>
      <w:pPr>
        <w:tabs>
          <w:tab w:val="num" w:pos="1444"/>
        </w:tabs>
        <w:ind w:left="990" w:firstLine="3"/>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6C0D6B"/>
    <w:multiLevelType w:val="hybridMultilevel"/>
    <w:tmpl w:val="EEF272BC"/>
    <w:lvl w:ilvl="0" w:tplc="04070001">
      <w:start w:val="1"/>
      <w:numFmt w:val="bullet"/>
      <w:lvlText w:val=""/>
      <w:lvlJc w:val="left"/>
      <w:pPr>
        <w:tabs>
          <w:tab w:val="num" w:pos="3054"/>
        </w:tabs>
        <w:ind w:left="3054" w:hanging="360"/>
      </w:pPr>
      <w:rPr>
        <w:rFonts w:ascii="Symbol" w:hAnsi="Symbol" w:hint="default"/>
      </w:rPr>
    </w:lvl>
    <w:lvl w:ilvl="1" w:tplc="04070003" w:tentative="1">
      <w:start w:val="1"/>
      <w:numFmt w:val="bullet"/>
      <w:lvlText w:val="o"/>
      <w:lvlJc w:val="left"/>
      <w:pPr>
        <w:tabs>
          <w:tab w:val="num" w:pos="3774"/>
        </w:tabs>
        <w:ind w:left="3774" w:hanging="360"/>
      </w:pPr>
      <w:rPr>
        <w:rFonts w:ascii="Courier New" w:hAnsi="Courier New" w:cs="Courier New" w:hint="default"/>
      </w:rPr>
    </w:lvl>
    <w:lvl w:ilvl="2" w:tplc="04070005" w:tentative="1">
      <w:start w:val="1"/>
      <w:numFmt w:val="bullet"/>
      <w:lvlText w:val=""/>
      <w:lvlJc w:val="left"/>
      <w:pPr>
        <w:tabs>
          <w:tab w:val="num" w:pos="4494"/>
        </w:tabs>
        <w:ind w:left="4494" w:hanging="360"/>
      </w:pPr>
      <w:rPr>
        <w:rFonts w:ascii="Wingdings" w:hAnsi="Wingdings" w:hint="default"/>
      </w:rPr>
    </w:lvl>
    <w:lvl w:ilvl="3" w:tplc="04070001" w:tentative="1">
      <w:start w:val="1"/>
      <w:numFmt w:val="bullet"/>
      <w:lvlText w:val=""/>
      <w:lvlJc w:val="left"/>
      <w:pPr>
        <w:tabs>
          <w:tab w:val="num" w:pos="5214"/>
        </w:tabs>
        <w:ind w:left="5214" w:hanging="360"/>
      </w:pPr>
      <w:rPr>
        <w:rFonts w:ascii="Symbol" w:hAnsi="Symbol" w:hint="default"/>
      </w:rPr>
    </w:lvl>
    <w:lvl w:ilvl="4" w:tplc="04070003" w:tentative="1">
      <w:start w:val="1"/>
      <w:numFmt w:val="bullet"/>
      <w:lvlText w:val="o"/>
      <w:lvlJc w:val="left"/>
      <w:pPr>
        <w:tabs>
          <w:tab w:val="num" w:pos="5934"/>
        </w:tabs>
        <w:ind w:left="5934" w:hanging="360"/>
      </w:pPr>
      <w:rPr>
        <w:rFonts w:ascii="Courier New" w:hAnsi="Courier New" w:cs="Courier New" w:hint="default"/>
      </w:rPr>
    </w:lvl>
    <w:lvl w:ilvl="5" w:tplc="04070005" w:tentative="1">
      <w:start w:val="1"/>
      <w:numFmt w:val="bullet"/>
      <w:lvlText w:val=""/>
      <w:lvlJc w:val="left"/>
      <w:pPr>
        <w:tabs>
          <w:tab w:val="num" w:pos="6654"/>
        </w:tabs>
        <w:ind w:left="6654" w:hanging="360"/>
      </w:pPr>
      <w:rPr>
        <w:rFonts w:ascii="Wingdings" w:hAnsi="Wingdings" w:hint="default"/>
      </w:rPr>
    </w:lvl>
    <w:lvl w:ilvl="6" w:tplc="04070001" w:tentative="1">
      <w:start w:val="1"/>
      <w:numFmt w:val="bullet"/>
      <w:lvlText w:val=""/>
      <w:lvlJc w:val="left"/>
      <w:pPr>
        <w:tabs>
          <w:tab w:val="num" w:pos="7374"/>
        </w:tabs>
        <w:ind w:left="7374" w:hanging="360"/>
      </w:pPr>
      <w:rPr>
        <w:rFonts w:ascii="Symbol" w:hAnsi="Symbol" w:hint="default"/>
      </w:rPr>
    </w:lvl>
    <w:lvl w:ilvl="7" w:tplc="04070003" w:tentative="1">
      <w:start w:val="1"/>
      <w:numFmt w:val="bullet"/>
      <w:lvlText w:val="o"/>
      <w:lvlJc w:val="left"/>
      <w:pPr>
        <w:tabs>
          <w:tab w:val="num" w:pos="8094"/>
        </w:tabs>
        <w:ind w:left="8094" w:hanging="360"/>
      </w:pPr>
      <w:rPr>
        <w:rFonts w:ascii="Courier New" w:hAnsi="Courier New" w:cs="Courier New" w:hint="default"/>
      </w:rPr>
    </w:lvl>
    <w:lvl w:ilvl="8" w:tplc="04070005" w:tentative="1">
      <w:start w:val="1"/>
      <w:numFmt w:val="bullet"/>
      <w:lvlText w:val=""/>
      <w:lvlJc w:val="left"/>
      <w:pPr>
        <w:tabs>
          <w:tab w:val="num" w:pos="8814"/>
        </w:tabs>
        <w:ind w:left="8814" w:hanging="360"/>
      </w:pPr>
      <w:rPr>
        <w:rFonts w:ascii="Wingdings" w:hAnsi="Wingdings" w:hint="default"/>
      </w:rPr>
    </w:lvl>
  </w:abstractNum>
  <w:abstractNum w:abstractNumId="17" w15:restartNumberingAfterBreak="0">
    <w:nsid w:val="30154CDF"/>
    <w:multiLevelType w:val="singleLevel"/>
    <w:tmpl w:val="9C3638BC"/>
    <w:lvl w:ilvl="0">
      <w:start w:val="1"/>
      <w:numFmt w:val="upperLetter"/>
      <w:lvlText w:val="%1. "/>
      <w:legacy w:legacy="1" w:legacySpace="0" w:legacyIndent="283"/>
      <w:lvlJc w:val="left"/>
      <w:pPr>
        <w:ind w:left="283" w:hanging="283"/>
      </w:pPr>
      <w:rPr>
        <w:rFonts w:ascii="Arial" w:hAnsi="Arial" w:cs="Arial" w:hint="default"/>
        <w:b w:val="0"/>
        <w:i w:val="0"/>
        <w:sz w:val="24"/>
        <w:szCs w:val="24"/>
        <w:u w:val="none"/>
      </w:rPr>
    </w:lvl>
  </w:abstractNum>
  <w:abstractNum w:abstractNumId="18" w15:restartNumberingAfterBreak="0">
    <w:nsid w:val="32855DE6"/>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4A31F0D"/>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4D333A7"/>
    <w:multiLevelType w:val="hybridMultilevel"/>
    <w:tmpl w:val="85BE2BBE"/>
    <w:lvl w:ilvl="0" w:tplc="04070001">
      <w:start w:val="1"/>
      <w:numFmt w:val="bullet"/>
      <w:lvlText w:val=""/>
      <w:lvlJc w:val="left"/>
      <w:pPr>
        <w:tabs>
          <w:tab w:val="num" w:pos="3054"/>
        </w:tabs>
        <w:ind w:left="3054" w:hanging="360"/>
      </w:pPr>
      <w:rPr>
        <w:rFonts w:ascii="Symbol" w:hAnsi="Symbol" w:hint="default"/>
      </w:rPr>
    </w:lvl>
    <w:lvl w:ilvl="1" w:tplc="04070003" w:tentative="1">
      <w:start w:val="1"/>
      <w:numFmt w:val="bullet"/>
      <w:lvlText w:val="o"/>
      <w:lvlJc w:val="left"/>
      <w:pPr>
        <w:tabs>
          <w:tab w:val="num" w:pos="3774"/>
        </w:tabs>
        <w:ind w:left="3774" w:hanging="360"/>
      </w:pPr>
      <w:rPr>
        <w:rFonts w:ascii="Courier New" w:hAnsi="Courier New" w:cs="Courier New" w:hint="default"/>
      </w:rPr>
    </w:lvl>
    <w:lvl w:ilvl="2" w:tplc="04070005" w:tentative="1">
      <w:start w:val="1"/>
      <w:numFmt w:val="bullet"/>
      <w:lvlText w:val=""/>
      <w:lvlJc w:val="left"/>
      <w:pPr>
        <w:tabs>
          <w:tab w:val="num" w:pos="4494"/>
        </w:tabs>
        <w:ind w:left="4494" w:hanging="360"/>
      </w:pPr>
      <w:rPr>
        <w:rFonts w:ascii="Wingdings" w:hAnsi="Wingdings" w:hint="default"/>
      </w:rPr>
    </w:lvl>
    <w:lvl w:ilvl="3" w:tplc="04070001" w:tentative="1">
      <w:start w:val="1"/>
      <w:numFmt w:val="bullet"/>
      <w:lvlText w:val=""/>
      <w:lvlJc w:val="left"/>
      <w:pPr>
        <w:tabs>
          <w:tab w:val="num" w:pos="5214"/>
        </w:tabs>
        <w:ind w:left="5214" w:hanging="360"/>
      </w:pPr>
      <w:rPr>
        <w:rFonts w:ascii="Symbol" w:hAnsi="Symbol" w:hint="default"/>
      </w:rPr>
    </w:lvl>
    <w:lvl w:ilvl="4" w:tplc="04070003" w:tentative="1">
      <w:start w:val="1"/>
      <w:numFmt w:val="bullet"/>
      <w:lvlText w:val="o"/>
      <w:lvlJc w:val="left"/>
      <w:pPr>
        <w:tabs>
          <w:tab w:val="num" w:pos="5934"/>
        </w:tabs>
        <w:ind w:left="5934" w:hanging="360"/>
      </w:pPr>
      <w:rPr>
        <w:rFonts w:ascii="Courier New" w:hAnsi="Courier New" w:cs="Courier New" w:hint="default"/>
      </w:rPr>
    </w:lvl>
    <w:lvl w:ilvl="5" w:tplc="04070005" w:tentative="1">
      <w:start w:val="1"/>
      <w:numFmt w:val="bullet"/>
      <w:lvlText w:val=""/>
      <w:lvlJc w:val="left"/>
      <w:pPr>
        <w:tabs>
          <w:tab w:val="num" w:pos="6654"/>
        </w:tabs>
        <w:ind w:left="6654" w:hanging="360"/>
      </w:pPr>
      <w:rPr>
        <w:rFonts w:ascii="Wingdings" w:hAnsi="Wingdings" w:hint="default"/>
      </w:rPr>
    </w:lvl>
    <w:lvl w:ilvl="6" w:tplc="04070001" w:tentative="1">
      <w:start w:val="1"/>
      <w:numFmt w:val="bullet"/>
      <w:lvlText w:val=""/>
      <w:lvlJc w:val="left"/>
      <w:pPr>
        <w:tabs>
          <w:tab w:val="num" w:pos="7374"/>
        </w:tabs>
        <w:ind w:left="7374" w:hanging="360"/>
      </w:pPr>
      <w:rPr>
        <w:rFonts w:ascii="Symbol" w:hAnsi="Symbol" w:hint="default"/>
      </w:rPr>
    </w:lvl>
    <w:lvl w:ilvl="7" w:tplc="04070003" w:tentative="1">
      <w:start w:val="1"/>
      <w:numFmt w:val="bullet"/>
      <w:lvlText w:val="o"/>
      <w:lvlJc w:val="left"/>
      <w:pPr>
        <w:tabs>
          <w:tab w:val="num" w:pos="8094"/>
        </w:tabs>
        <w:ind w:left="8094" w:hanging="360"/>
      </w:pPr>
      <w:rPr>
        <w:rFonts w:ascii="Courier New" w:hAnsi="Courier New" w:cs="Courier New" w:hint="default"/>
      </w:rPr>
    </w:lvl>
    <w:lvl w:ilvl="8" w:tplc="04070005" w:tentative="1">
      <w:start w:val="1"/>
      <w:numFmt w:val="bullet"/>
      <w:lvlText w:val=""/>
      <w:lvlJc w:val="left"/>
      <w:pPr>
        <w:tabs>
          <w:tab w:val="num" w:pos="8814"/>
        </w:tabs>
        <w:ind w:left="8814" w:hanging="360"/>
      </w:pPr>
      <w:rPr>
        <w:rFonts w:ascii="Wingdings" w:hAnsi="Wingdings" w:hint="default"/>
      </w:rPr>
    </w:lvl>
  </w:abstractNum>
  <w:abstractNum w:abstractNumId="21" w15:restartNumberingAfterBreak="0">
    <w:nsid w:val="3AD078FF"/>
    <w:multiLevelType w:val="multilevel"/>
    <w:tmpl w:val="1C346972"/>
    <w:lvl w:ilvl="0">
      <w:start w:val="1"/>
      <w:numFmt w:val="bullet"/>
      <w:lvlText w:val=""/>
      <w:lvlJc w:val="left"/>
      <w:pPr>
        <w:tabs>
          <w:tab w:val="num" w:pos="1928"/>
        </w:tabs>
        <w:ind w:left="992" w:firstLine="0"/>
      </w:pPr>
      <w:rPr>
        <w:rFonts w:ascii="Wingdings" w:hAnsi="Wingdings" w:hint="default"/>
      </w:rPr>
    </w:lvl>
    <w:lvl w:ilvl="1">
      <w:start w:val="1"/>
      <w:numFmt w:val="bullet"/>
      <w:lvlText w:val=""/>
      <w:lvlJc w:val="left"/>
      <w:pPr>
        <w:tabs>
          <w:tab w:val="num" w:pos="1444"/>
        </w:tabs>
        <w:ind w:left="990" w:firstLine="3"/>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EE3349"/>
    <w:multiLevelType w:val="multilevel"/>
    <w:tmpl w:val="8A5C8F26"/>
    <w:lvl w:ilvl="0">
      <w:start w:val="1"/>
      <w:numFmt w:val="bullet"/>
      <w:lvlText w:val=""/>
      <w:lvlJc w:val="left"/>
      <w:pPr>
        <w:tabs>
          <w:tab w:val="num" w:pos="2296"/>
        </w:tabs>
        <w:ind w:left="1077" w:firstLine="0"/>
      </w:pPr>
      <w:rPr>
        <w:rFonts w:ascii="Wingdings" w:hAnsi="Wingdings" w:hint="default"/>
      </w:rPr>
    </w:lvl>
    <w:lvl w:ilvl="1">
      <w:start w:val="1"/>
      <w:numFmt w:val="bullet"/>
      <w:lvlText w:val=""/>
      <w:lvlJc w:val="left"/>
      <w:pPr>
        <w:tabs>
          <w:tab w:val="num" w:pos="1444"/>
        </w:tabs>
        <w:ind w:left="990" w:firstLine="3"/>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3114D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4B81037"/>
    <w:multiLevelType w:val="singleLevel"/>
    <w:tmpl w:val="7AB288DE"/>
    <w:lvl w:ilvl="0">
      <w:start w:val="1"/>
      <w:numFmt w:val="decimal"/>
      <w:lvlText w:val="%1)"/>
      <w:lvlJc w:val="left"/>
      <w:pPr>
        <w:tabs>
          <w:tab w:val="num" w:pos="360"/>
        </w:tabs>
        <w:ind w:left="360" w:hanging="360"/>
      </w:pPr>
      <w:rPr>
        <w:rFonts w:hint="default"/>
        <w:b/>
      </w:rPr>
    </w:lvl>
  </w:abstractNum>
  <w:abstractNum w:abstractNumId="25" w15:restartNumberingAfterBreak="0">
    <w:nsid w:val="463B7645"/>
    <w:multiLevelType w:val="hybridMultilevel"/>
    <w:tmpl w:val="1C346972"/>
    <w:lvl w:ilvl="0" w:tplc="E06AE3F0">
      <w:start w:val="1"/>
      <w:numFmt w:val="bullet"/>
      <w:lvlText w:val=""/>
      <w:lvlJc w:val="left"/>
      <w:pPr>
        <w:tabs>
          <w:tab w:val="num" w:pos="1928"/>
        </w:tabs>
        <w:ind w:left="992" w:firstLine="0"/>
      </w:pPr>
      <w:rPr>
        <w:rFonts w:ascii="Wingdings" w:hAnsi="Wingdings" w:hint="default"/>
      </w:rPr>
    </w:lvl>
    <w:lvl w:ilvl="1" w:tplc="07A8090C">
      <w:start w:val="1"/>
      <w:numFmt w:val="bullet"/>
      <w:lvlText w:val=""/>
      <w:lvlJc w:val="left"/>
      <w:pPr>
        <w:tabs>
          <w:tab w:val="num" w:pos="1444"/>
        </w:tabs>
        <w:ind w:left="990" w:firstLine="3"/>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DB6B68"/>
    <w:multiLevelType w:val="singleLevel"/>
    <w:tmpl w:val="BF54982A"/>
    <w:lvl w:ilvl="0">
      <w:start w:val="4"/>
      <w:numFmt w:val="decimal"/>
      <w:lvlText w:val="%1) "/>
      <w:legacy w:legacy="1" w:legacySpace="0" w:legacyIndent="283"/>
      <w:lvlJc w:val="left"/>
      <w:pPr>
        <w:ind w:left="568" w:hanging="283"/>
      </w:pPr>
      <w:rPr>
        <w:rFonts w:ascii="Times New Roman" w:hAnsi="Times New Roman" w:hint="default"/>
        <w:b/>
        <w:i w:val="0"/>
        <w:sz w:val="22"/>
        <w:u w:val="none"/>
      </w:rPr>
    </w:lvl>
  </w:abstractNum>
  <w:abstractNum w:abstractNumId="27" w15:restartNumberingAfterBreak="0">
    <w:nsid w:val="5D717816"/>
    <w:multiLevelType w:val="singleLevel"/>
    <w:tmpl w:val="21ECBF66"/>
    <w:lvl w:ilvl="0">
      <w:start w:val="1"/>
      <w:numFmt w:val="decimal"/>
      <w:lvlText w:val="%1) "/>
      <w:legacy w:legacy="1" w:legacySpace="0" w:legacyIndent="283"/>
      <w:lvlJc w:val="left"/>
      <w:pPr>
        <w:ind w:left="283" w:hanging="283"/>
      </w:pPr>
      <w:rPr>
        <w:rFonts w:ascii="Times New Roman" w:hAnsi="Times New Roman" w:hint="default"/>
        <w:b/>
        <w:i w:val="0"/>
        <w:sz w:val="20"/>
        <w:szCs w:val="20"/>
        <w:u w:val="none"/>
      </w:rPr>
    </w:lvl>
  </w:abstractNum>
  <w:abstractNum w:abstractNumId="28" w15:restartNumberingAfterBreak="0">
    <w:nsid w:val="5F615C4F"/>
    <w:multiLevelType w:val="multilevel"/>
    <w:tmpl w:val="2500E422"/>
    <w:lvl w:ilvl="0">
      <w:start w:val="1"/>
      <w:numFmt w:val="bullet"/>
      <w:lvlText w:val=""/>
      <w:lvlJc w:val="left"/>
      <w:pPr>
        <w:tabs>
          <w:tab w:val="num" w:pos="2296"/>
        </w:tabs>
        <w:ind w:left="1077" w:firstLine="0"/>
      </w:pPr>
      <w:rPr>
        <w:rFonts w:ascii="Wingdings" w:hAnsi="Wingdings" w:hint="default"/>
      </w:rPr>
    </w:lvl>
    <w:lvl w:ilvl="1">
      <w:start w:val="1"/>
      <w:numFmt w:val="bullet"/>
      <w:lvlText w:val=""/>
      <w:lvlJc w:val="left"/>
      <w:pPr>
        <w:tabs>
          <w:tab w:val="num" w:pos="1444"/>
        </w:tabs>
        <w:ind w:left="990" w:firstLine="3"/>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831B97"/>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6DC5990"/>
    <w:multiLevelType w:val="hybridMultilevel"/>
    <w:tmpl w:val="82A6939A"/>
    <w:lvl w:ilvl="0" w:tplc="04070001">
      <w:start w:val="1"/>
      <w:numFmt w:val="bullet"/>
      <w:lvlText w:val=""/>
      <w:lvlJc w:val="left"/>
      <w:pPr>
        <w:tabs>
          <w:tab w:val="num" w:pos="2655"/>
        </w:tabs>
        <w:ind w:left="2655" w:hanging="360"/>
      </w:pPr>
      <w:rPr>
        <w:rFonts w:ascii="Symbol" w:hAnsi="Symbol" w:hint="default"/>
      </w:rPr>
    </w:lvl>
    <w:lvl w:ilvl="1" w:tplc="04070003" w:tentative="1">
      <w:start w:val="1"/>
      <w:numFmt w:val="bullet"/>
      <w:lvlText w:val="o"/>
      <w:lvlJc w:val="left"/>
      <w:pPr>
        <w:tabs>
          <w:tab w:val="num" w:pos="3375"/>
        </w:tabs>
        <w:ind w:left="3375" w:hanging="360"/>
      </w:pPr>
      <w:rPr>
        <w:rFonts w:ascii="Courier New" w:hAnsi="Courier New" w:cs="Courier New" w:hint="default"/>
      </w:rPr>
    </w:lvl>
    <w:lvl w:ilvl="2" w:tplc="04070005" w:tentative="1">
      <w:start w:val="1"/>
      <w:numFmt w:val="bullet"/>
      <w:lvlText w:val=""/>
      <w:lvlJc w:val="left"/>
      <w:pPr>
        <w:tabs>
          <w:tab w:val="num" w:pos="4095"/>
        </w:tabs>
        <w:ind w:left="4095" w:hanging="360"/>
      </w:pPr>
      <w:rPr>
        <w:rFonts w:ascii="Wingdings" w:hAnsi="Wingdings" w:hint="default"/>
      </w:rPr>
    </w:lvl>
    <w:lvl w:ilvl="3" w:tplc="04070001" w:tentative="1">
      <w:start w:val="1"/>
      <w:numFmt w:val="bullet"/>
      <w:lvlText w:val=""/>
      <w:lvlJc w:val="left"/>
      <w:pPr>
        <w:tabs>
          <w:tab w:val="num" w:pos="4815"/>
        </w:tabs>
        <w:ind w:left="4815" w:hanging="360"/>
      </w:pPr>
      <w:rPr>
        <w:rFonts w:ascii="Symbol" w:hAnsi="Symbol" w:hint="default"/>
      </w:rPr>
    </w:lvl>
    <w:lvl w:ilvl="4" w:tplc="04070003" w:tentative="1">
      <w:start w:val="1"/>
      <w:numFmt w:val="bullet"/>
      <w:lvlText w:val="o"/>
      <w:lvlJc w:val="left"/>
      <w:pPr>
        <w:tabs>
          <w:tab w:val="num" w:pos="5535"/>
        </w:tabs>
        <w:ind w:left="5535" w:hanging="360"/>
      </w:pPr>
      <w:rPr>
        <w:rFonts w:ascii="Courier New" w:hAnsi="Courier New" w:cs="Courier New" w:hint="default"/>
      </w:rPr>
    </w:lvl>
    <w:lvl w:ilvl="5" w:tplc="04070005" w:tentative="1">
      <w:start w:val="1"/>
      <w:numFmt w:val="bullet"/>
      <w:lvlText w:val=""/>
      <w:lvlJc w:val="left"/>
      <w:pPr>
        <w:tabs>
          <w:tab w:val="num" w:pos="6255"/>
        </w:tabs>
        <w:ind w:left="6255" w:hanging="360"/>
      </w:pPr>
      <w:rPr>
        <w:rFonts w:ascii="Wingdings" w:hAnsi="Wingdings" w:hint="default"/>
      </w:rPr>
    </w:lvl>
    <w:lvl w:ilvl="6" w:tplc="04070001" w:tentative="1">
      <w:start w:val="1"/>
      <w:numFmt w:val="bullet"/>
      <w:lvlText w:val=""/>
      <w:lvlJc w:val="left"/>
      <w:pPr>
        <w:tabs>
          <w:tab w:val="num" w:pos="6975"/>
        </w:tabs>
        <w:ind w:left="6975" w:hanging="360"/>
      </w:pPr>
      <w:rPr>
        <w:rFonts w:ascii="Symbol" w:hAnsi="Symbol" w:hint="default"/>
      </w:rPr>
    </w:lvl>
    <w:lvl w:ilvl="7" w:tplc="04070003" w:tentative="1">
      <w:start w:val="1"/>
      <w:numFmt w:val="bullet"/>
      <w:lvlText w:val="o"/>
      <w:lvlJc w:val="left"/>
      <w:pPr>
        <w:tabs>
          <w:tab w:val="num" w:pos="7695"/>
        </w:tabs>
        <w:ind w:left="7695" w:hanging="360"/>
      </w:pPr>
      <w:rPr>
        <w:rFonts w:ascii="Courier New" w:hAnsi="Courier New" w:cs="Courier New" w:hint="default"/>
      </w:rPr>
    </w:lvl>
    <w:lvl w:ilvl="8" w:tplc="04070005" w:tentative="1">
      <w:start w:val="1"/>
      <w:numFmt w:val="bullet"/>
      <w:lvlText w:val=""/>
      <w:lvlJc w:val="left"/>
      <w:pPr>
        <w:tabs>
          <w:tab w:val="num" w:pos="8415"/>
        </w:tabs>
        <w:ind w:left="8415" w:hanging="360"/>
      </w:pPr>
      <w:rPr>
        <w:rFonts w:ascii="Wingdings" w:hAnsi="Wingdings" w:hint="default"/>
      </w:rPr>
    </w:lvl>
  </w:abstractNum>
  <w:abstractNum w:abstractNumId="31" w15:restartNumberingAfterBreak="0">
    <w:nsid w:val="684728FE"/>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900704D"/>
    <w:multiLevelType w:val="singleLevel"/>
    <w:tmpl w:val="23F24450"/>
    <w:lvl w:ilvl="0">
      <w:start w:val="2"/>
      <w:numFmt w:val="decimal"/>
      <w:lvlText w:val="%1) "/>
      <w:legacy w:legacy="1" w:legacySpace="0" w:legacyIndent="283"/>
      <w:lvlJc w:val="left"/>
      <w:pPr>
        <w:ind w:left="568" w:hanging="283"/>
      </w:pPr>
      <w:rPr>
        <w:rFonts w:ascii="Times New Roman" w:hAnsi="Times New Roman" w:hint="default"/>
        <w:b/>
        <w:i w:val="0"/>
        <w:sz w:val="22"/>
        <w:u w:val="none"/>
      </w:rPr>
    </w:lvl>
  </w:abstractNum>
  <w:abstractNum w:abstractNumId="33" w15:restartNumberingAfterBreak="0">
    <w:nsid w:val="69F529EB"/>
    <w:multiLevelType w:val="singleLevel"/>
    <w:tmpl w:val="C7769468"/>
    <w:lvl w:ilvl="0">
      <w:start w:val="4"/>
      <w:numFmt w:val="decimal"/>
      <w:lvlText w:val="%1)"/>
      <w:lvlJc w:val="left"/>
      <w:pPr>
        <w:tabs>
          <w:tab w:val="num" w:pos="360"/>
        </w:tabs>
        <w:ind w:left="360" w:hanging="360"/>
      </w:pPr>
      <w:rPr>
        <w:rFonts w:hint="default"/>
        <w:b/>
        <w:i w:val="0"/>
      </w:rPr>
    </w:lvl>
  </w:abstractNum>
  <w:abstractNum w:abstractNumId="34" w15:restartNumberingAfterBreak="0">
    <w:nsid w:val="6C320A1B"/>
    <w:multiLevelType w:val="hybridMultilevel"/>
    <w:tmpl w:val="277C3B2C"/>
    <w:lvl w:ilvl="0" w:tplc="04070001">
      <w:start w:val="1"/>
      <w:numFmt w:val="bullet"/>
      <w:lvlText w:val=""/>
      <w:lvlJc w:val="left"/>
      <w:pPr>
        <w:tabs>
          <w:tab w:val="num" w:pos="2655"/>
        </w:tabs>
        <w:ind w:left="2655" w:hanging="360"/>
      </w:pPr>
      <w:rPr>
        <w:rFonts w:ascii="Symbol" w:hAnsi="Symbol" w:hint="default"/>
      </w:rPr>
    </w:lvl>
    <w:lvl w:ilvl="1" w:tplc="F8B0FFFC">
      <w:start w:val="1"/>
      <w:numFmt w:val="bullet"/>
      <w:lvlText w:val=""/>
      <w:lvlJc w:val="left"/>
      <w:pPr>
        <w:tabs>
          <w:tab w:val="num" w:pos="3375"/>
        </w:tabs>
        <w:ind w:left="3375" w:hanging="360"/>
      </w:pPr>
      <w:rPr>
        <w:rFonts w:ascii="Wingdings" w:hAnsi="Wingdings" w:hint="default"/>
      </w:rPr>
    </w:lvl>
    <w:lvl w:ilvl="2" w:tplc="04070005" w:tentative="1">
      <w:start w:val="1"/>
      <w:numFmt w:val="bullet"/>
      <w:lvlText w:val=""/>
      <w:lvlJc w:val="left"/>
      <w:pPr>
        <w:tabs>
          <w:tab w:val="num" w:pos="4095"/>
        </w:tabs>
        <w:ind w:left="4095" w:hanging="360"/>
      </w:pPr>
      <w:rPr>
        <w:rFonts w:ascii="Wingdings" w:hAnsi="Wingdings" w:hint="default"/>
      </w:rPr>
    </w:lvl>
    <w:lvl w:ilvl="3" w:tplc="04070001" w:tentative="1">
      <w:start w:val="1"/>
      <w:numFmt w:val="bullet"/>
      <w:lvlText w:val=""/>
      <w:lvlJc w:val="left"/>
      <w:pPr>
        <w:tabs>
          <w:tab w:val="num" w:pos="4815"/>
        </w:tabs>
        <w:ind w:left="4815" w:hanging="360"/>
      </w:pPr>
      <w:rPr>
        <w:rFonts w:ascii="Symbol" w:hAnsi="Symbol" w:hint="default"/>
      </w:rPr>
    </w:lvl>
    <w:lvl w:ilvl="4" w:tplc="04070003" w:tentative="1">
      <w:start w:val="1"/>
      <w:numFmt w:val="bullet"/>
      <w:lvlText w:val="o"/>
      <w:lvlJc w:val="left"/>
      <w:pPr>
        <w:tabs>
          <w:tab w:val="num" w:pos="5535"/>
        </w:tabs>
        <w:ind w:left="5535" w:hanging="360"/>
      </w:pPr>
      <w:rPr>
        <w:rFonts w:ascii="Courier New" w:hAnsi="Courier New" w:cs="Courier New" w:hint="default"/>
      </w:rPr>
    </w:lvl>
    <w:lvl w:ilvl="5" w:tplc="04070005" w:tentative="1">
      <w:start w:val="1"/>
      <w:numFmt w:val="bullet"/>
      <w:lvlText w:val=""/>
      <w:lvlJc w:val="left"/>
      <w:pPr>
        <w:tabs>
          <w:tab w:val="num" w:pos="6255"/>
        </w:tabs>
        <w:ind w:left="6255" w:hanging="360"/>
      </w:pPr>
      <w:rPr>
        <w:rFonts w:ascii="Wingdings" w:hAnsi="Wingdings" w:hint="default"/>
      </w:rPr>
    </w:lvl>
    <w:lvl w:ilvl="6" w:tplc="04070001" w:tentative="1">
      <w:start w:val="1"/>
      <w:numFmt w:val="bullet"/>
      <w:lvlText w:val=""/>
      <w:lvlJc w:val="left"/>
      <w:pPr>
        <w:tabs>
          <w:tab w:val="num" w:pos="6975"/>
        </w:tabs>
        <w:ind w:left="6975" w:hanging="360"/>
      </w:pPr>
      <w:rPr>
        <w:rFonts w:ascii="Symbol" w:hAnsi="Symbol" w:hint="default"/>
      </w:rPr>
    </w:lvl>
    <w:lvl w:ilvl="7" w:tplc="04070003" w:tentative="1">
      <w:start w:val="1"/>
      <w:numFmt w:val="bullet"/>
      <w:lvlText w:val="o"/>
      <w:lvlJc w:val="left"/>
      <w:pPr>
        <w:tabs>
          <w:tab w:val="num" w:pos="7695"/>
        </w:tabs>
        <w:ind w:left="7695" w:hanging="360"/>
      </w:pPr>
      <w:rPr>
        <w:rFonts w:ascii="Courier New" w:hAnsi="Courier New" w:cs="Courier New" w:hint="default"/>
      </w:rPr>
    </w:lvl>
    <w:lvl w:ilvl="8" w:tplc="04070005" w:tentative="1">
      <w:start w:val="1"/>
      <w:numFmt w:val="bullet"/>
      <w:lvlText w:val=""/>
      <w:lvlJc w:val="left"/>
      <w:pPr>
        <w:tabs>
          <w:tab w:val="num" w:pos="8415"/>
        </w:tabs>
        <w:ind w:left="8415" w:hanging="360"/>
      </w:pPr>
      <w:rPr>
        <w:rFonts w:ascii="Wingdings" w:hAnsi="Wingdings" w:hint="default"/>
      </w:rPr>
    </w:lvl>
  </w:abstractNum>
  <w:abstractNum w:abstractNumId="35" w15:restartNumberingAfterBreak="0">
    <w:nsid w:val="72AF0357"/>
    <w:multiLevelType w:val="hybridMultilevel"/>
    <w:tmpl w:val="80F6D976"/>
    <w:lvl w:ilvl="0" w:tplc="A80ED0F6">
      <w:start w:val="1"/>
      <w:numFmt w:val="bullet"/>
      <w:lvlText w:val=""/>
      <w:lvlJc w:val="left"/>
      <w:pPr>
        <w:tabs>
          <w:tab w:val="num" w:pos="1134"/>
        </w:tabs>
        <w:ind w:left="1134"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C53891"/>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525AB9"/>
    <w:multiLevelType w:val="hybridMultilevel"/>
    <w:tmpl w:val="472496C2"/>
    <w:lvl w:ilvl="0" w:tplc="A176CA44">
      <w:start w:val="1"/>
      <w:numFmt w:val="bullet"/>
      <w:lvlText w:val=""/>
      <w:lvlJc w:val="left"/>
      <w:pPr>
        <w:tabs>
          <w:tab w:val="num" w:pos="2296"/>
        </w:tabs>
        <w:ind w:left="1077" w:firstLine="0"/>
      </w:pPr>
      <w:rPr>
        <w:rFonts w:ascii="Wingdings" w:hAnsi="Wingdings" w:hint="default"/>
      </w:rPr>
    </w:lvl>
    <w:lvl w:ilvl="1" w:tplc="817C18A4">
      <w:start w:val="1"/>
      <w:numFmt w:val="bullet"/>
      <w:lvlText w:val=""/>
      <w:lvlJc w:val="left"/>
      <w:pPr>
        <w:tabs>
          <w:tab w:val="num" w:pos="1444"/>
        </w:tabs>
        <w:ind w:left="990" w:firstLine="3"/>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CC0391"/>
    <w:multiLevelType w:val="hybridMultilevel"/>
    <w:tmpl w:val="2B8605F8"/>
    <w:lvl w:ilvl="0" w:tplc="AC3608E8">
      <w:start w:val="27"/>
      <w:numFmt w:val="bullet"/>
      <w:lvlText w:val="-"/>
      <w:lvlJc w:val="left"/>
      <w:pPr>
        <w:tabs>
          <w:tab w:val="num" w:pos="2295"/>
        </w:tabs>
        <w:ind w:left="2295" w:hanging="360"/>
      </w:pPr>
      <w:rPr>
        <w:rFonts w:ascii="Times New Roman" w:eastAsia="Times New Roman" w:hAnsi="Times New Roman" w:cs="Times New Roman" w:hint="default"/>
      </w:rPr>
    </w:lvl>
    <w:lvl w:ilvl="1" w:tplc="04070003" w:tentative="1">
      <w:start w:val="1"/>
      <w:numFmt w:val="bullet"/>
      <w:lvlText w:val="o"/>
      <w:lvlJc w:val="left"/>
      <w:pPr>
        <w:tabs>
          <w:tab w:val="num" w:pos="3015"/>
        </w:tabs>
        <w:ind w:left="3015" w:hanging="360"/>
      </w:pPr>
      <w:rPr>
        <w:rFonts w:ascii="Courier New" w:hAnsi="Courier New" w:hint="default"/>
      </w:rPr>
    </w:lvl>
    <w:lvl w:ilvl="2" w:tplc="04070005" w:tentative="1">
      <w:start w:val="1"/>
      <w:numFmt w:val="bullet"/>
      <w:lvlText w:val=""/>
      <w:lvlJc w:val="left"/>
      <w:pPr>
        <w:tabs>
          <w:tab w:val="num" w:pos="3735"/>
        </w:tabs>
        <w:ind w:left="3735" w:hanging="360"/>
      </w:pPr>
      <w:rPr>
        <w:rFonts w:ascii="Wingdings" w:hAnsi="Wingdings" w:hint="default"/>
      </w:rPr>
    </w:lvl>
    <w:lvl w:ilvl="3" w:tplc="04070001" w:tentative="1">
      <w:start w:val="1"/>
      <w:numFmt w:val="bullet"/>
      <w:lvlText w:val=""/>
      <w:lvlJc w:val="left"/>
      <w:pPr>
        <w:tabs>
          <w:tab w:val="num" w:pos="4455"/>
        </w:tabs>
        <w:ind w:left="4455" w:hanging="360"/>
      </w:pPr>
      <w:rPr>
        <w:rFonts w:ascii="Symbol" w:hAnsi="Symbol" w:hint="default"/>
      </w:rPr>
    </w:lvl>
    <w:lvl w:ilvl="4" w:tplc="04070003" w:tentative="1">
      <w:start w:val="1"/>
      <w:numFmt w:val="bullet"/>
      <w:lvlText w:val="o"/>
      <w:lvlJc w:val="left"/>
      <w:pPr>
        <w:tabs>
          <w:tab w:val="num" w:pos="5175"/>
        </w:tabs>
        <w:ind w:left="5175" w:hanging="360"/>
      </w:pPr>
      <w:rPr>
        <w:rFonts w:ascii="Courier New" w:hAnsi="Courier New" w:hint="default"/>
      </w:rPr>
    </w:lvl>
    <w:lvl w:ilvl="5" w:tplc="04070005" w:tentative="1">
      <w:start w:val="1"/>
      <w:numFmt w:val="bullet"/>
      <w:lvlText w:val=""/>
      <w:lvlJc w:val="left"/>
      <w:pPr>
        <w:tabs>
          <w:tab w:val="num" w:pos="5895"/>
        </w:tabs>
        <w:ind w:left="5895" w:hanging="360"/>
      </w:pPr>
      <w:rPr>
        <w:rFonts w:ascii="Wingdings" w:hAnsi="Wingdings" w:hint="default"/>
      </w:rPr>
    </w:lvl>
    <w:lvl w:ilvl="6" w:tplc="04070001" w:tentative="1">
      <w:start w:val="1"/>
      <w:numFmt w:val="bullet"/>
      <w:lvlText w:val=""/>
      <w:lvlJc w:val="left"/>
      <w:pPr>
        <w:tabs>
          <w:tab w:val="num" w:pos="6615"/>
        </w:tabs>
        <w:ind w:left="6615" w:hanging="360"/>
      </w:pPr>
      <w:rPr>
        <w:rFonts w:ascii="Symbol" w:hAnsi="Symbol" w:hint="default"/>
      </w:rPr>
    </w:lvl>
    <w:lvl w:ilvl="7" w:tplc="04070003" w:tentative="1">
      <w:start w:val="1"/>
      <w:numFmt w:val="bullet"/>
      <w:lvlText w:val="o"/>
      <w:lvlJc w:val="left"/>
      <w:pPr>
        <w:tabs>
          <w:tab w:val="num" w:pos="7335"/>
        </w:tabs>
        <w:ind w:left="7335" w:hanging="360"/>
      </w:pPr>
      <w:rPr>
        <w:rFonts w:ascii="Courier New" w:hAnsi="Courier New" w:hint="default"/>
      </w:rPr>
    </w:lvl>
    <w:lvl w:ilvl="8" w:tplc="04070005" w:tentative="1">
      <w:start w:val="1"/>
      <w:numFmt w:val="bullet"/>
      <w:lvlText w:val=""/>
      <w:lvlJc w:val="left"/>
      <w:pPr>
        <w:tabs>
          <w:tab w:val="num" w:pos="8055"/>
        </w:tabs>
        <w:ind w:left="8055" w:hanging="360"/>
      </w:pPr>
      <w:rPr>
        <w:rFonts w:ascii="Wingdings" w:hAnsi="Wingdings" w:hint="default"/>
      </w:rPr>
    </w:lvl>
  </w:abstractNum>
  <w:abstractNum w:abstractNumId="39" w15:restartNumberingAfterBreak="0">
    <w:nsid w:val="7D394B26"/>
    <w:multiLevelType w:val="hybridMultilevel"/>
    <w:tmpl w:val="B43E3154"/>
    <w:lvl w:ilvl="0" w:tplc="2A80BDCC">
      <w:start w:val="27"/>
      <w:numFmt w:val="bullet"/>
      <w:lvlText w:val="-"/>
      <w:lvlJc w:val="left"/>
      <w:pPr>
        <w:tabs>
          <w:tab w:val="num" w:pos="5640"/>
        </w:tabs>
        <w:ind w:left="5640" w:hanging="360"/>
      </w:pPr>
      <w:rPr>
        <w:rFonts w:ascii="Times New Roman" w:eastAsia="Times New Roman" w:hAnsi="Times New Roman" w:cs="Times New Roman" w:hint="default"/>
      </w:rPr>
    </w:lvl>
    <w:lvl w:ilvl="1" w:tplc="04070003" w:tentative="1">
      <w:start w:val="1"/>
      <w:numFmt w:val="bullet"/>
      <w:lvlText w:val="o"/>
      <w:lvlJc w:val="left"/>
      <w:pPr>
        <w:tabs>
          <w:tab w:val="num" w:pos="6360"/>
        </w:tabs>
        <w:ind w:left="6360" w:hanging="360"/>
      </w:pPr>
      <w:rPr>
        <w:rFonts w:ascii="Courier New" w:hAnsi="Courier New" w:hint="default"/>
      </w:rPr>
    </w:lvl>
    <w:lvl w:ilvl="2" w:tplc="04070005" w:tentative="1">
      <w:start w:val="1"/>
      <w:numFmt w:val="bullet"/>
      <w:lvlText w:val=""/>
      <w:lvlJc w:val="left"/>
      <w:pPr>
        <w:tabs>
          <w:tab w:val="num" w:pos="7080"/>
        </w:tabs>
        <w:ind w:left="7080" w:hanging="360"/>
      </w:pPr>
      <w:rPr>
        <w:rFonts w:ascii="Wingdings" w:hAnsi="Wingdings" w:hint="default"/>
      </w:rPr>
    </w:lvl>
    <w:lvl w:ilvl="3" w:tplc="04070001" w:tentative="1">
      <w:start w:val="1"/>
      <w:numFmt w:val="bullet"/>
      <w:lvlText w:val=""/>
      <w:lvlJc w:val="left"/>
      <w:pPr>
        <w:tabs>
          <w:tab w:val="num" w:pos="7800"/>
        </w:tabs>
        <w:ind w:left="7800" w:hanging="360"/>
      </w:pPr>
      <w:rPr>
        <w:rFonts w:ascii="Symbol" w:hAnsi="Symbol" w:hint="default"/>
      </w:rPr>
    </w:lvl>
    <w:lvl w:ilvl="4" w:tplc="04070003" w:tentative="1">
      <w:start w:val="1"/>
      <w:numFmt w:val="bullet"/>
      <w:lvlText w:val="o"/>
      <w:lvlJc w:val="left"/>
      <w:pPr>
        <w:tabs>
          <w:tab w:val="num" w:pos="8520"/>
        </w:tabs>
        <w:ind w:left="8520" w:hanging="360"/>
      </w:pPr>
      <w:rPr>
        <w:rFonts w:ascii="Courier New" w:hAnsi="Courier New" w:hint="default"/>
      </w:rPr>
    </w:lvl>
    <w:lvl w:ilvl="5" w:tplc="04070005" w:tentative="1">
      <w:start w:val="1"/>
      <w:numFmt w:val="bullet"/>
      <w:lvlText w:val=""/>
      <w:lvlJc w:val="left"/>
      <w:pPr>
        <w:tabs>
          <w:tab w:val="num" w:pos="9240"/>
        </w:tabs>
        <w:ind w:left="9240" w:hanging="360"/>
      </w:pPr>
      <w:rPr>
        <w:rFonts w:ascii="Wingdings" w:hAnsi="Wingdings" w:hint="default"/>
      </w:rPr>
    </w:lvl>
    <w:lvl w:ilvl="6" w:tplc="04070001" w:tentative="1">
      <w:start w:val="1"/>
      <w:numFmt w:val="bullet"/>
      <w:lvlText w:val=""/>
      <w:lvlJc w:val="left"/>
      <w:pPr>
        <w:tabs>
          <w:tab w:val="num" w:pos="9960"/>
        </w:tabs>
        <w:ind w:left="9960" w:hanging="360"/>
      </w:pPr>
      <w:rPr>
        <w:rFonts w:ascii="Symbol" w:hAnsi="Symbol" w:hint="default"/>
      </w:rPr>
    </w:lvl>
    <w:lvl w:ilvl="7" w:tplc="04070003" w:tentative="1">
      <w:start w:val="1"/>
      <w:numFmt w:val="bullet"/>
      <w:lvlText w:val="o"/>
      <w:lvlJc w:val="left"/>
      <w:pPr>
        <w:tabs>
          <w:tab w:val="num" w:pos="10680"/>
        </w:tabs>
        <w:ind w:left="10680" w:hanging="360"/>
      </w:pPr>
      <w:rPr>
        <w:rFonts w:ascii="Courier New" w:hAnsi="Courier New" w:hint="default"/>
      </w:rPr>
    </w:lvl>
    <w:lvl w:ilvl="8" w:tplc="04070005" w:tentative="1">
      <w:start w:val="1"/>
      <w:numFmt w:val="bullet"/>
      <w:lvlText w:val=""/>
      <w:lvlJc w:val="left"/>
      <w:pPr>
        <w:tabs>
          <w:tab w:val="num" w:pos="11400"/>
        </w:tabs>
        <w:ind w:left="11400" w:hanging="360"/>
      </w:pPr>
      <w:rPr>
        <w:rFonts w:ascii="Wingdings" w:hAnsi="Wingdings" w:hint="default"/>
      </w:rPr>
    </w:lvl>
  </w:abstractNum>
  <w:num w:numId="1">
    <w:abstractNumId w:val="17"/>
  </w:num>
  <w:num w:numId="2">
    <w:abstractNumId w:val="27"/>
  </w:num>
  <w:num w:numId="3">
    <w:abstractNumId w:val="6"/>
  </w:num>
  <w:num w:numId="4">
    <w:abstractNumId w:val="10"/>
  </w:num>
  <w:num w:numId="5">
    <w:abstractNumId w:val="32"/>
  </w:num>
  <w:num w:numId="6">
    <w:abstractNumId w:val="0"/>
    <w:lvlOverride w:ilvl="0">
      <w:lvl w:ilvl="0">
        <w:start w:val="1"/>
        <w:numFmt w:val="bullet"/>
        <w:lvlText w:val=""/>
        <w:legacy w:legacy="1" w:legacySpace="0" w:legacyIndent="283"/>
        <w:lvlJc w:val="left"/>
        <w:pPr>
          <w:ind w:left="2977" w:hanging="283"/>
        </w:pPr>
        <w:rPr>
          <w:rFonts w:ascii="Wingdings" w:hAnsi="Wingdings" w:hint="default"/>
          <w:b w:val="0"/>
          <w:i w:val="0"/>
          <w:sz w:val="22"/>
          <w:u w:val="none"/>
        </w:rPr>
      </w:lvl>
    </w:lvlOverride>
  </w:num>
  <w:num w:numId="7">
    <w:abstractNumId w:val="2"/>
  </w:num>
  <w:num w:numId="8">
    <w:abstractNumId w:val="26"/>
  </w:num>
  <w:num w:numId="9">
    <w:abstractNumId w:val="24"/>
  </w:num>
  <w:num w:numId="10">
    <w:abstractNumId w:val="4"/>
  </w:num>
  <w:num w:numId="11">
    <w:abstractNumId w:val="1"/>
  </w:num>
  <w:num w:numId="12">
    <w:abstractNumId w:val="19"/>
  </w:num>
  <w:num w:numId="13">
    <w:abstractNumId w:val="31"/>
  </w:num>
  <w:num w:numId="14">
    <w:abstractNumId w:val="23"/>
  </w:num>
  <w:num w:numId="15">
    <w:abstractNumId w:val="11"/>
  </w:num>
  <w:num w:numId="16">
    <w:abstractNumId w:val="18"/>
  </w:num>
  <w:num w:numId="17">
    <w:abstractNumId w:val="36"/>
  </w:num>
  <w:num w:numId="18">
    <w:abstractNumId w:val="29"/>
  </w:num>
  <w:num w:numId="19">
    <w:abstractNumId w:val="39"/>
  </w:num>
  <w:num w:numId="20">
    <w:abstractNumId w:val="38"/>
  </w:num>
  <w:num w:numId="21">
    <w:abstractNumId w:val="30"/>
  </w:num>
  <w:num w:numId="22">
    <w:abstractNumId w:val="34"/>
  </w:num>
  <w:num w:numId="23">
    <w:abstractNumId w:val="13"/>
  </w:num>
  <w:num w:numId="24">
    <w:abstractNumId w:val="20"/>
  </w:num>
  <w:num w:numId="25">
    <w:abstractNumId w:val="16"/>
  </w:num>
  <w:num w:numId="26">
    <w:abstractNumId w:val="7"/>
  </w:num>
  <w:num w:numId="27">
    <w:abstractNumId w:val="5"/>
  </w:num>
  <w:num w:numId="28">
    <w:abstractNumId w:val="35"/>
  </w:num>
  <w:num w:numId="29">
    <w:abstractNumId w:val="8"/>
  </w:num>
  <w:num w:numId="30">
    <w:abstractNumId w:val="15"/>
  </w:num>
  <w:num w:numId="31">
    <w:abstractNumId w:val="22"/>
  </w:num>
  <w:num w:numId="32">
    <w:abstractNumId w:val="12"/>
  </w:num>
  <w:num w:numId="33">
    <w:abstractNumId w:val="9"/>
  </w:num>
  <w:num w:numId="34">
    <w:abstractNumId w:val="25"/>
  </w:num>
  <w:num w:numId="35">
    <w:abstractNumId w:val="28"/>
  </w:num>
  <w:num w:numId="36">
    <w:abstractNumId w:val="37"/>
  </w:num>
  <w:num w:numId="37">
    <w:abstractNumId w:val="21"/>
  </w:num>
  <w:num w:numId="38">
    <w:abstractNumId w:val="14"/>
  </w:num>
  <w:num w:numId="39">
    <w:abstractNumId w:val="3"/>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53"/>
    <w:rsid w:val="0000307A"/>
    <w:rsid w:val="00010001"/>
    <w:rsid w:val="00021286"/>
    <w:rsid w:val="000336CF"/>
    <w:rsid w:val="00037743"/>
    <w:rsid w:val="000419CA"/>
    <w:rsid w:val="00042FB8"/>
    <w:rsid w:val="00063074"/>
    <w:rsid w:val="0007238C"/>
    <w:rsid w:val="00076B2B"/>
    <w:rsid w:val="00091D20"/>
    <w:rsid w:val="00092212"/>
    <w:rsid w:val="000A1941"/>
    <w:rsid w:val="000A488D"/>
    <w:rsid w:val="000B3B9C"/>
    <w:rsid w:val="000B6F9E"/>
    <w:rsid w:val="000C173B"/>
    <w:rsid w:val="000C323B"/>
    <w:rsid w:val="000C3BD4"/>
    <w:rsid w:val="000C6F9F"/>
    <w:rsid w:val="000D47C0"/>
    <w:rsid w:val="000D577A"/>
    <w:rsid w:val="000E06FB"/>
    <w:rsid w:val="001048CB"/>
    <w:rsid w:val="00133A8A"/>
    <w:rsid w:val="00150114"/>
    <w:rsid w:val="00155DEC"/>
    <w:rsid w:val="00155E68"/>
    <w:rsid w:val="00162560"/>
    <w:rsid w:val="00167E8C"/>
    <w:rsid w:val="0017291A"/>
    <w:rsid w:val="0017622B"/>
    <w:rsid w:val="001910F4"/>
    <w:rsid w:val="00192A0F"/>
    <w:rsid w:val="001B435B"/>
    <w:rsid w:val="001B6045"/>
    <w:rsid w:val="001B65E9"/>
    <w:rsid w:val="001C39C5"/>
    <w:rsid w:val="001D0EA4"/>
    <w:rsid w:val="001D38AC"/>
    <w:rsid w:val="001D5BE7"/>
    <w:rsid w:val="001E1892"/>
    <w:rsid w:val="001E24E3"/>
    <w:rsid w:val="001F3723"/>
    <w:rsid w:val="00204310"/>
    <w:rsid w:val="00207D00"/>
    <w:rsid w:val="00207D04"/>
    <w:rsid w:val="002103D4"/>
    <w:rsid w:val="00211BC5"/>
    <w:rsid w:val="00215DA3"/>
    <w:rsid w:val="002219DF"/>
    <w:rsid w:val="002277D0"/>
    <w:rsid w:val="0023484E"/>
    <w:rsid w:val="002446AD"/>
    <w:rsid w:val="00255125"/>
    <w:rsid w:val="002572B8"/>
    <w:rsid w:val="00272843"/>
    <w:rsid w:val="00290265"/>
    <w:rsid w:val="00294CE2"/>
    <w:rsid w:val="002A07B1"/>
    <w:rsid w:val="002A5B2C"/>
    <w:rsid w:val="002B0E3E"/>
    <w:rsid w:val="002B309B"/>
    <w:rsid w:val="002C2F95"/>
    <w:rsid w:val="002D08E0"/>
    <w:rsid w:val="002F16C0"/>
    <w:rsid w:val="00303F75"/>
    <w:rsid w:val="003049ED"/>
    <w:rsid w:val="00312391"/>
    <w:rsid w:val="00324413"/>
    <w:rsid w:val="00371560"/>
    <w:rsid w:val="00375DAA"/>
    <w:rsid w:val="00385694"/>
    <w:rsid w:val="00396725"/>
    <w:rsid w:val="003B0FF9"/>
    <w:rsid w:val="003B229E"/>
    <w:rsid w:val="003C7CB7"/>
    <w:rsid w:val="003E42C4"/>
    <w:rsid w:val="00407A23"/>
    <w:rsid w:val="0043058D"/>
    <w:rsid w:val="00447330"/>
    <w:rsid w:val="004514DA"/>
    <w:rsid w:val="00460B69"/>
    <w:rsid w:val="004632CD"/>
    <w:rsid w:val="004653AE"/>
    <w:rsid w:val="004701A4"/>
    <w:rsid w:val="00491231"/>
    <w:rsid w:val="004969FA"/>
    <w:rsid w:val="004C03FD"/>
    <w:rsid w:val="004C3918"/>
    <w:rsid w:val="004C5FDF"/>
    <w:rsid w:val="004D2C79"/>
    <w:rsid w:val="004E23E7"/>
    <w:rsid w:val="004F124C"/>
    <w:rsid w:val="004F69E5"/>
    <w:rsid w:val="005177EA"/>
    <w:rsid w:val="005402B0"/>
    <w:rsid w:val="00541C31"/>
    <w:rsid w:val="00547803"/>
    <w:rsid w:val="00562FF5"/>
    <w:rsid w:val="0056606D"/>
    <w:rsid w:val="005710D5"/>
    <w:rsid w:val="005713A3"/>
    <w:rsid w:val="00575A53"/>
    <w:rsid w:val="005A4C25"/>
    <w:rsid w:val="005A7964"/>
    <w:rsid w:val="005B1A52"/>
    <w:rsid w:val="005B6537"/>
    <w:rsid w:val="005D3DCD"/>
    <w:rsid w:val="005D7E3C"/>
    <w:rsid w:val="005F1871"/>
    <w:rsid w:val="005F2B93"/>
    <w:rsid w:val="005F2EA8"/>
    <w:rsid w:val="00600CE1"/>
    <w:rsid w:val="006175DC"/>
    <w:rsid w:val="006213E8"/>
    <w:rsid w:val="006270BE"/>
    <w:rsid w:val="00642D27"/>
    <w:rsid w:val="00666883"/>
    <w:rsid w:val="0068774E"/>
    <w:rsid w:val="00692BA9"/>
    <w:rsid w:val="006B58BC"/>
    <w:rsid w:val="006B7EDC"/>
    <w:rsid w:val="006E585C"/>
    <w:rsid w:val="006F6066"/>
    <w:rsid w:val="00711557"/>
    <w:rsid w:val="00713616"/>
    <w:rsid w:val="00714B7C"/>
    <w:rsid w:val="007174A2"/>
    <w:rsid w:val="0072500A"/>
    <w:rsid w:val="007254D0"/>
    <w:rsid w:val="00731CE9"/>
    <w:rsid w:val="00732DE5"/>
    <w:rsid w:val="00733414"/>
    <w:rsid w:val="00742E8E"/>
    <w:rsid w:val="00756086"/>
    <w:rsid w:val="007A2AD1"/>
    <w:rsid w:val="007A61D3"/>
    <w:rsid w:val="007A6FC6"/>
    <w:rsid w:val="007B1D16"/>
    <w:rsid w:val="007B3481"/>
    <w:rsid w:val="007B51B1"/>
    <w:rsid w:val="007D37C2"/>
    <w:rsid w:val="007D693E"/>
    <w:rsid w:val="007F3156"/>
    <w:rsid w:val="008107B6"/>
    <w:rsid w:val="00814BE7"/>
    <w:rsid w:val="008163DF"/>
    <w:rsid w:val="008176B2"/>
    <w:rsid w:val="00830834"/>
    <w:rsid w:val="008308C8"/>
    <w:rsid w:val="00860CC9"/>
    <w:rsid w:val="00861A30"/>
    <w:rsid w:val="00861E4F"/>
    <w:rsid w:val="00871EF5"/>
    <w:rsid w:val="00874DCE"/>
    <w:rsid w:val="008830DE"/>
    <w:rsid w:val="00886364"/>
    <w:rsid w:val="00890E50"/>
    <w:rsid w:val="00892F98"/>
    <w:rsid w:val="0089392D"/>
    <w:rsid w:val="00895EA2"/>
    <w:rsid w:val="00896B36"/>
    <w:rsid w:val="008A1317"/>
    <w:rsid w:val="008A7DD7"/>
    <w:rsid w:val="008B436B"/>
    <w:rsid w:val="008B5AC0"/>
    <w:rsid w:val="008C6E1A"/>
    <w:rsid w:val="008D2814"/>
    <w:rsid w:val="008D3675"/>
    <w:rsid w:val="008F01C8"/>
    <w:rsid w:val="008F2E48"/>
    <w:rsid w:val="008F6EC3"/>
    <w:rsid w:val="00901DEB"/>
    <w:rsid w:val="00903BEB"/>
    <w:rsid w:val="00912749"/>
    <w:rsid w:val="00913B2A"/>
    <w:rsid w:val="00932DF5"/>
    <w:rsid w:val="00936FB0"/>
    <w:rsid w:val="009372A9"/>
    <w:rsid w:val="009638CF"/>
    <w:rsid w:val="009660F4"/>
    <w:rsid w:val="00970773"/>
    <w:rsid w:val="00981149"/>
    <w:rsid w:val="009A744E"/>
    <w:rsid w:val="009B6712"/>
    <w:rsid w:val="009B6C6B"/>
    <w:rsid w:val="009C1D34"/>
    <w:rsid w:val="009C4CD0"/>
    <w:rsid w:val="009C7D35"/>
    <w:rsid w:val="009D5F29"/>
    <w:rsid w:val="009F3542"/>
    <w:rsid w:val="00A02070"/>
    <w:rsid w:val="00A0524F"/>
    <w:rsid w:val="00A06262"/>
    <w:rsid w:val="00A377C6"/>
    <w:rsid w:val="00A418A3"/>
    <w:rsid w:val="00A43B72"/>
    <w:rsid w:val="00A55ECE"/>
    <w:rsid w:val="00A55F51"/>
    <w:rsid w:val="00A77937"/>
    <w:rsid w:val="00A8201E"/>
    <w:rsid w:val="00A965D8"/>
    <w:rsid w:val="00AB104C"/>
    <w:rsid w:val="00AB6EBA"/>
    <w:rsid w:val="00AB7619"/>
    <w:rsid w:val="00AC0F03"/>
    <w:rsid w:val="00AC58B3"/>
    <w:rsid w:val="00AE19E3"/>
    <w:rsid w:val="00AF6F0E"/>
    <w:rsid w:val="00AF7E96"/>
    <w:rsid w:val="00B07084"/>
    <w:rsid w:val="00B23095"/>
    <w:rsid w:val="00B32E80"/>
    <w:rsid w:val="00B343E8"/>
    <w:rsid w:val="00B3559F"/>
    <w:rsid w:val="00B45773"/>
    <w:rsid w:val="00B4582B"/>
    <w:rsid w:val="00B52B18"/>
    <w:rsid w:val="00B61689"/>
    <w:rsid w:val="00B623F4"/>
    <w:rsid w:val="00B74724"/>
    <w:rsid w:val="00B86AA8"/>
    <w:rsid w:val="00B90D68"/>
    <w:rsid w:val="00B94FAF"/>
    <w:rsid w:val="00BA1F8F"/>
    <w:rsid w:val="00BA251F"/>
    <w:rsid w:val="00BA45B7"/>
    <w:rsid w:val="00BA5504"/>
    <w:rsid w:val="00BA77F3"/>
    <w:rsid w:val="00BB0151"/>
    <w:rsid w:val="00BB2928"/>
    <w:rsid w:val="00BB437C"/>
    <w:rsid w:val="00BC3F58"/>
    <w:rsid w:val="00BD5B57"/>
    <w:rsid w:val="00BF675D"/>
    <w:rsid w:val="00C13B75"/>
    <w:rsid w:val="00C16C8A"/>
    <w:rsid w:val="00C317CC"/>
    <w:rsid w:val="00C3655B"/>
    <w:rsid w:val="00C400D2"/>
    <w:rsid w:val="00C4153B"/>
    <w:rsid w:val="00C7137D"/>
    <w:rsid w:val="00C95D00"/>
    <w:rsid w:val="00CA2146"/>
    <w:rsid w:val="00CA30D4"/>
    <w:rsid w:val="00CB0EEB"/>
    <w:rsid w:val="00CB4AF4"/>
    <w:rsid w:val="00CB6B1A"/>
    <w:rsid w:val="00CC7FB2"/>
    <w:rsid w:val="00CD2371"/>
    <w:rsid w:val="00CD50E5"/>
    <w:rsid w:val="00D0565D"/>
    <w:rsid w:val="00D11E7A"/>
    <w:rsid w:val="00D16307"/>
    <w:rsid w:val="00D37B68"/>
    <w:rsid w:val="00D602FC"/>
    <w:rsid w:val="00D65715"/>
    <w:rsid w:val="00D72FC0"/>
    <w:rsid w:val="00D74D84"/>
    <w:rsid w:val="00D75EA0"/>
    <w:rsid w:val="00D820C4"/>
    <w:rsid w:val="00D93F95"/>
    <w:rsid w:val="00DA3C22"/>
    <w:rsid w:val="00DB31B1"/>
    <w:rsid w:val="00DC12D8"/>
    <w:rsid w:val="00DC5BF6"/>
    <w:rsid w:val="00DF6DFC"/>
    <w:rsid w:val="00E076D9"/>
    <w:rsid w:val="00E1320A"/>
    <w:rsid w:val="00E20DC6"/>
    <w:rsid w:val="00E35CB7"/>
    <w:rsid w:val="00E533AA"/>
    <w:rsid w:val="00E6639E"/>
    <w:rsid w:val="00E76491"/>
    <w:rsid w:val="00E84323"/>
    <w:rsid w:val="00E85C99"/>
    <w:rsid w:val="00E923A0"/>
    <w:rsid w:val="00E96307"/>
    <w:rsid w:val="00E974EB"/>
    <w:rsid w:val="00EB7D89"/>
    <w:rsid w:val="00F05CFC"/>
    <w:rsid w:val="00F10A82"/>
    <w:rsid w:val="00F11187"/>
    <w:rsid w:val="00F11714"/>
    <w:rsid w:val="00F12916"/>
    <w:rsid w:val="00F259CD"/>
    <w:rsid w:val="00F324F9"/>
    <w:rsid w:val="00F42136"/>
    <w:rsid w:val="00F44353"/>
    <w:rsid w:val="00F468EE"/>
    <w:rsid w:val="00F5212C"/>
    <w:rsid w:val="00F55E63"/>
    <w:rsid w:val="00F55EB2"/>
    <w:rsid w:val="00F6229D"/>
    <w:rsid w:val="00F63BC4"/>
    <w:rsid w:val="00F80B0B"/>
    <w:rsid w:val="00F82F7F"/>
    <w:rsid w:val="00F91E34"/>
    <w:rsid w:val="00F939F0"/>
    <w:rsid w:val="00F94DD8"/>
    <w:rsid w:val="00FA2A9A"/>
    <w:rsid w:val="00FA609C"/>
    <w:rsid w:val="00FE07C3"/>
    <w:rsid w:val="00FE493F"/>
    <w:rsid w:val="00FE7210"/>
    <w:rsid w:val="00FF38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2011AE8A"/>
  <w15:docId w15:val="{B6E8C403-9118-4F7A-95F7-B26AD896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5715"/>
    <w:rPr>
      <w:sz w:val="24"/>
    </w:rPr>
  </w:style>
  <w:style w:type="paragraph" w:styleId="berschrift1">
    <w:name w:val="heading 1"/>
    <w:basedOn w:val="Standard"/>
    <w:next w:val="Standard"/>
    <w:qFormat/>
    <w:rsid w:val="00D65715"/>
    <w:pPr>
      <w:keepNext/>
      <w:outlineLvl w:val="0"/>
    </w:pPr>
    <w:rPr>
      <w:b/>
    </w:rPr>
  </w:style>
  <w:style w:type="paragraph" w:styleId="berschrift2">
    <w:name w:val="heading 2"/>
    <w:basedOn w:val="Standard"/>
    <w:next w:val="Standard"/>
    <w:qFormat/>
    <w:rsid w:val="00D65715"/>
    <w:pPr>
      <w:keepNext/>
      <w:outlineLvl w:val="1"/>
    </w:pPr>
    <w:rPr>
      <w:sz w:val="28"/>
      <w:szCs w:val="23"/>
    </w:rPr>
  </w:style>
  <w:style w:type="paragraph" w:styleId="berschrift3">
    <w:name w:val="heading 3"/>
    <w:basedOn w:val="Standard"/>
    <w:next w:val="Standard"/>
    <w:qFormat/>
    <w:rsid w:val="0017622B"/>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AC58B3"/>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65715"/>
    <w:pPr>
      <w:tabs>
        <w:tab w:val="center" w:pos="4536"/>
        <w:tab w:val="right" w:pos="9072"/>
      </w:tabs>
    </w:pPr>
    <w:rPr>
      <w:rFonts w:ascii="Tahoma" w:hAnsi="Tahoma"/>
      <w:sz w:val="32"/>
    </w:rPr>
  </w:style>
  <w:style w:type="paragraph" w:styleId="Fuzeile">
    <w:name w:val="footer"/>
    <w:basedOn w:val="Standard"/>
    <w:link w:val="FuzeileZchn"/>
    <w:uiPriority w:val="99"/>
    <w:rsid w:val="00D65715"/>
    <w:pPr>
      <w:tabs>
        <w:tab w:val="center" w:pos="4536"/>
        <w:tab w:val="right" w:pos="9072"/>
      </w:tabs>
    </w:pPr>
    <w:rPr>
      <w:rFonts w:ascii="Tahoma" w:hAnsi="Tahoma"/>
      <w:sz w:val="22"/>
    </w:rPr>
  </w:style>
  <w:style w:type="character" w:styleId="Hyperlink">
    <w:name w:val="Hyperlink"/>
    <w:basedOn w:val="Absatz-Standardschriftart"/>
    <w:rsid w:val="00D65715"/>
    <w:rPr>
      <w:color w:val="0000FF"/>
      <w:u w:val="single"/>
    </w:rPr>
  </w:style>
  <w:style w:type="character" w:styleId="Seitenzahl">
    <w:name w:val="page number"/>
    <w:basedOn w:val="Absatz-Standardschriftart"/>
    <w:rsid w:val="00D65715"/>
    <w:rPr>
      <w:rFonts w:ascii="Comic Sans MS" w:hAnsi="Comic Sans MS"/>
      <w:sz w:val="20"/>
    </w:rPr>
  </w:style>
  <w:style w:type="character" w:styleId="BesuchterLink">
    <w:name w:val="FollowedHyperlink"/>
    <w:basedOn w:val="Absatz-Standardschriftart"/>
    <w:rsid w:val="00D65715"/>
    <w:rPr>
      <w:color w:val="800080"/>
      <w:u w:val="single"/>
    </w:rPr>
  </w:style>
  <w:style w:type="paragraph" w:styleId="Sprechblasentext">
    <w:name w:val="Balloon Text"/>
    <w:basedOn w:val="Standard"/>
    <w:semiHidden/>
    <w:rsid w:val="00D65715"/>
    <w:rPr>
      <w:rFonts w:ascii="Tahoma" w:hAnsi="Tahoma" w:cs="Tahoma"/>
      <w:sz w:val="16"/>
      <w:szCs w:val="16"/>
    </w:rPr>
  </w:style>
  <w:style w:type="paragraph" w:styleId="Textkrper">
    <w:name w:val="Body Text"/>
    <w:basedOn w:val="Standard"/>
    <w:rsid w:val="00D65715"/>
    <w:rPr>
      <w:bCs/>
      <w:sz w:val="20"/>
    </w:rPr>
  </w:style>
  <w:style w:type="paragraph" w:styleId="Textkrper-Zeileneinzug">
    <w:name w:val="Body Text Indent"/>
    <w:basedOn w:val="Standard"/>
    <w:rsid w:val="00D65715"/>
    <w:pPr>
      <w:tabs>
        <w:tab w:val="left" w:pos="284"/>
        <w:tab w:val="left" w:pos="567"/>
        <w:tab w:val="left" w:pos="993"/>
        <w:tab w:val="left" w:pos="2835"/>
        <w:tab w:val="left" w:pos="5387"/>
      </w:tabs>
      <w:ind w:left="5280"/>
    </w:pPr>
    <w:rPr>
      <w:sz w:val="20"/>
    </w:rPr>
  </w:style>
  <w:style w:type="paragraph" w:styleId="Textkrper2">
    <w:name w:val="Body Text 2"/>
    <w:basedOn w:val="Standard"/>
    <w:rsid w:val="00D65715"/>
    <w:rPr>
      <w:rFonts w:ascii="Arial" w:hAnsi="Arial" w:cs="Arial"/>
      <w:b/>
      <w:sz w:val="28"/>
      <w:szCs w:val="23"/>
    </w:rPr>
  </w:style>
  <w:style w:type="paragraph" w:styleId="Listenabsatz">
    <w:name w:val="List Paragraph"/>
    <w:basedOn w:val="Standard"/>
    <w:uiPriority w:val="34"/>
    <w:qFormat/>
    <w:rsid w:val="008176B2"/>
    <w:pPr>
      <w:ind w:left="708"/>
    </w:pPr>
  </w:style>
  <w:style w:type="character" w:customStyle="1" w:styleId="KopfzeileZchn">
    <w:name w:val="Kopfzeile Zchn"/>
    <w:basedOn w:val="Absatz-Standardschriftart"/>
    <w:link w:val="Kopfzeile"/>
    <w:uiPriority w:val="99"/>
    <w:rsid w:val="00A55ECE"/>
    <w:rPr>
      <w:rFonts w:ascii="Tahoma" w:hAnsi="Tahoma"/>
      <w:sz w:val="32"/>
    </w:rPr>
  </w:style>
  <w:style w:type="character" w:customStyle="1" w:styleId="FuzeileZchn">
    <w:name w:val="Fußzeile Zchn"/>
    <w:basedOn w:val="Absatz-Standardschriftart"/>
    <w:link w:val="Fuzeile"/>
    <w:uiPriority w:val="99"/>
    <w:rsid w:val="00A55ECE"/>
    <w:rPr>
      <w:rFonts w:ascii="Tahoma" w:hAnsi="Tahoma"/>
      <w:sz w:val="22"/>
    </w:rPr>
  </w:style>
  <w:style w:type="character" w:styleId="Fett">
    <w:name w:val="Strong"/>
    <w:basedOn w:val="Absatz-Standardschriftart"/>
    <w:uiPriority w:val="22"/>
    <w:qFormat/>
    <w:rsid w:val="00294C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799325">
      <w:bodyDiv w:val="1"/>
      <w:marLeft w:val="0"/>
      <w:marRight w:val="0"/>
      <w:marTop w:val="0"/>
      <w:marBottom w:val="0"/>
      <w:divBdr>
        <w:top w:val="none" w:sz="0" w:space="0" w:color="auto"/>
        <w:left w:val="none" w:sz="0" w:space="0" w:color="auto"/>
        <w:bottom w:val="none" w:sz="0" w:space="0" w:color="auto"/>
        <w:right w:val="none" w:sz="0" w:space="0" w:color="auto"/>
      </w:divBdr>
    </w:div>
    <w:div w:id="203214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giessen.hessen.de/soziales/hessisches-landespruefungs-und-untersuchungsamt-im-gesundheitswesen-hlpug/akademische-gesundheitsberufe/anmeldung-zu-den-staatlichen-pruefungen-sowie-zur-approb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p-giessen.hessen.de/soziales/hessisches-landespruefungs-und-untersuchungsamt-im-gesundheitswesen-hlpug/akademische-gesundheitsberufe/approbation-zur-ausuebung-akademischer-heilberuf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pa-online.hessen.de/intelliform/admin/intelliForm-Spaces/LPA_HLPUG/Studentenbereich"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ischer.HLVSDOM\Anwendungsdaten\Microsoft\Vorlagen\Briefkopf%20neu.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32995-A85C-4EAF-B7A7-13C03BF3B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neu.dot</Template>
  <TotalTime>0</TotalTime>
  <Pages>3</Pages>
  <Words>1083</Words>
  <Characters>7918</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
    </vt:vector>
  </TitlesOfParts>
  <Company>Regierungspräsidium Gießen</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Fischer</dc:creator>
  <cp:lastModifiedBy>Mönig, Christian (HLPUG)</cp:lastModifiedBy>
  <cp:revision>2</cp:revision>
  <cp:lastPrinted>2017-09-22T07:14:00Z</cp:lastPrinted>
  <dcterms:created xsi:type="dcterms:W3CDTF">2022-10-07T06:44:00Z</dcterms:created>
  <dcterms:modified xsi:type="dcterms:W3CDTF">2022-10-07T06:44:00Z</dcterms:modified>
</cp:coreProperties>
</file>