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474" w:rsidRDefault="002E14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Formblatt „Wasser“ im GenTG-Antrag</w:t>
      </w:r>
    </w:p>
    <w:p w:rsidR="002E1474" w:rsidRDefault="002E1474">
      <w:pPr>
        <w:rPr>
          <w:rFonts w:ascii="Times New Roman" w:hAnsi="Times New Roman"/>
          <w:b/>
          <w:sz w:val="20"/>
        </w:rPr>
      </w:pPr>
    </w:p>
    <w:p w:rsidR="002E1474" w:rsidRDefault="002E1474">
      <w:pPr>
        <w:ind w:left="567" w:hanging="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>
        <w:rPr>
          <w:rFonts w:ascii="Times New Roman" w:hAnsi="Times New Roman"/>
          <w:sz w:val="20"/>
        </w:rPr>
        <w:tab/>
        <w:t xml:space="preserve">Bitte angeben, mit welchen Wasser gefährdenden Stoffen voraussichtlich in der gentechnischen </w:t>
      </w:r>
      <w:r>
        <w:rPr>
          <w:rFonts w:ascii="Times New Roman" w:hAnsi="Times New Roman"/>
          <w:sz w:val="20"/>
        </w:rPr>
        <w:br/>
        <w:t>Anlage umgegangen werden soll</w:t>
      </w:r>
      <w:r w:rsidR="00B2501A">
        <w:rPr>
          <w:rFonts w:ascii="Times New Roman" w:hAnsi="Times New Roman"/>
          <w:sz w:val="20"/>
        </w:rPr>
        <w:t>. Mengen im Labormaßstab sind hier nicht anzugeben.</w:t>
      </w:r>
    </w:p>
    <w:p w:rsidR="002E1474" w:rsidRDefault="002E1474">
      <w:pPr>
        <w:rPr>
          <w:rFonts w:ascii="Times New Roman" w:hAnsi="Times New Roman"/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  <w:gridCol w:w="1843"/>
        <w:gridCol w:w="2977"/>
      </w:tblGrid>
      <w:tr w:rsidR="002E1474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E1474" w:rsidRDefault="002E14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lfd. Nr.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E1474" w:rsidRDefault="002E147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E1474" w:rsidRDefault="002E14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Wasser gefährdender Stoff  *</w:t>
            </w:r>
            <w:r>
              <w:rPr>
                <w:rFonts w:ascii="Times New Roman" w:hAnsi="Times New Roman"/>
                <w:b/>
                <w:sz w:val="20"/>
              </w:rPr>
              <w:br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E1474" w:rsidRDefault="002E14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Lagermenge</w:t>
            </w:r>
          </w:p>
          <w:p w:rsidR="002E1474" w:rsidRDefault="002E14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(kg bzw. l)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E1474" w:rsidRDefault="002E14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Menge der Chemikalie, die m</w:t>
            </w:r>
            <w:r>
              <w:rPr>
                <w:rFonts w:ascii="Times New Roman" w:hAnsi="Times New Roman"/>
                <w:b/>
                <w:sz w:val="20"/>
              </w:rPr>
              <w:t>a</w:t>
            </w:r>
            <w:r>
              <w:rPr>
                <w:rFonts w:ascii="Times New Roman" w:hAnsi="Times New Roman"/>
                <w:b/>
                <w:sz w:val="20"/>
              </w:rPr>
              <w:t>ximal  in das Abwasser</w:t>
            </w:r>
            <w:r w:rsidR="004227CA">
              <w:rPr>
                <w:rFonts w:ascii="Times New Roman" w:hAnsi="Times New Roman"/>
                <w:b/>
                <w:sz w:val="20"/>
              </w:rPr>
              <w:t xml:space="preserve"> gelangt (g/Tag oder g/Charge)</w:t>
            </w:r>
          </w:p>
        </w:tc>
      </w:tr>
      <w:tr w:rsidR="008C28BB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BB" w:rsidRDefault="008C28B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BB" w:rsidRPr="008C28BB" w:rsidRDefault="008C28BB">
            <w:pPr>
              <w:rPr>
                <w:b/>
              </w:rPr>
            </w:pPr>
            <w:r w:rsidRPr="008C28BB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8C28BB">
              <w:rPr>
                <w:b/>
              </w:rPr>
              <w:instrText xml:space="preserve"> FORMTEXT </w:instrText>
            </w:r>
            <w:r w:rsidRPr="008C28BB">
              <w:rPr>
                <w:b/>
              </w:rPr>
            </w:r>
            <w:r w:rsidRPr="008C28BB">
              <w:rPr>
                <w:b/>
              </w:rPr>
              <w:fldChar w:fldCharType="separate"/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bookmarkEnd w:id="0"/>
            <w:r w:rsidRPr="008C28BB">
              <w:rPr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BB" w:rsidRPr="008C28BB" w:rsidRDefault="008C28BB">
            <w:pPr>
              <w:rPr>
                <w:b/>
              </w:rPr>
            </w:pPr>
            <w:r w:rsidRPr="008C28BB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C28BB">
              <w:rPr>
                <w:b/>
              </w:rPr>
              <w:instrText xml:space="preserve"> FORMTEXT </w:instrText>
            </w:r>
            <w:r w:rsidRPr="008C28BB">
              <w:rPr>
                <w:b/>
              </w:rPr>
            </w:r>
            <w:r w:rsidRPr="008C28BB">
              <w:rPr>
                <w:b/>
              </w:rPr>
              <w:fldChar w:fldCharType="separate"/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BB" w:rsidRPr="008C28BB" w:rsidRDefault="008C28BB">
            <w:pPr>
              <w:rPr>
                <w:b/>
              </w:rPr>
            </w:pPr>
            <w:r w:rsidRPr="008C28BB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C28BB">
              <w:rPr>
                <w:b/>
              </w:rPr>
              <w:instrText xml:space="preserve"> FORMTEXT </w:instrText>
            </w:r>
            <w:r w:rsidRPr="008C28BB">
              <w:rPr>
                <w:b/>
              </w:rPr>
            </w:r>
            <w:r w:rsidRPr="008C28BB">
              <w:rPr>
                <w:b/>
              </w:rPr>
              <w:fldChar w:fldCharType="separate"/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</w:rPr>
              <w:fldChar w:fldCharType="end"/>
            </w:r>
          </w:p>
        </w:tc>
      </w:tr>
      <w:tr w:rsidR="008C28BB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BB" w:rsidRDefault="008C28B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BB" w:rsidRPr="008C28BB" w:rsidRDefault="008C28BB">
            <w:pPr>
              <w:rPr>
                <w:b/>
              </w:rPr>
            </w:pPr>
            <w:r w:rsidRPr="008C28BB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C28BB">
              <w:rPr>
                <w:b/>
              </w:rPr>
              <w:instrText xml:space="preserve"> FORMTEXT </w:instrText>
            </w:r>
            <w:r w:rsidRPr="008C28BB">
              <w:rPr>
                <w:b/>
              </w:rPr>
            </w:r>
            <w:r w:rsidRPr="008C28BB">
              <w:rPr>
                <w:b/>
              </w:rPr>
              <w:fldChar w:fldCharType="separate"/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BB" w:rsidRPr="008C28BB" w:rsidRDefault="008C28BB">
            <w:pPr>
              <w:rPr>
                <w:b/>
              </w:rPr>
            </w:pPr>
            <w:r w:rsidRPr="008C28BB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C28BB">
              <w:rPr>
                <w:b/>
              </w:rPr>
              <w:instrText xml:space="preserve"> FORMTEXT </w:instrText>
            </w:r>
            <w:r w:rsidRPr="008C28BB">
              <w:rPr>
                <w:b/>
              </w:rPr>
            </w:r>
            <w:r w:rsidRPr="008C28BB">
              <w:rPr>
                <w:b/>
              </w:rPr>
              <w:fldChar w:fldCharType="separate"/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BB" w:rsidRPr="008C28BB" w:rsidRDefault="008C28BB">
            <w:pPr>
              <w:rPr>
                <w:b/>
              </w:rPr>
            </w:pPr>
            <w:r w:rsidRPr="008C28BB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C28BB">
              <w:rPr>
                <w:b/>
              </w:rPr>
              <w:instrText xml:space="preserve"> FORMTEXT </w:instrText>
            </w:r>
            <w:r w:rsidRPr="008C28BB">
              <w:rPr>
                <w:b/>
              </w:rPr>
            </w:r>
            <w:r w:rsidRPr="008C28BB">
              <w:rPr>
                <w:b/>
              </w:rPr>
              <w:fldChar w:fldCharType="separate"/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</w:rPr>
              <w:fldChar w:fldCharType="end"/>
            </w:r>
          </w:p>
        </w:tc>
      </w:tr>
      <w:tr w:rsidR="008C28BB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BB" w:rsidRDefault="008C28B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BB" w:rsidRPr="008C28BB" w:rsidRDefault="008C28BB">
            <w:pPr>
              <w:rPr>
                <w:b/>
              </w:rPr>
            </w:pPr>
            <w:r w:rsidRPr="008C28BB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C28BB">
              <w:rPr>
                <w:b/>
              </w:rPr>
              <w:instrText xml:space="preserve"> FORMTEXT </w:instrText>
            </w:r>
            <w:r w:rsidRPr="008C28BB">
              <w:rPr>
                <w:b/>
              </w:rPr>
            </w:r>
            <w:r w:rsidRPr="008C28BB">
              <w:rPr>
                <w:b/>
              </w:rPr>
              <w:fldChar w:fldCharType="separate"/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BB" w:rsidRPr="008C28BB" w:rsidRDefault="008C28BB">
            <w:pPr>
              <w:rPr>
                <w:b/>
              </w:rPr>
            </w:pPr>
            <w:r w:rsidRPr="008C28BB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C28BB">
              <w:rPr>
                <w:b/>
              </w:rPr>
              <w:instrText xml:space="preserve"> FORMTEXT </w:instrText>
            </w:r>
            <w:r w:rsidRPr="008C28BB">
              <w:rPr>
                <w:b/>
              </w:rPr>
            </w:r>
            <w:r w:rsidRPr="008C28BB">
              <w:rPr>
                <w:b/>
              </w:rPr>
              <w:fldChar w:fldCharType="separate"/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BB" w:rsidRPr="008C28BB" w:rsidRDefault="008C28BB">
            <w:pPr>
              <w:rPr>
                <w:b/>
              </w:rPr>
            </w:pPr>
            <w:r w:rsidRPr="008C28BB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C28BB">
              <w:rPr>
                <w:b/>
              </w:rPr>
              <w:instrText xml:space="preserve"> FORMTEXT </w:instrText>
            </w:r>
            <w:r w:rsidRPr="008C28BB">
              <w:rPr>
                <w:b/>
              </w:rPr>
            </w:r>
            <w:r w:rsidRPr="008C28BB">
              <w:rPr>
                <w:b/>
              </w:rPr>
              <w:fldChar w:fldCharType="separate"/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</w:rPr>
              <w:fldChar w:fldCharType="end"/>
            </w:r>
          </w:p>
        </w:tc>
      </w:tr>
      <w:tr w:rsidR="008C28BB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BB" w:rsidRDefault="008C28B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BB" w:rsidRPr="008C28BB" w:rsidRDefault="008C28BB">
            <w:pPr>
              <w:rPr>
                <w:b/>
              </w:rPr>
            </w:pPr>
            <w:r w:rsidRPr="008C28BB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C28BB">
              <w:rPr>
                <w:b/>
              </w:rPr>
              <w:instrText xml:space="preserve"> FORMTEXT </w:instrText>
            </w:r>
            <w:r w:rsidRPr="008C28BB">
              <w:rPr>
                <w:b/>
              </w:rPr>
            </w:r>
            <w:r w:rsidRPr="008C28BB">
              <w:rPr>
                <w:b/>
              </w:rPr>
              <w:fldChar w:fldCharType="separate"/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BB" w:rsidRPr="008C28BB" w:rsidRDefault="008C28BB">
            <w:pPr>
              <w:rPr>
                <w:b/>
              </w:rPr>
            </w:pPr>
            <w:r w:rsidRPr="008C28BB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C28BB">
              <w:rPr>
                <w:b/>
              </w:rPr>
              <w:instrText xml:space="preserve"> FORMTEXT </w:instrText>
            </w:r>
            <w:r w:rsidRPr="008C28BB">
              <w:rPr>
                <w:b/>
              </w:rPr>
            </w:r>
            <w:r w:rsidRPr="008C28BB">
              <w:rPr>
                <w:b/>
              </w:rPr>
              <w:fldChar w:fldCharType="separate"/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BB" w:rsidRPr="008C28BB" w:rsidRDefault="008C28BB">
            <w:pPr>
              <w:rPr>
                <w:b/>
              </w:rPr>
            </w:pPr>
            <w:r w:rsidRPr="008C28BB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C28BB">
              <w:rPr>
                <w:b/>
              </w:rPr>
              <w:instrText xml:space="preserve"> FORMTEXT </w:instrText>
            </w:r>
            <w:r w:rsidRPr="008C28BB">
              <w:rPr>
                <w:b/>
              </w:rPr>
            </w:r>
            <w:r w:rsidRPr="008C28BB">
              <w:rPr>
                <w:b/>
              </w:rPr>
              <w:fldChar w:fldCharType="separate"/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</w:rPr>
              <w:fldChar w:fldCharType="end"/>
            </w:r>
          </w:p>
        </w:tc>
      </w:tr>
      <w:tr w:rsidR="008C28BB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BB" w:rsidRDefault="008C28B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BB" w:rsidRPr="008C28BB" w:rsidRDefault="008C28BB">
            <w:pPr>
              <w:rPr>
                <w:b/>
              </w:rPr>
            </w:pPr>
            <w:r w:rsidRPr="008C28BB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C28BB">
              <w:rPr>
                <w:b/>
              </w:rPr>
              <w:instrText xml:space="preserve"> FORMTEXT </w:instrText>
            </w:r>
            <w:r w:rsidRPr="008C28BB">
              <w:rPr>
                <w:b/>
              </w:rPr>
            </w:r>
            <w:r w:rsidRPr="008C28BB">
              <w:rPr>
                <w:b/>
              </w:rPr>
              <w:fldChar w:fldCharType="separate"/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BB" w:rsidRPr="008C28BB" w:rsidRDefault="008C28BB">
            <w:pPr>
              <w:rPr>
                <w:b/>
              </w:rPr>
            </w:pPr>
            <w:r w:rsidRPr="008C28BB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C28BB">
              <w:rPr>
                <w:b/>
              </w:rPr>
              <w:instrText xml:space="preserve"> FORMTEXT </w:instrText>
            </w:r>
            <w:r w:rsidRPr="008C28BB">
              <w:rPr>
                <w:b/>
              </w:rPr>
            </w:r>
            <w:r w:rsidRPr="008C28BB">
              <w:rPr>
                <w:b/>
              </w:rPr>
              <w:fldChar w:fldCharType="separate"/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BB" w:rsidRPr="008C28BB" w:rsidRDefault="008C28BB">
            <w:pPr>
              <w:rPr>
                <w:b/>
              </w:rPr>
            </w:pPr>
            <w:r w:rsidRPr="008C28BB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C28BB">
              <w:rPr>
                <w:b/>
              </w:rPr>
              <w:instrText xml:space="preserve"> FORMTEXT </w:instrText>
            </w:r>
            <w:r w:rsidRPr="008C28BB">
              <w:rPr>
                <w:b/>
              </w:rPr>
            </w:r>
            <w:r w:rsidRPr="008C28BB">
              <w:rPr>
                <w:b/>
              </w:rPr>
              <w:fldChar w:fldCharType="separate"/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</w:rPr>
              <w:fldChar w:fldCharType="end"/>
            </w:r>
          </w:p>
        </w:tc>
      </w:tr>
      <w:tr w:rsidR="008C28BB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BB" w:rsidRDefault="008C28B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BB" w:rsidRPr="008C28BB" w:rsidRDefault="008C28BB">
            <w:pPr>
              <w:rPr>
                <w:b/>
              </w:rPr>
            </w:pPr>
            <w:r w:rsidRPr="008C28BB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C28BB">
              <w:rPr>
                <w:b/>
              </w:rPr>
              <w:instrText xml:space="preserve"> FORMTEXT </w:instrText>
            </w:r>
            <w:r w:rsidRPr="008C28BB">
              <w:rPr>
                <w:b/>
              </w:rPr>
            </w:r>
            <w:r w:rsidRPr="008C28BB">
              <w:rPr>
                <w:b/>
              </w:rPr>
              <w:fldChar w:fldCharType="separate"/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BB" w:rsidRPr="008C28BB" w:rsidRDefault="008C28BB">
            <w:pPr>
              <w:rPr>
                <w:b/>
              </w:rPr>
            </w:pPr>
            <w:r w:rsidRPr="008C28BB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C28BB">
              <w:rPr>
                <w:b/>
              </w:rPr>
              <w:instrText xml:space="preserve"> FORMTEXT </w:instrText>
            </w:r>
            <w:r w:rsidRPr="008C28BB">
              <w:rPr>
                <w:b/>
              </w:rPr>
            </w:r>
            <w:r w:rsidRPr="008C28BB">
              <w:rPr>
                <w:b/>
              </w:rPr>
              <w:fldChar w:fldCharType="separate"/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BB" w:rsidRPr="008C28BB" w:rsidRDefault="008C28BB">
            <w:pPr>
              <w:rPr>
                <w:b/>
              </w:rPr>
            </w:pPr>
            <w:r w:rsidRPr="008C28BB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C28BB">
              <w:rPr>
                <w:b/>
              </w:rPr>
              <w:instrText xml:space="preserve"> FORMTEXT </w:instrText>
            </w:r>
            <w:r w:rsidRPr="008C28BB">
              <w:rPr>
                <w:b/>
              </w:rPr>
            </w:r>
            <w:r w:rsidRPr="008C28BB">
              <w:rPr>
                <w:b/>
              </w:rPr>
              <w:fldChar w:fldCharType="separate"/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  <w:noProof/>
              </w:rPr>
              <w:t> </w:t>
            </w:r>
            <w:r w:rsidRPr="008C28BB">
              <w:rPr>
                <w:b/>
              </w:rPr>
              <w:fldChar w:fldCharType="end"/>
            </w:r>
          </w:p>
        </w:tc>
      </w:tr>
    </w:tbl>
    <w:p w:rsidR="002E1474" w:rsidRDefault="002E1474">
      <w:pPr>
        <w:rPr>
          <w:rFonts w:ascii="Times New Roman" w:hAnsi="Times New Roman"/>
          <w:b/>
          <w:sz w:val="20"/>
        </w:rPr>
      </w:pPr>
    </w:p>
    <w:p w:rsidR="002E1474" w:rsidRDefault="002E1474">
      <w:pPr>
        <w:rPr>
          <w:rFonts w:ascii="Times New Roman" w:hAnsi="Times New Roman"/>
          <w:b/>
          <w:sz w:val="20"/>
        </w:rPr>
      </w:pPr>
    </w:p>
    <w:p w:rsidR="002E1474" w:rsidRDefault="002E1474">
      <w:pPr>
        <w:ind w:left="567" w:hanging="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</w:t>
      </w:r>
      <w:r>
        <w:rPr>
          <w:rFonts w:ascii="Times New Roman" w:hAnsi="Times New Roman"/>
          <w:sz w:val="20"/>
        </w:rPr>
        <w:tab/>
        <w:t>Werden alle Abwässer, die gentechnisch veränderte Organismen enthalten/enthalten könnten, vor dem Verlassen der gentechnischen Anlage inaktiviert?</w:t>
      </w:r>
    </w:p>
    <w:p w:rsidR="002E1474" w:rsidRDefault="002E1474">
      <w:pPr>
        <w:rPr>
          <w:rFonts w:ascii="Times New Roman" w:hAnsi="Times New Roman"/>
          <w:sz w:val="20"/>
        </w:rPr>
      </w:pPr>
    </w:p>
    <w:p w:rsidR="002E1474" w:rsidRDefault="008C28BB" w:rsidP="008C28BB">
      <w:pPr>
        <w:tabs>
          <w:tab w:val="left" w:pos="1701"/>
          <w:tab w:val="left" w:pos="4536"/>
        </w:tabs>
        <w:rPr>
          <w:rFonts w:ascii="Times New Roman" w:hAnsi="Times New Roman"/>
          <w:sz w:val="20"/>
        </w:rPr>
      </w:pPr>
      <w:r>
        <w:tab/>
        <w:t xml:space="preserve">Ja  </w:t>
      </w:r>
      <w: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Nein  </w:t>
      </w:r>
      <w: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8C28BB" w:rsidRDefault="00277FDA" w:rsidP="00277FDA">
      <w:pPr>
        <w:ind w:left="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Wenn nein, bitte begründen Sie dies bitte</w:t>
      </w:r>
      <w:r w:rsidR="008C28BB">
        <w:rPr>
          <w:rFonts w:ascii="Times New Roman" w:hAnsi="Times New Roman"/>
          <w:sz w:val="20"/>
        </w:rPr>
        <w:t>:</w:t>
      </w:r>
    </w:p>
    <w:p w:rsidR="008C28BB" w:rsidRDefault="008C28BB" w:rsidP="008C28BB">
      <w:pPr>
        <w:ind w:left="426"/>
        <w:rPr>
          <w:b/>
        </w:rPr>
      </w:pPr>
      <w:r w:rsidRPr="008C28BB">
        <w:rPr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C28BB">
        <w:rPr>
          <w:b/>
        </w:rPr>
        <w:instrText xml:space="preserve"> FORMTEXT </w:instrText>
      </w:r>
      <w:r w:rsidRPr="008C28BB">
        <w:rPr>
          <w:b/>
        </w:rPr>
      </w:r>
      <w:r w:rsidRPr="008C28BB">
        <w:rPr>
          <w:b/>
        </w:rPr>
        <w:fldChar w:fldCharType="separate"/>
      </w:r>
      <w:r w:rsidRPr="008C28BB">
        <w:rPr>
          <w:b/>
          <w:noProof/>
        </w:rPr>
        <w:t> </w:t>
      </w:r>
      <w:r w:rsidRPr="008C28BB">
        <w:rPr>
          <w:b/>
          <w:noProof/>
        </w:rPr>
        <w:t> </w:t>
      </w:r>
      <w:r w:rsidRPr="008C28BB">
        <w:rPr>
          <w:b/>
          <w:noProof/>
        </w:rPr>
        <w:t> </w:t>
      </w:r>
      <w:r w:rsidRPr="008C28BB">
        <w:rPr>
          <w:b/>
          <w:noProof/>
        </w:rPr>
        <w:t> </w:t>
      </w:r>
      <w:r w:rsidRPr="008C28BB">
        <w:rPr>
          <w:b/>
          <w:noProof/>
        </w:rPr>
        <w:t> </w:t>
      </w:r>
      <w:r w:rsidRPr="008C28BB">
        <w:rPr>
          <w:b/>
        </w:rPr>
        <w:fldChar w:fldCharType="end"/>
      </w:r>
    </w:p>
    <w:p w:rsidR="00277FDA" w:rsidRPr="008C28BB" w:rsidRDefault="00277FDA" w:rsidP="008C28BB">
      <w:pPr>
        <w:ind w:left="426"/>
        <w:rPr>
          <w:rFonts w:ascii="Times New Roman" w:hAnsi="Times New Roman"/>
          <w:b/>
          <w:sz w:val="20"/>
        </w:rPr>
      </w:pPr>
    </w:p>
    <w:p w:rsidR="002E1474" w:rsidRDefault="002E1474">
      <w:pPr>
        <w:ind w:firstLine="426"/>
        <w:rPr>
          <w:rFonts w:ascii="Times New Roman" w:hAnsi="Times New Roman"/>
          <w:b/>
          <w:sz w:val="20"/>
        </w:rPr>
      </w:pPr>
    </w:p>
    <w:p w:rsidR="002E1474" w:rsidRDefault="00B2501A">
      <w:pPr>
        <w:ind w:left="570" w:hanging="57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</w:t>
      </w:r>
      <w:r w:rsidR="002E1474">
        <w:rPr>
          <w:rFonts w:ascii="Times New Roman" w:hAnsi="Times New Roman"/>
          <w:sz w:val="20"/>
        </w:rPr>
        <w:t>.</w:t>
      </w:r>
      <w:r w:rsidR="002E1474">
        <w:rPr>
          <w:rFonts w:ascii="Times New Roman" w:hAnsi="Times New Roman"/>
          <w:sz w:val="20"/>
        </w:rPr>
        <w:tab/>
        <w:t>Werden bei der Einleitung des Laborabwassers in die öffentliche Kanalisation</w:t>
      </w:r>
      <w:r w:rsidR="002E1474">
        <w:rPr>
          <w:rFonts w:ascii="Times New Roman" w:hAnsi="Times New Roman"/>
          <w:sz w:val="20"/>
        </w:rPr>
        <w:br/>
        <w:t>a) die Grenzwerte der kommunalen Abwassersatzung beachtet?</w:t>
      </w:r>
    </w:p>
    <w:p w:rsidR="002E1474" w:rsidRPr="008C28BB" w:rsidRDefault="008C28BB" w:rsidP="008C28BB">
      <w:pPr>
        <w:tabs>
          <w:tab w:val="left" w:pos="1701"/>
          <w:tab w:val="left" w:pos="4536"/>
        </w:tabs>
      </w:pPr>
      <w:r>
        <w:tab/>
        <w:t xml:space="preserve">Ja  </w:t>
      </w:r>
      <w: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Nein  </w:t>
      </w:r>
      <w: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8C28BB" w:rsidRDefault="008C28BB">
      <w:pPr>
        <w:ind w:left="570" w:hanging="570"/>
        <w:rPr>
          <w:rFonts w:ascii="Times New Roman" w:hAnsi="Times New Roman"/>
          <w:sz w:val="20"/>
        </w:rPr>
      </w:pPr>
    </w:p>
    <w:p w:rsidR="002E1474" w:rsidRDefault="002E1474">
      <w:pPr>
        <w:ind w:left="570" w:hanging="57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b) die Kommune </w:t>
      </w:r>
      <w:r w:rsidR="00603953">
        <w:rPr>
          <w:rFonts w:ascii="Times New Roman" w:hAnsi="Times New Roman"/>
          <w:sz w:val="20"/>
        </w:rPr>
        <w:t>darüber per Anzeige informiert</w:t>
      </w:r>
      <w:r>
        <w:rPr>
          <w:rFonts w:ascii="Times New Roman" w:hAnsi="Times New Roman"/>
          <w:sz w:val="20"/>
        </w:rPr>
        <w:t xml:space="preserve">? </w:t>
      </w:r>
    </w:p>
    <w:p w:rsidR="008C28BB" w:rsidRPr="008C28BB" w:rsidRDefault="008C28BB" w:rsidP="008C28BB">
      <w:pPr>
        <w:tabs>
          <w:tab w:val="left" w:pos="1701"/>
          <w:tab w:val="left" w:pos="4536"/>
        </w:tabs>
      </w:pPr>
      <w:r>
        <w:tab/>
        <w:t xml:space="preserve">Ja  </w:t>
      </w:r>
      <w: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Nein  </w:t>
      </w:r>
      <w: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2E1474" w:rsidRDefault="002E1474">
      <w:pPr>
        <w:rPr>
          <w:rFonts w:ascii="Times New Roman" w:hAnsi="Times New Roman"/>
          <w:sz w:val="20"/>
        </w:rPr>
      </w:pPr>
    </w:p>
    <w:p w:rsidR="00B2501A" w:rsidRDefault="00B2501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</w:t>
      </w:r>
      <w:r>
        <w:rPr>
          <w:rFonts w:ascii="Times New Roman" w:hAnsi="Times New Roman"/>
          <w:sz w:val="20"/>
        </w:rPr>
        <w:tab/>
        <w:t>Sofern das Abwasser nicht in eine öffentliche Kanalisation abgeleitet wird, wohin dann?</w:t>
      </w:r>
    </w:p>
    <w:p w:rsidR="00B2501A" w:rsidRPr="008C28BB" w:rsidRDefault="008C28BB" w:rsidP="008C28BB">
      <w:pPr>
        <w:ind w:left="426"/>
        <w:rPr>
          <w:rFonts w:ascii="Times New Roman" w:hAnsi="Times New Roman"/>
          <w:b/>
          <w:sz w:val="20"/>
        </w:rPr>
      </w:pPr>
      <w:r w:rsidRPr="008C28BB">
        <w:rPr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C28BB">
        <w:rPr>
          <w:b/>
        </w:rPr>
        <w:instrText xml:space="preserve"> FORMTEXT </w:instrText>
      </w:r>
      <w:r w:rsidRPr="008C28BB">
        <w:rPr>
          <w:b/>
        </w:rPr>
      </w:r>
      <w:r w:rsidRPr="008C28BB">
        <w:rPr>
          <w:b/>
        </w:rPr>
        <w:fldChar w:fldCharType="separate"/>
      </w:r>
      <w:r w:rsidRPr="008C28BB">
        <w:rPr>
          <w:b/>
          <w:noProof/>
        </w:rPr>
        <w:t> </w:t>
      </w:r>
      <w:r w:rsidRPr="008C28BB">
        <w:rPr>
          <w:b/>
          <w:noProof/>
        </w:rPr>
        <w:t> </w:t>
      </w:r>
      <w:r w:rsidRPr="008C28BB">
        <w:rPr>
          <w:b/>
          <w:noProof/>
        </w:rPr>
        <w:t> </w:t>
      </w:r>
      <w:r w:rsidRPr="008C28BB">
        <w:rPr>
          <w:b/>
          <w:noProof/>
        </w:rPr>
        <w:t> </w:t>
      </w:r>
      <w:r w:rsidRPr="008C28BB">
        <w:rPr>
          <w:b/>
          <w:noProof/>
        </w:rPr>
        <w:t> </w:t>
      </w:r>
      <w:r w:rsidRPr="008C28BB">
        <w:rPr>
          <w:b/>
        </w:rPr>
        <w:fldChar w:fldCharType="end"/>
      </w:r>
    </w:p>
    <w:p w:rsidR="00B2501A" w:rsidRDefault="00B2501A">
      <w:pPr>
        <w:rPr>
          <w:rFonts w:ascii="Times New Roman" w:hAnsi="Times New Roman"/>
          <w:sz w:val="20"/>
        </w:rPr>
      </w:pPr>
    </w:p>
    <w:p w:rsidR="00B2501A" w:rsidRDefault="00B2501A">
      <w:pPr>
        <w:rPr>
          <w:rFonts w:ascii="Times New Roman" w:hAnsi="Times New Roman"/>
          <w:sz w:val="20"/>
        </w:rPr>
      </w:pPr>
    </w:p>
    <w:p w:rsidR="00B2501A" w:rsidRDefault="00B2501A" w:rsidP="00B2501A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4.</w:t>
      </w:r>
      <w:r>
        <w:rPr>
          <w:rFonts w:ascii="Times New Roman" w:hAnsi="Times New Roman"/>
          <w:sz w:val="20"/>
        </w:rPr>
        <w:tab/>
      </w:r>
      <w:r w:rsidRPr="00B2501A">
        <w:rPr>
          <w:rFonts w:ascii="Times New Roman" w:hAnsi="Times New Roman"/>
          <w:sz w:val="20"/>
        </w:rPr>
        <w:t>Nur bei gentechnischen Produktionsanlagen:</w:t>
      </w:r>
      <w:r>
        <w:rPr>
          <w:rFonts w:ascii="Times New Roman" w:hAnsi="Times New Roman"/>
          <w:sz w:val="20"/>
        </w:rPr>
        <w:t xml:space="preserve"> Liegt die Gesamtabwassermenge über 10 m</w:t>
      </w: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>/Tag**?</w:t>
      </w:r>
    </w:p>
    <w:p w:rsidR="00B2501A" w:rsidRDefault="00B2501A" w:rsidP="00B2501A">
      <w:pPr>
        <w:rPr>
          <w:rFonts w:ascii="Times New Roman" w:hAnsi="Times New Roman"/>
          <w:sz w:val="20"/>
        </w:rPr>
      </w:pPr>
    </w:p>
    <w:p w:rsidR="008C28BB" w:rsidRDefault="008C28BB" w:rsidP="008C28BB">
      <w:pPr>
        <w:tabs>
          <w:tab w:val="left" w:pos="1701"/>
          <w:tab w:val="left" w:pos="4536"/>
        </w:tabs>
      </w:pPr>
      <w:r>
        <w:tab/>
        <w:t xml:space="preserve">Ja  </w:t>
      </w:r>
      <w: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Nein  </w:t>
      </w:r>
      <w: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B2501A" w:rsidRDefault="00B2501A" w:rsidP="00B2501A">
      <w:pPr>
        <w:rPr>
          <w:rFonts w:ascii="Times New Roman" w:hAnsi="Times New Roman"/>
          <w:sz w:val="20"/>
        </w:rPr>
      </w:pPr>
    </w:p>
    <w:p w:rsidR="00B2501A" w:rsidRDefault="00B2501A" w:rsidP="00B2501A">
      <w:pPr>
        <w:ind w:left="567" w:firstLine="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(Haben Sie Fragen zu diesem Punkt, dann wenden Sie sich bitte an das zuständige Industrieabwasser-Deze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z w:val="20"/>
        </w:rPr>
        <w:t>nat Ihres Regierungspräsidiums)</w:t>
      </w:r>
    </w:p>
    <w:p w:rsidR="00B2501A" w:rsidRDefault="00B2501A" w:rsidP="00B2501A">
      <w:pPr>
        <w:rPr>
          <w:rFonts w:ascii="Times New Roman" w:hAnsi="Times New Roman"/>
          <w:sz w:val="20"/>
        </w:rPr>
      </w:pPr>
      <w:bookmarkStart w:id="1" w:name="_GoBack"/>
      <w:bookmarkEnd w:id="1"/>
    </w:p>
    <w:p w:rsidR="002E1474" w:rsidRDefault="002E147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</w:t>
      </w:r>
    </w:p>
    <w:p w:rsidR="002E1474" w:rsidRDefault="002E147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*)</w:t>
      </w:r>
      <w:r w:rsidR="00B2501A">
        <w:rPr>
          <w:rFonts w:ascii="Times New Roman" w:hAnsi="Times New Roman"/>
          <w:sz w:val="20"/>
        </w:rPr>
        <w:t xml:space="preserve"> </w:t>
      </w:r>
      <w:r w:rsidR="00B2501A">
        <w:rPr>
          <w:rFonts w:ascii="Times New Roman" w:hAnsi="Times New Roman"/>
          <w:sz w:val="20"/>
        </w:rPr>
        <w:tab/>
      </w:r>
      <w:r w:rsidR="00D54D16">
        <w:rPr>
          <w:rFonts w:ascii="Times New Roman" w:hAnsi="Times New Roman"/>
          <w:sz w:val="20"/>
        </w:rPr>
        <w:t xml:space="preserve">EU-Sicherheitsdatenblätter / </w:t>
      </w:r>
      <w:r w:rsidR="00D54D16" w:rsidRPr="00D54D16">
        <w:rPr>
          <w:rFonts w:ascii="Times New Roman" w:hAnsi="Times New Roman"/>
          <w:bCs/>
          <w:sz w:val="20"/>
        </w:rPr>
        <w:t>Material Safety Data Sheets</w:t>
      </w:r>
      <w:r w:rsidR="00D54D16" w:rsidRPr="00D54D16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bitte zweifach beifügen</w:t>
      </w:r>
    </w:p>
    <w:p w:rsidR="00B2501A" w:rsidRDefault="00B2501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**)</w:t>
      </w:r>
      <w:r>
        <w:rPr>
          <w:rFonts w:ascii="Times New Roman" w:hAnsi="Times New Roman"/>
          <w:sz w:val="20"/>
        </w:rPr>
        <w:tab/>
        <w:t>siehe Anhang 22 der Abwasserverordnung</w:t>
      </w:r>
    </w:p>
    <w:sectPr w:rsidR="00B250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907" w:right="1418" w:bottom="96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D2E" w:rsidRDefault="00825D2E">
      <w:r>
        <w:separator/>
      </w:r>
    </w:p>
  </w:endnote>
  <w:endnote w:type="continuationSeparator" w:id="0">
    <w:p w:rsidR="00825D2E" w:rsidRDefault="0082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FDA" w:rsidRDefault="00277F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01A" w:rsidRDefault="00B2501A">
    <w:pPr>
      <w:pStyle w:val="Fuzeile"/>
      <w:jc w:val="right"/>
    </w:pPr>
    <w:r>
      <w:fldChar w:fldCharType="begin"/>
    </w:r>
    <w:r>
      <w:instrText xml:space="preserve"> IF </w:instrTex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24BA3">
      <w:rPr>
        <w:rStyle w:val="Seitenzahl"/>
        <w:noProof/>
      </w:rPr>
      <w:instrText>2</w:instrText>
    </w:r>
    <w:r>
      <w:rPr>
        <w:rStyle w:val="Seitenzahl"/>
      </w:rPr>
      <w:fldChar w:fldCharType="end"/>
    </w:r>
    <w:r>
      <w:rPr>
        <w:rStyle w:val="Seitenzahl"/>
      </w:rPr>
      <w:instrText xml:space="preserve"> &lt; </w:instrTex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080F8F">
      <w:rPr>
        <w:rStyle w:val="Seitenzahl"/>
        <w:noProof/>
      </w:rPr>
      <w:instrText>1</w:instrText>
    </w:r>
    <w:r>
      <w:rPr>
        <w:rStyle w:val="Seitenzahl"/>
      </w:rPr>
      <w:fldChar w:fldCharType="end"/>
    </w:r>
    <w:r>
      <w:rPr>
        <w:rStyle w:val="Seitenzahl"/>
      </w:rPr>
      <w:instrText xml:space="preserve"> „- </w:instrText>
    </w:r>
    <w:r>
      <w:rPr>
        <w:rStyle w:val="Seitenzahl"/>
      </w:rPr>
      <w:fldChar w:fldCharType="begin"/>
    </w:r>
    <w:r>
      <w:rPr>
        <w:rStyle w:val="Seitenzahl"/>
      </w:rPr>
      <w:instrText xml:space="preserve"> =</w:instrTex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instrText>2</w:instrText>
    </w:r>
    <w:r>
      <w:rPr>
        <w:rStyle w:val="Seitenzahl"/>
      </w:rPr>
      <w:fldChar w:fldCharType="end"/>
    </w:r>
    <w:r>
      <w:rPr>
        <w:rStyle w:val="Seitenzahl"/>
      </w:rPr>
      <w:instrText xml:space="preserve">+1 </w:instrText>
    </w:r>
    <w:r>
      <w:rPr>
        <w:rStyle w:val="Seitenzahl"/>
      </w:rPr>
      <w:fldChar w:fldCharType="separate"/>
    </w:r>
    <w:r>
      <w:rPr>
        <w:rStyle w:val="Seitenzahl"/>
        <w:noProof/>
      </w:rPr>
      <w:instrText>3</w:instrText>
    </w:r>
    <w:r>
      <w:rPr>
        <w:rStyle w:val="Seitenzahl"/>
      </w:rPr>
      <w:fldChar w:fldCharType="end"/>
    </w:r>
    <w:r>
      <w:rPr>
        <w:rStyle w:val="Seitenzahl"/>
      </w:rPr>
      <w:instrText xml:space="preserve"> -</w:instrText>
    </w:r>
    <w:r>
      <w:instrText>“</w:instrTex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01A" w:rsidRPr="00324BA3" w:rsidRDefault="002238DD" w:rsidP="00324BA3">
    <w:pPr>
      <w:pStyle w:val="Fuzeile"/>
      <w:tabs>
        <w:tab w:val="left" w:pos="1701"/>
        <w:tab w:val="right" w:pos="9498"/>
      </w:tabs>
      <w:spacing w:before="240"/>
      <w:ind w:right="-425" w:firstLine="425"/>
      <w:jc w:val="center"/>
      <w:rPr>
        <w:sz w:val="16"/>
        <w:szCs w:val="16"/>
      </w:rPr>
    </w:pPr>
    <w:r>
      <w:rPr>
        <w:noProof/>
        <w:lang w:eastAsia="de-DE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1139190</wp:posOffset>
          </wp:positionH>
          <wp:positionV relativeFrom="page">
            <wp:posOffset>10128885</wp:posOffset>
          </wp:positionV>
          <wp:extent cx="278765" cy="368935"/>
          <wp:effectExtent l="0" t="0" r="0" b="0"/>
          <wp:wrapThrough wrapText="bothSides">
            <wp:wrapPolygon edited="0">
              <wp:start x="0" y="0"/>
              <wp:lineTo x="0" y="20076"/>
              <wp:lineTo x="20665" y="20076"/>
              <wp:lineTo x="20665" y="0"/>
              <wp:lineTo x="0" y="0"/>
            </wp:wrapPolygon>
          </wp:wrapThrough>
          <wp:docPr id="1" name="Bild 2" descr="HM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HM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" cy="368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BA3">
      <w:rPr>
        <w:b/>
        <w:sz w:val="16"/>
        <w:szCs w:val="16"/>
      </w:rPr>
      <w:t xml:space="preserve">Hessische Version Formblatt „Wasserrecht im Gentechnischen </w:t>
    </w:r>
    <w:r w:rsidR="00277FDA">
      <w:rPr>
        <w:b/>
        <w:sz w:val="16"/>
        <w:szCs w:val="16"/>
      </w:rPr>
      <w:t>Genehmigungsverfahren“, Stand 05/22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D2E" w:rsidRDefault="00825D2E">
      <w:r>
        <w:separator/>
      </w:r>
    </w:p>
  </w:footnote>
  <w:footnote w:type="continuationSeparator" w:id="0">
    <w:p w:rsidR="00825D2E" w:rsidRDefault="00825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FDA" w:rsidRDefault="00277FD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01A" w:rsidRDefault="00B2501A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24BA3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FDA" w:rsidRDefault="00277FD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3A"/>
    <w:rsid w:val="00061E09"/>
    <w:rsid w:val="00080F8F"/>
    <w:rsid w:val="002238DD"/>
    <w:rsid w:val="00277FDA"/>
    <w:rsid w:val="002D5756"/>
    <w:rsid w:val="002E1474"/>
    <w:rsid w:val="00324BA3"/>
    <w:rsid w:val="004227CA"/>
    <w:rsid w:val="00434457"/>
    <w:rsid w:val="004F62E7"/>
    <w:rsid w:val="005A5BE6"/>
    <w:rsid w:val="00603953"/>
    <w:rsid w:val="006E263C"/>
    <w:rsid w:val="00825D2E"/>
    <w:rsid w:val="008C28BB"/>
    <w:rsid w:val="0090144F"/>
    <w:rsid w:val="00A5025B"/>
    <w:rsid w:val="00A65D3A"/>
    <w:rsid w:val="00B2501A"/>
    <w:rsid w:val="00D241EE"/>
    <w:rsid w:val="00D54D16"/>
    <w:rsid w:val="00F4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BF7CF28-0843-45FF-B9D5-6EECA279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zh-CN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Verfgung">
    <w:name w:val="Verfügung"/>
    <w:basedOn w:val="Standard"/>
    <w:pPr>
      <w:ind w:hanging="426"/>
    </w:pPr>
    <w:rPr>
      <w:vanish/>
    </w:rPr>
  </w:style>
  <w:style w:type="paragraph" w:customStyle="1" w:styleId="BalloonText">
    <w:name w:val="Balloon Text"/>
    <w:basedOn w:val="Standard"/>
    <w:rPr>
      <w:rFonts w:ascii="Tahoma" w:hAnsi="Tahoma"/>
      <w:sz w:val="16"/>
    </w:rPr>
  </w:style>
  <w:style w:type="character" w:customStyle="1" w:styleId="FuzeileZchn">
    <w:name w:val="Fußzeile Zchn"/>
    <w:link w:val="Fuzeile"/>
    <w:uiPriority w:val="99"/>
    <w:rsid w:val="00324BA3"/>
    <w:rPr>
      <w:rFonts w:ascii="Arial" w:hAnsi="Arial"/>
      <w:sz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4B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24BA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Abteilung Staatliches Umweltamt Marburg _17</vt:lpstr>
      </vt:variant>
      <vt:variant>
        <vt:i4>0</vt:i4>
      </vt:variant>
    </vt:vector>
  </HeadingPairs>
  <TitlesOfParts>
    <vt:vector size="1" baseType="lpstr">
      <vt:lpstr>Abteilung Staatliches Umweltamt Marburg _17</vt:lpstr>
    </vt:vector>
  </TitlesOfParts>
  <Company>Hessische Umweltverwaltung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 Staatliches Umweltamt Marburg _17</dc:title>
  <dc:subject/>
  <dc:creator>Oskar Lückel</dc:creator>
  <cp:keywords/>
  <dc:description/>
  <cp:lastModifiedBy>Kraft, Heidi (RPGI)</cp:lastModifiedBy>
  <cp:revision>2</cp:revision>
  <cp:lastPrinted>2011-01-07T11:40:00Z</cp:lastPrinted>
  <dcterms:created xsi:type="dcterms:W3CDTF">2022-05-16T06:10:00Z</dcterms:created>
  <dcterms:modified xsi:type="dcterms:W3CDTF">2022-05-16T06:10:00Z</dcterms:modified>
</cp:coreProperties>
</file>