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B07F" w14:textId="77777777" w:rsidR="00B57A2C" w:rsidRDefault="00B57A2C">
      <w:pPr>
        <w:rPr>
          <w:rFonts w:ascii="Arial" w:hAnsi="Arial" w:cs="Arial"/>
          <w:szCs w:val="24"/>
        </w:rPr>
      </w:pPr>
    </w:p>
    <w:p w14:paraId="64E6DA5E" w14:textId="77777777" w:rsidR="00B57A2C" w:rsidRDefault="00B57A2C">
      <w:pPr>
        <w:rPr>
          <w:rFonts w:ascii="Arial" w:hAnsi="Arial" w:cs="Arial"/>
          <w:szCs w:val="24"/>
        </w:rPr>
      </w:pPr>
    </w:p>
    <w:p w14:paraId="07542703" w14:textId="77777777" w:rsidR="00B57A2C" w:rsidRDefault="00B57A2C">
      <w:pPr>
        <w:tabs>
          <w:tab w:val="left" w:pos="8476"/>
        </w:tabs>
        <w:rPr>
          <w:rFonts w:ascii="Arial" w:hAnsi="Arial" w:cs="Arial"/>
          <w:szCs w:val="24"/>
        </w:rPr>
      </w:pPr>
    </w:p>
    <w:p w14:paraId="42694FEB" w14:textId="77777777" w:rsidR="00B57A2C" w:rsidRDefault="00B57A2C">
      <w:pPr>
        <w:tabs>
          <w:tab w:val="left" w:pos="8476"/>
        </w:tabs>
        <w:rPr>
          <w:rFonts w:ascii="Arial" w:hAnsi="Arial" w:cs="Arial"/>
          <w:szCs w:val="24"/>
        </w:rPr>
      </w:pPr>
    </w:p>
    <w:p w14:paraId="5D2BBC31" w14:textId="77777777" w:rsidR="00B57A2C" w:rsidRDefault="00B57A2C">
      <w:pPr>
        <w:tabs>
          <w:tab w:val="left" w:pos="8476"/>
        </w:tabs>
        <w:rPr>
          <w:rFonts w:ascii="Arial" w:hAnsi="Arial" w:cs="Arial"/>
          <w:szCs w:val="24"/>
        </w:rPr>
      </w:pPr>
    </w:p>
    <w:p w14:paraId="71DF8B20" w14:textId="77777777" w:rsidR="00B57A2C" w:rsidRDefault="00B57A2C">
      <w:pPr>
        <w:tabs>
          <w:tab w:val="left" w:pos="8476"/>
        </w:tabs>
        <w:rPr>
          <w:rFonts w:ascii="Arial" w:hAnsi="Arial" w:cs="Arial"/>
          <w:szCs w:val="24"/>
        </w:rPr>
      </w:pPr>
    </w:p>
    <w:p w14:paraId="27E936F9" w14:textId="77777777" w:rsidR="00B57A2C" w:rsidRDefault="00B57A2C">
      <w:pPr>
        <w:tabs>
          <w:tab w:val="left" w:pos="8476"/>
        </w:tabs>
        <w:rPr>
          <w:rFonts w:ascii="Arial" w:hAnsi="Arial" w:cs="Arial"/>
          <w:szCs w:val="24"/>
        </w:rPr>
      </w:pPr>
    </w:p>
    <w:p w14:paraId="38EEBB1C" w14:textId="77777777" w:rsidR="00B57A2C" w:rsidRDefault="00B57A2C">
      <w:pPr>
        <w:tabs>
          <w:tab w:val="left" w:pos="8476"/>
        </w:tabs>
        <w:rPr>
          <w:rFonts w:ascii="Arial" w:hAnsi="Arial" w:cs="Arial"/>
          <w:szCs w:val="24"/>
        </w:rPr>
      </w:pPr>
    </w:p>
    <w:p w14:paraId="398CF40B" w14:textId="77777777" w:rsidR="00B57A2C" w:rsidRDefault="00B57A2C">
      <w:pPr>
        <w:tabs>
          <w:tab w:val="left" w:pos="8476"/>
        </w:tabs>
        <w:rPr>
          <w:rFonts w:ascii="Arial" w:hAnsi="Arial" w:cs="Arial"/>
          <w:szCs w:val="24"/>
        </w:rPr>
      </w:pPr>
    </w:p>
    <w:p w14:paraId="6F7B1FC9" w14:textId="77777777" w:rsidR="00B57A2C" w:rsidRDefault="00B57A2C">
      <w:pPr>
        <w:tabs>
          <w:tab w:val="left" w:pos="8476"/>
        </w:tabs>
        <w:rPr>
          <w:rFonts w:ascii="Arial" w:hAnsi="Arial" w:cs="Arial"/>
          <w:sz w:val="74"/>
          <w:szCs w:val="74"/>
        </w:rPr>
      </w:pPr>
      <w:r w:rsidRPr="00105EA9">
        <w:rPr>
          <w:rFonts w:ascii="Arial" w:hAnsi="Arial" w:cs="Arial"/>
          <w:sz w:val="70"/>
          <w:szCs w:val="70"/>
        </w:rPr>
        <w:t>Ausweisung</w:t>
      </w:r>
      <w:r>
        <w:rPr>
          <w:rFonts w:ascii="Arial" w:hAnsi="Arial" w:cs="Arial"/>
          <w:sz w:val="74"/>
          <w:szCs w:val="74"/>
        </w:rPr>
        <w:t xml:space="preserve"> von</w:t>
      </w:r>
    </w:p>
    <w:p w14:paraId="617F6165" w14:textId="77777777" w:rsidR="00B57A2C" w:rsidRDefault="00B57A2C">
      <w:pPr>
        <w:tabs>
          <w:tab w:val="left" w:pos="8476"/>
        </w:tabs>
        <w:rPr>
          <w:rFonts w:ascii="Arial" w:hAnsi="Arial" w:cs="Arial"/>
          <w:sz w:val="74"/>
          <w:szCs w:val="74"/>
        </w:rPr>
      </w:pPr>
    </w:p>
    <w:p w14:paraId="6EC857CD" w14:textId="77777777" w:rsidR="00B57A2C" w:rsidRPr="00105EA9" w:rsidRDefault="00B57A2C">
      <w:pPr>
        <w:tabs>
          <w:tab w:val="left" w:pos="8476"/>
        </w:tabs>
        <w:rPr>
          <w:rFonts w:ascii="Arial" w:hAnsi="Arial" w:cs="Arial"/>
          <w:sz w:val="70"/>
          <w:szCs w:val="70"/>
        </w:rPr>
      </w:pPr>
      <w:r w:rsidRPr="00105EA9">
        <w:rPr>
          <w:rFonts w:ascii="Arial" w:hAnsi="Arial" w:cs="Arial"/>
          <w:sz w:val="70"/>
          <w:szCs w:val="70"/>
        </w:rPr>
        <w:t>Landschaftsschutzgebieten</w:t>
      </w:r>
    </w:p>
    <w:p w14:paraId="16DD33D5" w14:textId="77777777" w:rsidR="00B57A2C" w:rsidRDefault="00B57A2C">
      <w:pPr>
        <w:tabs>
          <w:tab w:val="left" w:pos="8476"/>
        </w:tabs>
        <w:rPr>
          <w:rFonts w:ascii="Arial" w:hAnsi="Arial" w:cs="Arial"/>
          <w:szCs w:val="24"/>
        </w:rPr>
      </w:pPr>
    </w:p>
    <w:p w14:paraId="3F1A3CA2" w14:textId="77777777" w:rsidR="00B57A2C" w:rsidRPr="002B5AF6" w:rsidRDefault="00B57A2C">
      <w:pPr>
        <w:tabs>
          <w:tab w:val="left" w:pos="8476"/>
        </w:tabs>
        <w:rPr>
          <w:rFonts w:ascii="Arial" w:hAnsi="Arial" w:cs="Arial"/>
          <w:sz w:val="28"/>
          <w:szCs w:val="28"/>
        </w:rPr>
      </w:pPr>
    </w:p>
    <w:p w14:paraId="6C94ECEA" w14:textId="77777777" w:rsidR="00B57A2C" w:rsidRDefault="00B57A2C">
      <w:pPr>
        <w:tabs>
          <w:tab w:val="left" w:pos="8476"/>
        </w:tabs>
        <w:rPr>
          <w:rFonts w:ascii="Arial" w:hAnsi="Arial" w:cs="Arial"/>
          <w:sz w:val="28"/>
          <w:szCs w:val="28"/>
        </w:rPr>
      </w:pPr>
    </w:p>
    <w:p w14:paraId="2851B396" w14:textId="77777777" w:rsidR="00B57A2C" w:rsidRDefault="00B57A2C">
      <w:pPr>
        <w:tabs>
          <w:tab w:val="left" w:pos="8476"/>
        </w:tabs>
        <w:rPr>
          <w:rFonts w:ascii="Arial" w:hAnsi="Arial" w:cs="Arial"/>
          <w:sz w:val="28"/>
          <w:szCs w:val="28"/>
        </w:rPr>
      </w:pPr>
    </w:p>
    <w:p w14:paraId="61634E97" w14:textId="77777777" w:rsidR="00B57A2C" w:rsidRDefault="00B57A2C">
      <w:pPr>
        <w:tabs>
          <w:tab w:val="left" w:pos="8476"/>
        </w:tabs>
        <w:rPr>
          <w:rFonts w:ascii="Arial" w:hAnsi="Arial" w:cs="Arial"/>
          <w:sz w:val="28"/>
          <w:szCs w:val="28"/>
        </w:rPr>
      </w:pPr>
    </w:p>
    <w:p w14:paraId="39CAF389" w14:textId="77777777" w:rsidR="00B57A2C" w:rsidRDefault="00B57A2C">
      <w:pPr>
        <w:tabs>
          <w:tab w:val="left" w:pos="8476"/>
        </w:tabs>
        <w:rPr>
          <w:rFonts w:ascii="Arial" w:hAnsi="Arial" w:cs="Arial"/>
          <w:sz w:val="28"/>
          <w:szCs w:val="28"/>
        </w:rPr>
      </w:pPr>
    </w:p>
    <w:p w14:paraId="39EDB233" w14:textId="77777777" w:rsidR="00B57A2C" w:rsidRPr="002B5AF6" w:rsidRDefault="00B57A2C">
      <w:pPr>
        <w:tabs>
          <w:tab w:val="left" w:pos="8476"/>
        </w:tabs>
        <w:rPr>
          <w:rFonts w:ascii="Arial" w:hAnsi="Arial" w:cs="Arial"/>
          <w:sz w:val="32"/>
          <w:szCs w:val="32"/>
        </w:rPr>
      </w:pPr>
    </w:p>
    <w:p w14:paraId="6EDA29CA" w14:textId="77777777" w:rsidR="00B57A2C" w:rsidRPr="002B5AF6" w:rsidRDefault="00B57A2C">
      <w:pPr>
        <w:tabs>
          <w:tab w:val="left" w:pos="8476"/>
        </w:tabs>
        <w:rPr>
          <w:rFonts w:ascii="Arial" w:hAnsi="Arial" w:cs="Arial"/>
          <w:sz w:val="40"/>
          <w:szCs w:val="40"/>
        </w:rPr>
      </w:pPr>
      <w:r w:rsidRPr="002B5AF6">
        <w:rPr>
          <w:rFonts w:ascii="Arial" w:hAnsi="Arial" w:cs="Arial"/>
          <w:sz w:val="40"/>
          <w:szCs w:val="40"/>
        </w:rPr>
        <w:t>Verfahrensbuch</w:t>
      </w:r>
    </w:p>
    <w:p w14:paraId="42820D5D" w14:textId="77777777" w:rsidR="00B57A2C" w:rsidRPr="002B5AF6" w:rsidRDefault="00B57A2C">
      <w:pPr>
        <w:tabs>
          <w:tab w:val="left" w:pos="8476"/>
        </w:tabs>
        <w:rPr>
          <w:rFonts w:ascii="Arial" w:hAnsi="Arial" w:cs="Arial"/>
          <w:sz w:val="28"/>
          <w:szCs w:val="28"/>
        </w:rPr>
      </w:pPr>
    </w:p>
    <w:p w14:paraId="124780AE" w14:textId="77777777" w:rsidR="00B57A2C" w:rsidRPr="002B5AF6" w:rsidRDefault="00B57A2C">
      <w:pPr>
        <w:tabs>
          <w:tab w:val="left" w:pos="8476"/>
        </w:tabs>
        <w:rPr>
          <w:rFonts w:ascii="Arial" w:hAnsi="Arial" w:cs="Arial"/>
          <w:sz w:val="32"/>
          <w:szCs w:val="32"/>
        </w:rPr>
      </w:pPr>
      <w:r w:rsidRPr="002B5AF6">
        <w:rPr>
          <w:rFonts w:ascii="Arial" w:hAnsi="Arial" w:cs="Arial"/>
          <w:sz w:val="32"/>
          <w:szCs w:val="32"/>
        </w:rPr>
        <w:t>Dezernat 53.3</w:t>
      </w:r>
    </w:p>
    <w:p w14:paraId="5C204928" w14:textId="77777777" w:rsidR="00B57A2C" w:rsidRDefault="00B57A2C">
      <w:pPr>
        <w:tabs>
          <w:tab w:val="left" w:pos="8476"/>
        </w:tabs>
        <w:rPr>
          <w:szCs w:val="24"/>
        </w:rPr>
      </w:pPr>
    </w:p>
    <w:p w14:paraId="5DA37B57" w14:textId="77777777" w:rsidR="00B57A2C" w:rsidRDefault="00B57A2C">
      <w:pPr>
        <w:tabs>
          <w:tab w:val="left" w:pos="8476"/>
        </w:tabs>
        <w:rPr>
          <w:szCs w:val="24"/>
        </w:rPr>
      </w:pPr>
    </w:p>
    <w:p w14:paraId="63BFA374" w14:textId="77777777" w:rsidR="00B57A2C" w:rsidRDefault="00B57A2C">
      <w:pPr>
        <w:tabs>
          <w:tab w:val="left" w:pos="8476"/>
        </w:tabs>
        <w:rPr>
          <w:szCs w:val="24"/>
        </w:rPr>
      </w:pPr>
    </w:p>
    <w:p w14:paraId="49EE73BB" w14:textId="77777777" w:rsidR="00B57A2C" w:rsidRDefault="00B57A2C">
      <w:pPr>
        <w:tabs>
          <w:tab w:val="left" w:pos="8476"/>
        </w:tabs>
        <w:rPr>
          <w:szCs w:val="24"/>
        </w:rPr>
      </w:pPr>
    </w:p>
    <w:p w14:paraId="5BDA9790" w14:textId="77777777" w:rsidR="00B57A2C" w:rsidRDefault="00B57A2C">
      <w:pPr>
        <w:tabs>
          <w:tab w:val="left" w:pos="8476"/>
        </w:tabs>
        <w:rPr>
          <w:szCs w:val="24"/>
        </w:rPr>
      </w:pPr>
    </w:p>
    <w:p w14:paraId="6BF545DA" w14:textId="77777777" w:rsidR="00B57A2C" w:rsidRDefault="00B57A2C">
      <w:pPr>
        <w:tabs>
          <w:tab w:val="left" w:pos="8476"/>
        </w:tabs>
        <w:rPr>
          <w:szCs w:val="24"/>
        </w:rPr>
      </w:pPr>
    </w:p>
    <w:p w14:paraId="3B85B488" w14:textId="77777777" w:rsidR="00B57A2C" w:rsidRDefault="00B57A2C">
      <w:pPr>
        <w:tabs>
          <w:tab w:val="left" w:pos="8476"/>
        </w:tabs>
        <w:rPr>
          <w:szCs w:val="24"/>
        </w:rPr>
      </w:pPr>
    </w:p>
    <w:p w14:paraId="136B9475" w14:textId="77777777" w:rsidR="00B57A2C" w:rsidRPr="00B936D3" w:rsidRDefault="00B57A2C">
      <w:pPr>
        <w:tabs>
          <w:tab w:val="left" w:pos="8476"/>
        </w:tabs>
        <w:rPr>
          <w:b/>
          <w:szCs w:val="24"/>
        </w:rPr>
      </w:pPr>
    </w:p>
    <w:p w14:paraId="212B182F" w14:textId="77777777" w:rsidR="00B57A2C" w:rsidRDefault="00B57A2C">
      <w:pPr>
        <w:tabs>
          <w:tab w:val="left" w:pos="8476"/>
        </w:tabs>
        <w:rPr>
          <w:szCs w:val="24"/>
        </w:rPr>
      </w:pPr>
    </w:p>
    <w:p w14:paraId="0D4B8816" w14:textId="77777777" w:rsidR="00B57A2C" w:rsidRDefault="00B57A2C">
      <w:pPr>
        <w:tabs>
          <w:tab w:val="left" w:pos="8476"/>
        </w:tabs>
        <w:rPr>
          <w:szCs w:val="24"/>
        </w:rPr>
      </w:pPr>
    </w:p>
    <w:p w14:paraId="25B072A2" w14:textId="77777777" w:rsidR="00B57A2C" w:rsidRDefault="00B57A2C">
      <w:pPr>
        <w:tabs>
          <w:tab w:val="left" w:pos="8476"/>
        </w:tabs>
        <w:rPr>
          <w:szCs w:val="24"/>
        </w:rPr>
      </w:pPr>
    </w:p>
    <w:p w14:paraId="7D2A84FE" w14:textId="77777777" w:rsidR="00B57A2C" w:rsidRDefault="00B57A2C">
      <w:pPr>
        <w:tabs>
          <w:tab w:val="left" w:pos="8476"/>
        </w:tabs>
        <w:rPr>
          <w:szCs w:val="24"/>
        </w:rPr>
      </w:pPr>
    </w:p>
    <w:p w14:paraId="633D03CD" w14:textId="77777777" w:rsidR="00B57A2C" w:rsidRDefault="00B57A2C">
      <w:pPr>
        <w:tabs>
          <w:tab w:val="left" w:pos="8476"/>
        </w:tabs>
        <w:rPr>
          <w:szCs w:val="24"/>
        </w:rPr>
      </w:pPr>
    </w:p>
    <w:p w14:paraId="36C7AF4F" w14:textId="77777777" w:rsidR="00B57A2C" w:rsidRDefault="00B57A2C">
      <w:pPr>
        <w:tabs>
          <w:tab w:val="left" w:pos="8476"/>
        </w:tabs>
        <w:rPr>
          <w:szCs w:val="24"/>
        </w:rPr>
      </w:pPr>
    </w:p>
    <w:p w14:paraId="259D2964" w14:textId="77777777" w:rsidR="00B57A2C" w:rsidRDefault="00B57A2C">
      <w:pPr>
        <w:tabs>
          <w:tab w:val="left" w:pos="8476"/>
        </w:tabs>
        <w:rPr>
          <w:szCs w:val="24"/>
        </w:rPr>
      </w:pPr>
    </w:p>
    <w:p w14:paraId="1949A3F1" w14:textId="28F05856" w:rsidR="00B57A2C" w:rsidRDefault="00ED34EF">
      <w:pPr>
        <w:tabs>
          <w:tab w:val="left" w:pos="8476"/>
        </w:tabs>
        <w:rPr>
          <w:rFonts w:ascii="Arial" w:hAnsi="Arial" w:cs="Arial"/>
          <w:szCs w:val="24"/>
        </w:rPr>
      </w:pPr>
      <w:r>
        <w:rPr>
          <w:rFonts w:ascii="Arial" w:hAnsi="Arial" w:cs="Arial"/>
          <w:szCs w:val="24"/>
        </w:rPr>
        <w:t xml:space="preserve">Stand: </w:t>
      </w:r>
      <w:r w:rsidR="00D6758F">
        <w:rPr>
          <w:rFonts w:ascii="Arial" w:hAnsi="Arial" w:cs="Arial"/>
          <w:szCs w:val="24"/>
        </w:rPr>
        <w:t>2</w:t>
      </w:r>
      <w:r w:rsidR="001A7FB6">
        <w:rPr>
          <w:rFonts w:ascii="Arial" w:hAnsi="Arial" w:cs="Arial"/>
          <w:szCs w:val="24"/>
        </w:rPr>
        <w:t>9</w:t>
      </w:r>
      <w:r>
        <w:rPr>
          <w:rFonts w:ascii="Arial" w:hAnsi="Arial" w:cs="Arial"/>
          <w:szCs w:val="24"/>
        </w:rPr>
        <w:t>.</w:t>
      </w:r>
      <w:r w:rsidR="00D6758F">
        <w:rPr>
          <w:rFonts w:ascii="Arial" w:hAnsi="Arial" w:cs="Arial"/>
          <w:szCs w:val="24"/>
        </w:rPr>
        <w:t>07</w:t>
      </w:r>
      <w:r>
        <w:rPr>
          <w:rFonts w:ascii="Arial" w:hAnsi="Arial" w:cs="Arial"/>
          <w:szCs w:val="24"/>
        </w:rPr>
        <w:t>.</w:t>
      </w:r>
      <w:r w:rsidR="00D6758F">
        <w:rPr>
          <w:rFonts w:ascii="Arial" w:hAnsi="Arial" w:cs="Arial"/>
          <w:szCs w:val="24"/>
        </w:rPr>
        <w:t>202</w:t>
      </w:r>
      <w:r w:rsidR="00AA0417">
        <w:rPr>
          <w:rFonts w:ascii="Arial" w:hAnsi="Arial" w:cs="Arial"/>
          <w:szCs w:val="24"/>
        </w:rPr>
        <w:t>5</w:t>
      </w:r>
    </w:p>
    <w:p w14:paraId="39231A62" w14:textId="77777777" w:rsidR="00B57A2C" w:rsidRDefault="00B57A2C">
      <w:pPr>
        <w:tabs>
          <w:tab w:val="left" w:pos="8476"/>
        </w:tabs>
        <w:rPr>
          <w:rFonts w:ascii="Arial" w:hAnsi="Arial" w:cs="Arial"/>
          <w:szCs w:val="24"/>
        </w:rPr>
        <w:sectPr w:rsidR="00B57A2C">
          <w:headerReference w:type="default" r:id="rId8"/>
          <w:headerReference w:type="first" r:id="rId9"/>
          <w:type w:val="continuous"/>
          <w:pgSz w:w="11907" w:h="16840" w:code="9"/>
          <w:pgMar w:top="624" w:right="1928" w:bottom="1134" w:left="1418" w:header="573" w:footer="720" w:gutter="0"/>
          <w:cols w:space="720"/>
          <w:formProt w:val="0"/>
          <w:titlePg/>
        </w:sectPr>
      </w:pPr>
    </w:p>
    <w:p w14:paraId="12B80688" w14:textId="77777777" w:rsidR="00B57A2C" w:rsidRDefault="00B57A2C">
      <w:pPr>
        <w:tabs>
          <w:tab w:val="left" w:pos="8476"/>
        </w:tabs>
        <w:rPr>
          <w:rFonts w:ascii="Arial" w:hAnsi="Arial" w:cs="Arial"/>
          <w:szCs w:val="24"/>
        </w:rPr>
      </w:pPr>
    </w:p>
    <w:p w14:paraId="38DF5C95" w14:textId="77777777" w:rsidR="00B57A2C" w:rsidRDefault="00B57A2C" w:rsidP="00F26260">
      <w:pPr>
        <w:jc w:val="center"/>
        <w:rPr>
          <w:b/>
          <w:sz w:val="32"/>
        </w:rPr>
      </w:pPr>
      <w:r>
        <w:rPr>
          <w:b/>
          <w:sz w:val="32"/>
        </w:rPr>
        <w:t>Vorwort</w:t>
      </w:r>
    </w:p>
    <w:p w14:paraId="6BEF9D6A" w14:textId="77777777" w:rsidR="00B57A2C" w:rsidRDefault="00B57A2C" w:rsidP="00F26260"/>
    <w:p w14:paraId="6276CAD1" w14:textId="77777777" w:rsidR="00B57A2C" w:rsidRDefault="00B57A2C" w:rsidP="00F26260"/>
    <w:p w14:paraId="024F8F91" w14:textId="77777777" w:rsidR="00B57A2C" w:rsidRDefault="00B57A2C" w:rsidP="00F26260">
      <w:pPr>
        <w:jc w:val="both"/>
        <w:rPr>
          <w:sz w:val="28"/>
        </w:rPr>
      </w:pPr>
      <w:r>
        <w:rPr>
          <w:sz w:val="28"/>
        </w:rPr>
        <w:t>In der Öffentlichkeit wird seit geraumer Zeit über Maßnahmen zur Steigerung der Effektivität und Effizienz der öffentlichen Verwaltung diskutiert. Angesichts ihrer tragenden Rolle bei der Abwicklung von zum Teil sehr komplexen Zulassungs- und Festsetzungsverfahren sind auch die Regierungspräsidien Gegenstand dieser Diskussion.</w:t>
      </w:r>
    </w:p>
    <w:p w14:paraId="414366C5" w14:textId="77777777" w:rsidR="00B57A2C" w:rsidRDefault="00B57A2C" w:rsidP="00F26260">
      <w:pPr>
        <w:jc w:val="both"/>
        <w:rPr>
          <w:sz w:val="28"/>
        </w:rPr>
      </w:pPr>
    </w:p>
    <w:p w14:paraId="51CA7D24" w14:textId="77777777" w:rsidR="00B57A2C" w:rsidRDefault="00B57A2C" w:rsidP="00F26260">
      <w:pPr>
        <w:jc w:val="both"/>
        <w:rPr>
          <w:sz w:val="28"/>
        </w:rPr>
      </w:pPr>
      <w:r>
        <w:rPr>
          <w:sz w:val="28"/>
        </w:rPr>
        <w:t>Wir haben die Debatte zum Anlass genommen, Möglichkeiten zur Optimierung der vom Regierungspräsidium Gießen zu führenden Verfahren auszuloten.</w:t>
      </w:r>
    </w:p>
    <w:p w14:paraId="602FBC4C" w14:textId="77777777" w:rsidR="00B57A2C" w:rsidRDefault="00B57A2C" w:rsidP="00F26260">
      <w:pPr>
        <w:jc w:val="both"/>
        <w:rPr>
          <w:sz w:val="28"/>
        </w:rPr>
      </w:pPr>
      <w:r>
        <w:rPr>
          <w:sz w:val="28"/>
        </w:rPr>
        <w:t>Mitarbeiterinnen und Mitarbeiter des Regierungspräsidiums haben - unterstützt von Unternehmensberatern - den Ablauf zahlreicher Zulassungs- und Festsetzungsverfahren etwa aus den Bereichen Wirtschaft und Verkehr, Forsten und Naturschutz analysiert und dabei u.a. festgestellt, dass viele von den Betroffenen (Antragsteller, Nachbarn, Grundstückseigentümer, Verbände u.</w:t>
      </w:r>
      <w:r w:rsidR="00C14DB5">
        <w:rPr>
          <w:sz w:val="28"/>
        </w:rPr>
        <w:t xml:space="preserve"> </w:t>
      </w:r>
      <w:r>
        <w:rPr>
          <w:sz w:val="28"/>
        </w:rPr>
        <w:t>a.) über den Gang der Verfahren nur unzureichend informiert sind. Die oft durch diesen Umstand verursachten Verständnisschwierigkeiten sind vermeidbar.</w:t>
      </w:r>
    </w:p>
    <w:p w14:paraId="225790DE" w14:textId="77777777" w:rsidR="00B57A2C" w:rsidRDefault="00B57A2C" w:rsidP="00F26260">
      <w:pPr>
        <w:jc w:val="both"/>
        <w:rPr>
          <w:sz w:val="28"/>
        </w:rPr>
      </w:pPr>
    </w:p>
    <w:p w14:paraId="145D65A6" w14:textId="77777777" w:rsidR="00B57A2C" w:rsidRDefault="00B57A2C" w:rsidP="00F26260">
      <w:pPr>
        <w:jc w:val="both"/>
        <w:rPr>
          <w:sz w:val="28"/>
        </w:rPr>
      </w:pPr>
      <w:r>
        <w:rPr>
          <w:sz w:val="28"/>
        </w:rPr>
        <w:t>Mit dem Ihnen überreichten Verfahrensbuch kommen wir unserer Aufgabe nach, Sie gezielt über die gesetzlichen Grundlagen und die einzelnen Anforderungen des Verfahrens zu unterrichten.</w:t>
      </w:r>
    </w:p>
    <w:p w14:paraId="5E115257" w14:textId="77777777" w:rsidR="00B57A2C" w:rsidRDefault="00B57A2C" w:rsidP="00F26260">
      <w:pPr>
        <w:jc w:val="both"/>
        <w:rPr>
          <w:sz w:val="28"/>
        </w:rPr>
      </w:pPr>
      <w:r>
        <w:rPr>
          <w:sz w:val="28"/>
        </w:rPr>
        <w:t>Darüber hinaus stellen wir Ihnen in diesem Buch das Verfahrenskonto vor, das wir eröffnen wollen. Es bietet für Betroffene und Interessierte die Möglichkeit sich jederzeit über den Stand des Verfahrens informieren.</w:t>
      </w:r>
    </w:p>
    <w:p w14:paraId="5990C6EB" w14:textId="77777777" w:rsidR="00B57A2C" w:rsidRDefault="00B57A2C" w:rsidP="00F26260">
      <w:pPr>
        <w:jc w:val="both"/>
        <w:rPr>
          <w:sz w:val="28"/>
        </w:rPr>
      </w:pPr>
    </w:p>
    <w:p w14:paraId="222C141E" w14:textId="77777777" w:rsidR="00B57A2C" w:rsidRDefault="00B57A2C" w:rsidP="00F26260">
      <w:pPr>
        <w:jc w:val="both"/>
        <w:rPr>
          <w:sz w:val="28"/>
        </w:rPr>
      </w:pPr>
      <w:r>
        <w:rPr>
          <w:sz w:val="28"/>
        </w:rPr>
        <w:t>Ferner wollen wir in Zukunft systematisch erfassen, wie Sie unsere Leistung bei der Betreuung Ihrer Anliegen beurteilen. Sinn und Zweck dieser Maßnahme und unsere Vorgehensweise erörtern wir in dieser Broschüre.</w:t>
      </w:r>
    </w:p>
    <w:p w14:paraId="100C8836" w14:textId="77777777" w:rsidR="00B57A2C" w:rsidRDefault="00B57A2C" w:rsidP="00F26260">
      <w:pPr>
        <w:jc w:val="both"/>
        <w:rPr>
          <w:sz w:val="28"/>
        </w:rPr>
      </w:pPr>
      <w:r>
        <w:rPr>
          <w:sz w:val="28"/>
        </w:rPr>
        <w:t>Schließlich erfahren Sie die Namen der für das Verfahren zuständigen Mitarbeiterinnen und Mitarbeiter.</w:t>
      </w:r>
    </w:p>
    <w:p w14:paraId="4BD233C4" w14:textId="77777777" w:rsidR="00B57A2C" w:rsidRDefault="00B57A2C" w:rsidP="00F26260">
      <w:pPr>
        <w:rPr>
          <w:sz w:val="28"/>
        </w:rPr>
      </w:pPr>
    </w:p>
    <w:p w14:paraId="5A18D03A" w14:textId="77777777" w:rsidR="00B57A2C" w:rsidRDefault="00B57A2C" w:rsidP="00F26260">
      <w:pPr>
        <w:jc w:val="both"/>
        <w:rPr>
          <w:sz w:val="28"/>
        </w:rPr>
      </w:pPr>
      <w:r>
        <w:rPr>
          <w:sz w:val="28"/>
        </w:rPr>
        <w:t xml:space="preserve">Eine Behörde wie ein Regierungspräsidium kann sich durchaus als Dienstleistungsunternehmen verstehen, die Antragsteller, Bürger, Verbände etc. als Kunden betrachtet. </w:t>
      </w:r>
    </w:p>
    <w:p w14:paraId="04F91BBD" w14:textId="77777777" w:rsidR="00B57A2C" w:rsidRDefault="00B57A2C" w:rsidP="00F26260">
      <w:pPr>
        <w:jc w:val="both"/>
        <w:rPr>
          <w:sz w:val="28"/>
        </w:rPr>
      </w:pPr>
      <w:r>
        <w:rPr>
          <w:sz w:val="28"/>
        </w:rPr>
        <w:t>In diesem Sinne möchten wir Sie zukünftig auch unter Einsatz betriebswirtschaftlicher Instrumente betreuen.</w:t>
      </w:r>
    </w:p>
    <w:p w14:paraId="63A9CCE4" w14:textId="77777777" w:rsidR="00B57A2C" w:rsidRDefault="00B57A2C" w:rsidP="00F26260">
      <w:pPr>
        <w:jc w:val="both"/>
        <w:rPr>
          <w:sz w:val="28"/>
        </w:rPr>
      </w:pPr>
    </w:p>
    <w:p w14:paraId="04263F9E" w14:textId="77777777" w:rsidR="00B57A2C" w:rsidRDefault="00B57A2C" w:rsidP="00F26260">
      <w:pPr>
        <w:jc w:val="both"/>
        <w:rPr>
          <w:sz w:val="28"/>
        </w:rPr>
      </w:pPr>
      <w:r>
        <w:rPr>
          <w:sz w:val="28"/>
        </w:rPr>
        <w:t>Unser Beitrag zur Diskussion der Effektivität und Effizienz der öffentlichen Verwaltung ist also ein sehr praktischer, den wir nicht als abschließend verstanden wissen wollen. Ihre Kritik, Anregungen und Hinweise sind uns Hilfe und Herausforderung zugleich, um auf dem beschriebenen Weg fortzufahren.</w:t>
      </w:r>
    </w:p>
    <w:p w14:paraId="4A633C62" w14:textId="77777777" w:rsidR="00B57A2C" w:rsidRDefault="00B57A2C" w:rsidP="00F26260">
      <w:r>
        <w:br w:type="page"/>
      </w:r>
    </w:p>
    <w:p w14:paraId="5C1046FA" w14:textId="77777777" w:rsidR="00B57A2C" w:rsidRDefault="00B57A2C" w:rsidP="00F26260"/>
    <w:p w14:paraId="777FDAAE" w14:textId="77777777" w:rsidR="00B57A2C" w:rsidRDefault="00B57A2C" w:rsidP="00F26260">
      <w:pPr>
        <w:jc w:val="center"/>
        <w:rPr>
          <w:b/>
          <w:sz w:val="36"/>
        </w:rPr>
      </w:pPr>
      <w:r>
        <w:rPr>
          <w:b/>
          <w:sz w:val="36"/>
        </w:rPr>
        <w:t>Inhaltsübersicht</w:t>
      </w:r>
    </w:p>
    <w:p w14:paraId="7EF53AB2" w14:textId="77777777" w:rsidR="00B57A2C" w:rsidRDefault="00B57A2C" w:rsidP="00F26260">
      <w:pPr>
        <w:rPr>
          <w:b/>
        </w:rPr>
      </w:pPr>
    </w:p>
    <w:p w14:paraId="20D9B7AD" w14:textId="77777777" w:rsidR="00B57A2C" w:rsidRDefault="00B57A2C" w:rsidP="00F26260">
      <w:pPr>
        <w:rPr>
          <w:b/>
        </w:rPr>
      </w:pPr>
    </w:p>
    <w:p w14:paraId="5B6828CF" w14:textId="77777777" w:rsidR="00B57A2C" w:rsidRDefault="00B57A2C" w:rsidP="00F26260">
      <w:pPr>
        <w:rPr>
          <w:b/>
        </w:rPr>
      </w:pPr>
    </w:p>
    <w:p w14:paraId="45F2798C" w14:textId="77777777" w:rsidR="00B57A2C" w:rsidRDefault="002822B3" w:rsidP="00F26260">
      <w:pPr>
        <w:pStyle w:val="Verzeichnis1"/>
        <w:spacing w:line="360" w:lineRule="auto"/>
        <w:ind w:left="284" w:hanging="284"/>
        <w:rPr>
          <w:sz w:val="28"/>
        </w:rPr>
      </w:pPr>
      <w:r>
        <w:rPr>
          <w:b w:val="0"/>
          <w:sz w:val="28"/>
        </w:rPr>
        <w:fldChar w:fldCharType="begin"/>
      </w:r>
      <w:r w:rsidR="00B57A2C">
        <w:rPr>
          <w:b w:val="0"/>
          <w:sz w:val="28"/>
        </w:rPr>
        <w:instrText xml:space="preserve"> TOC \o "1-2" </w:instrText>
      </w:r>
      <w:r>
        <w:rPr>
          <w:b w:val="0"/>
          <w:sz w:val="28"/>
        </w:rPr>
        <w:fldChar w:fldCharType="separate"/>
      </w:r>
      <w:r w:rsidR="00B57A2C">
        <w:rPr>
          <w:sz w:val="28"/>
        </w:rPr>
        <w:t xml:space="preserve">1. Das Verfahren zur Ausweisung von </w:t>
      </w:r>
      <w:r w:rsidR="00B57A2C">
        <w:rPr>
          <w:sz w:val="28"/>
        </w:rPr>
        <w:br/>
        <w:t>LANDSCHAFTSschutzgebieten</w:t>
      </w:r>
      <w:r w:rsidR="00B57A2C">
        <w:rPr>
          <w:sz w:val="28"/>
        </w:rPr>
        <w:tab/>
      </w:r>
      <w:r>
        <w:rPr>
          <w:caps w:val="0"/>
          <w:sz w:val="28"/>
        </w:rPr>
        <w:fldChar w:fldCharType="begin"/>
      </w:r>
      <w:r w:rsidR="00B57A2C">
        <w:rPr>
          <w:caps w:val="0"/>
          <w:sz w:val="28"/>
        </w:rPr>
        <w:instrText xml:space="preserve"> GOTOBUTTON _Toc338212870  </w:instrText>
      </w:r>
      <w:r>
        <w:rPr>
          <w:caps w:val="0"/>
          <w:sz w:val="28"/>
        </w:rPr>
        <w:fldChar w:fldCharType="begin"/>
      </w:r>
      <w:r w:rsidR="00B57A2C">
        <w:rPr>
          <w:caps w:val="0"/>
          <w:sz w:val="28"/>
        </w:rPr>
        <w:instrText xml:space="preserve"> PAGEREF _Toc338212870 </w:instrText>
      </w:r>
      <w:r>
        <w:rPr>
          <w:caps w:val="0"/>
          <w:sz w:val="28"/>
        </w:rPr>
        <w:fldChar w:fldCharType="separate"/>
      </w:r>
      <w:r w:rsidR="00B57A2C">
        <w:rPr>
          <w:caps w:val="0"/>
          <w:noProof/>
          <w:sz w:val="28"/>
        </w:rPr>
        <w:instrText>4</w:instrText>
      </w:r>
      <w:r>
        <w:rPr>
          <w:caps w:val="0"/>
          <w:sz w:val="28"/>
        </w:rPr>
        <w:fldChar w:fldCharType="end"/>
      </w:r>
      <w:r>
        <w:rPr>
          <w:caps w:val="0"/>
          <w:sz w:val="28"/>
        </w:rPr>
        <w:fldChar w:fldCharType="end"/>
      </w:r>
    </w:p>
    <w:p w14:paraId="022DBC5E" w14:textId="77777777" w:rsidR="00B57A2C" w:rsidRDefault="00B57A2C" w:rsidP="00F26260">
      <w:pPr>
        <w:pStyle w:val="Verzeichnis2"/>
        <w:spacing w:line="360" w:lineRule="auto"/>
        <w:ind w:left="567"/>
        <w:rPr>
          <w:sz w:val="28"/>
        </w:rPr>
      </w:pPr>
      <w:r>
        <w:rPr>
          <w:sz w:val="28"/>
        </w:rPr>
        <w:t>1.1 Sinn und Zweck des Verfahrens</w:t>
      </w:r>
      <w:r>
        <w:rPr>
          <w:sz w:val="28"/>
        </w:rPr>
        <w:tab/>
      </w:r>
      <w:r w:rsidR="002822B3">
        <w:rPr>
          <w:smallCaps w:val="0"/>
          <w:sz w:val="28"/>
        </w:rPr>
        <w:fldChar w:fldCharType="begin"/>
      </w:r>
      <w:r>
        <w:rPr>
          <w:smallCaps w:val="0"/>
          <w:sz w:val="28"/>
        </w:rPr>
        <w:instrText xml:space="preserve"> GOTOBUTTON _Toc338212871  </w:instrText>
      </w:r>
      <w:r w:rsidR="002822B3">
        <w:rPr>
          <w:smallCaps w:val="0"/>
          <w:sz w:val="28"/>
        </w:rPr>
        <w:fldChar w:fldCharType="begin"/>
      </w:r>
      <w:r>
        <w:rPr>
          <w:smallCaps w:val="0"/>
          <w:sz w:val="28"/>
        </w:rPr>
        <w:instrText xml:space="preserve"> PAGEREF _Toc338212871 </w:instrText>
      </w:r>
      <w:r w:rsidR="002822B3">
        <w:rPr>
          <w:smallCaps w:val="0"/>
          <w:sz w:val="28"/>
        </w:rPr>
        <w:fldChar w:fldCharType="separate"/>
      </w:r>
      <w:r>
        <w:rPr>
          <w:smallCaps w:val="0"/>
          <w:noProof/>
          <w:sz w:val="28"/>
        </w:rPr>
        <w:instrText>4</w:instrText>
      </w:r>
      <w:r w:rsidR="002822B3">
        <w:rPr>
          <w:smallCaps w:val="0"/>
          <w:sz w:val="28"/>
        </w:rPr>
        <w:fldChar w:fldCharType="end"/>
      </w:r>
      <w:r w:rsidR="002822B3">
        <w:rPr>
          <w:smallCaps w:val="0"/>
          <w:sz w:val="28"/>
        </w:rPr>
        <w:fldChar w:fldCharType="end"/>
      </w:r>
    </w:p>
    <w:p w14:paraId="2FA000B8" w14:textId="77777777" w:rsidR="00B57A2C" w:rsidRDefault="00B57A2C" w:rsidP="00F26260">
      <w:pPr>
        <w:pStyle w:val="Verzeichnis2"/>
        <w:spacing w:line="360" w:lineRule="auto"/>
        <w:ind w:left="567"/>
        <w:rPr>
          <w:sz w:val="28"/>
        </w:rPr>
      </w:pPr>
      <w:r>
        <w:rPr>
          <w:sz w:val="28"/>
        </w:rPr>
        <w:t>1.2 Gesetzliche Grundlagen</w:t>
      </w:r>
      <w:r>
        <w:rPr>
          <w:sz w:val="28"/>
        </w:rPr>
        <w:tab/>
      </w:r>
      <w:r w:rsidR="002822B3">
        <w:rPr>
          <w:smallCaps w:val="0"/>
          <w:sz w:val="28"/>
        </w:rPr>
        <w:fldChar w:fldCharType="begin"/>
      </w:r>
      <w:r>
        <w:rPr>
          <w:smallCaps w:val="0"/>
          <w:sz w:val="28"/>
        </w:rPr>
        <w:instrText xml:space="preserve"> GOTOBUTTON _Toc338212872  </w:instrText>
      </w:r>
      <w:r w:rsidR="002822B3">
        <w:rPr>
          <w:smallCaps w:val="0"/>
          <w:sz w:val="28"/>
        </w:rPr>
        <w:fldChar w:fldCharType="begin"/>
      </w:r>
      <w:r>
        <w:rPr>
          <w:smallCaps w:val="0"/>
          <w:sz w:val="28"/>
        </w:rPr>
        <w:instrText xml:space="preserve"> PAGEREF _Toc338212872 </w:instrText>
      </w:r>
      <w:r w:rsidR="002822B3">
        <w:rPr>
          <w:smallCaps w:val="0"/>
          <w:sz w:val="28"/>
        </w:rPr>
        <w:fldChar w:fldCharType="separate"/>
      </w:r>
      <w:r>
        <w:rPr>
          <w:smallCaps w:val="0"/>
          <w:noProof/>
          <w:sz w:val="28"/>
        </w:rPr>
        <w:instrText>5</w:instrText>
      </w:r>
      <w:r w:rsidR="002822B3">
        <w:rPr>
          <w:smallCaps w:val="0"/>
          <w:sz w:val="28"/>
        </w:rPr>
        <w:fldChar w:fldCharType="end"/>
      </w:r>
      <w:r w:rsidR="002822B3">
        <w:rPr>
          <w:smallCaps w:val="0"/>
          <w:sz w:val="28"/>
        </w:rPr>
        <w:fldChar w:fldCharType="end"/>
      </w:r>
    </w:p>
    <w:p w14:paraId="284870E2" w14:textId="77777777" w:rsidR="00B57A2C" w:rsidRDefault="00B57A2C" w:rsidP="00F26260">
      <w:pPr>
        <w:pStyle w:val="Verzeichnis2"/>
        <w:spacing w:line="360" w:lineRule="auto"/>
        <w:ind w:left="567"/>
        <w:rPr>
          <w:sz w:val="28"/>
        </w:rPr>
      </w:pPr>
      <w:r>
        <w:rPr>
          <w:sz w:val="28"/>
        </w:rPr>
        <w:t>1.3 Arten des Ausweisungsverfahrens</w:t>
      </w:r>
      <w:r>
        <w:rPr>
          <w:sz w:val="28"/>
        </w:rPr>
        <w:tab/>
      </w:r>
      <w:r w:rsidR="002822B3">
        <w:rPr>
          <w:smallCaps w:val="0"/>
          <w:sz w:val="28"/>
        </w:rPr>
        <w:fldChar w:fldCharType="begin"/>
      </w:r>
      <w:r>
        <w:rPr>
          <w:smallCaps w:val="0"/>
          <w:sz w:val="28"/>
        </w:rPr>
        <w:instrText xml:space="preserve"> GOTOBUTTON _Toc338212873  </w:instrText>
      </w:r>
      <w:r w:rsidR="002822B3">
        <w:rPr>
          <w:smallCaps w:val="0"/>
          <w:sz w:val="28"/>
        </w:rPr>
        <w:fldChar w:fldCharType="begin"/>
      </w:r>
      <w:r>
        <w:rPr>
          <w:smallCaps w:val="0"/>
          <w:sz w:val="28"/>
        </w:rPr>
        <w:instrText xml:space="preserve"> PAGEREF _Toc338212873 </w:instrText>
      </w:r>
      <w:r w:rsidR="002822B3">
        <w:rPr>
          <w:smallCaps w:val="0"/>
          <w:sz w:val="28"/>
        </w:rPr>
        <w:fldChar w:fldCharType="separate"/>
      </w:r>
      <w:r>
        <w:rPr>
          <w:smallCaps w:val="0"/>
          <w:noProof/>
          <w:sz w:val="28"/>
        </w:rPr>
        <w:instrText>7</w:instrText>
      </w:r>
      <w:r w:rsidR="002822B3">
        <w:rPr>
          <w:smallCaps w:val="0"/>
          <w:sz w:val="28"/>
        </w:rPr>
        <w:fldChar w:fldCharType="end"/>
      </w:r>
      <w:r w:rsidR="002822B3">
        <w:rPr>
          <w:smallCaps w:val="0"/>
          <w:sz w:val="28"/>
        </w:rPr>
        <w:fldChar w:fldCharType="end"/>
      </w:r>
    </w:p>
    <w:p w14:paraId="7E1F5701" w14:textId="77777777" w:rsidR="00B57A2C" w:rsidRDefault="00B57A2C" w:rsidP="00F26260">
      <w:pPr>
        <w:pStyle w:val="Verzeichnis1"/>
        <w:spacing w:line="360" w:lineRule="auto"/>
        <w:rPr>
          <w:sz w:val="28"/>
        </w:rPr>
      </w:pPr>
      <w:r>
        <w:rPr>
          <w:sz w:val="28"/>
        </w:rPr>
        <w:t>2. Der Verfahrensablauf</w:t>
      </w:r>
      <w:r>
        <w:rPr>
          <w:sz w:val="28"/>
        </w:rPr>
        <w:tab/>
      </w:r>
      <w:r w:rsidR="002822B3">
        <w:rPr>
          <w:caps w:val="0"/>
          <w:sz w:val="28"/>
        </w:rPr>
        <w:fldChar w:fldCharType="begin"/>
      </w:r>
      <w:r>
        <w:rPr>
          <w:caps w:val="0"/>
          <w:sz w:val="28"/>
        </w:rPr>
        <w:instrText xml:space="preserve"> GOTOBUTTON _Toc338212874  </w:instrText>
      </w:r>
      <w:r w:rsidR="002822B3">
        <w:rPr>
          <w:caps w:val="0"/>
          <w:sz w:val="28"/>
        </w:rPr>
        <w:fldChar w:fldCharType="begin"/>
      </w:r>
      <w:r>
        <w:rPr>
          <w:caps w:val="0"/>
          <w:sz w:val="28"/>
        </w:rPr>
        <w:instrText xml:space="preserve"> PAGEREF _Toc338212874 </w:instrText>
      </w:r>
      <w:r w:rsidR="002822B3">
        <w:rPr>
          <w:caps w:val="0"/>
          <w:sz w:val="28"/>
        </w:rPr>
        <w:fldChar w:fldCharType="separate"/>
      </w:r>
      <w:r>
        <w:rPr>
          <w:caps w:val="0"/>
          <w:noProof/>
          <w:sz w:val="28"/>
        </w:rPr>
        <w:instrText>8</w:instrText>
      </w:r>
      <w:r w:rsidR="002822B3">
        <w:rPr>
          <w:caps w:val="0"/>
          <w:sz w:val="28"/>
        </w:rPr>
        <w:fldChar w:fldCharType="end"/>
      </w:r>
      <w:r w:rsidR="002822B3">
        <w:rPr>
          <w:caps w:val="0"/>
          <w:sz w:val="28"/>
        </w:rPr>
        <w:fldChar w:fldCharType="end"/>
      </w:r>
    </w:p>
    <w:p w14:paraId="1359B774" w14:textId="77777777" w:rsidR="00B57A2C" w:rsidRDefault="00B57A2C" w:rsidP="00F26260">
      <w:pPr>
        <w:pStyle w:val="Verzeichnis2"/>
        <w:spacing w:line="360" w:lineRule="auto"/>
        <w:ind w:left="567"/>
        <w:rPr>
          <w:sz w:val="28"/>
        </w:rPr>
      </w:pPr>
      <w:r>
        <w:rPr>
          <w:sz w:val="28"/>
        </w:rPr>
        <w:t>2.1 Station 0 - Grundlagenerfassung</w:t>
      </w:r>
      <w:r>
        <w:rPr>
          <w:sz w:val="28"/>
        </w:rPr>
        <w:tab/>
        <w:t>9</w:t>
      </w:r>
    </w:p>
    <w:p w14:paraId="73DF9ACE" w14:textId="77777777" w:rsidR="00B57A2C" w:rsidRDefault="00B57A2C" w:rsidP="00F26260">
      <w:pPr>
        <w:pStyle w:val="Verzeichnis2"/>
        <w:spacing w:line="360" w:lineRule="auto"/>
        <w:ind w:left="567"/>
        <w:rPr>
          <w:sz w:val="28"/>
        </w:rPr>
      </w:pPr>
      <w:r>
        <w:rPr>
          <w:sz w:val="28"/>
        </w:rPr>
        <w:t>2.2 Station 1 - Anhörungsverfahren</w:t>
      </w:r>
      <w:r>
        <w:rPr>
          <w:sz w:val="28"/>
        </w:rPr>
        <w:tab/>
      </w:r>
      <w:r w:rsidR="002822B3">
        <w:rPr>
          <w:smallCaps w:val="0"/>
          <w:sz w:val="28"/>
        </w:rPr>
        <w:fldChar w:fldCharType="begin"/>
      </w:r>
      <w:r>
        <w:rPr>
          <w:smallCaps w:val="0"/>
          <w:sz w:val="28"/>
        </w:rPr>
        <w:instrText xml:space="preserve"> GOTOBUTTON _Toc338212877  </w:instrText>
      </w:r>
      <w:r w:rsidR="002822B3">
        <w:rPr>
          <w:smallCaps w:val="0"/>
          <w:sz w:val="28"/>
        </w:rPr>
        <w:fldChar w:fldCharType="begin"/>
      </w:r>
      <w:r>
        <w:rPr>
          <w:smallCaps w:val="0"/>
          <w:sz w:val="28"/>
        </w:rPr>
        <w:instrText xml:space="preserve"> PAGEREF _Toc338212877 </w:instrText>
      </w:r>
      <w:r w:rsidR="002822B3">
        <w:rPr>
          <w:smallCaps w:val="0"/>
          <w:sz w:val="28"/>
        </w:rPr>
        <w:fldChar w:fldCharType="separate"/>
      </w:r>
      <w:r>
        <w:rPr>
          <w:smallCaps w:val="0"/>
          <w:noProof/>
          <w:sz w:val="28"/>
        </w:rPr>
        <w:instrText>10</w:instrText>
      </w:r>
      <w:r w:rsidR="002822B3">
        <w:rPr>
          <w:smallCaps w:val="0"/>
          <w:sz w:val="28"/>
        </w:rPr>
        <w:fldChar w:fldCharType="end"/>
      </w:r>
      <w:r w:rsidR="002822B3">
        <w:rPr>
          <w:smallCaps w:val="0"/>
          <w:sz w:val="28"/>
        </w:rPr>
        <w:fldChar w:fldCharType="end"/>
      </w:r>
    </w:p>
    <w:p w14:paraId="6442BD7B" w14:textId="77777777" w:rsidR="00B57A2C" w:rsidRDefault="00B57A2C" w:rsidP="00F26260">
      <w:pPr>
        <w:pStyle w:val="Verzeichnis2"/>
        <w:spacing w:line="360" w:lineRule="auto"/>
        <w:ind w:left="567"/>
        <w:rPr>
          <w:sz w:val="28"/>
        </w:rPr>
      </w:pPr>
      <w:r>
        <w:rPr>
          <w:sz w:val="28"/>
        </w:rPr>
        <w:t>2.3 Station 2 - Entscheidung</w:t>
      </w:r>
      <w:r>
        <w:rPr>
          <w:sz w:val="28"/>
        </w:rPr>
        <w:tab/>
      </w:r>
      <w:r w:rsidR="002822B3">
        <w:rPr>
          <w:smallCaps w:val="0"/>
          <w:sz w:val="28"/>
        </w:rPr>
        <w:fldChar w:fldCharType="begin"/>
      </w:r>
      <w:r>
        <w:rPr>
          <w:smallCaps w:val="0"/>
          <w:sz w:val="28"/>
        </w:rPr>
        <w:instrText xml:space="preserve"> GOTOBUTTON _Toc338212878  </w:instrText>
      </w:r>
      <w:r w:rsidR="002822B3">
        <w:rPr>
          <w:smallCaps w:val="0"/>
          <w:sz w:val="28"/>
        </w:rPr>
        <w:fldChar w:fldCharType="begin"/>
      </w:r>
      <w:r>
        <w:rPr>
          <w:smallCaps w:val="0"/>
          <w:sz w:val="28"/>
        </w:rPr>
        <w:instrText xml:space="preserve"> PAGEREF _Toc338212878 </w:instrText>
      </w:r>
      <w:r w:rsidR="002822B3">
        <w:rPr>
          <w:smallCaps w:val="0"/>
          <w:sz w:val="28"/>
        </w:rPr>
        <w:fldChar w:fldCharType="separate"/>
      </w:r>
      <w:r>
        <w:rPr>
          <w:smallCaps w:val="0"/>
          <w:noProof/>
          <w:sz w:val="28"/>
        </w:rPr>
        <w:instrText>12</w:instrText>
      </w:r>
      <w:r w:rsidR="002822B3">
        <w:rPr>
          <w:smallCaps w:val="0"/>
          <w:sz w:val="28"/>
        </w:rPr>
        <w:fldChar w:fldCharType="end"/>
      </w:r>
      <w:r w:rsidR="002822B3">
        <w:rPr>
          <w:smallCaps w:val="0"/>
          <w:sz w:val="28"/>
        </w:rPr>
        <w:fldChar w:fldCharType="end"/>
      </w:r>
    </w:p>
    <w:p w14:paraId="6F6C0035" w14:textId="77777777" w:rsidR="00B57A2C" w:rsidRDefault="00B57A2C" w:rsidP="00F26260">
      <w:pPr>
        <w:pStyle w:val="Verzeichnis2"/>
        <w:spacing w:line="360" w:lineRule="auto"/>
        <w:ind w:left="567"/>
        <w:rPr>
          <w:sz w:val="28"/>
        </w:rPr>
      </w:pPr>
      <w:r>
        <w:rPr>
          <w:sz w:val="28"/>
        </w:rPr>
        <w:t>2.4 Zeitlicher Ablauf</w:t>
      </w:r>
      <w:r>
        <w:rPr>
          <w:sz w:val="28"/>
        </w:rPr>
        <w:tab/>
      </w:r>
      <w:r w:rsidR="002822B3">
        <w:rPr>
          <w:smallCaps w:val="0"/>
          <w:sz w:val="28"/>
        </w:rPr>
        <w:fldChar w:fldCharType="begin"/>
      </w:r>
      <w:r>
        <w:rPr>
          <w:smallCaps w:val="0"/>
          <w:sz w:val="28"/>
        </w:rPr>
        <w:instrText xml:space="preserve"> GOTOBUTTON _Toc338212879  </w:instrText>
      </w:r>
      <w:r w:rsidR="002822B3">
        <w:rPr>
          <w:smallCaps w:val="0"/>
          <w:sz w:val="28"/>
        </w:rPr>
        <w:fldChar w:fldCharType="begin"/>
      </w:r>
      <w:r>
        <w:rPr>
          <w:smallCaps w:val="0"/>
          <w:sz w:val="28"/>
        </w:rPr>
        <w:instrText xml:space="preserve"> PAGEREF _Toc338212879 </w:instrText>
      </w:r>
      <w:r w:rsidR="002822B3">
        <w:rPr>
          <w:smallCaps w:val="0"/>
          <w:sz w:val="28"/>
        </w:rPr>
        <w:fldChar w:fldCharType="separate"/>
      </w:r>
      <w:r>
        <w:rPr>
          <w:smallCaps w:val="0"/>
          <w:noProof/>
          <w:sz w:val="28"/>
        </w:rPr>
        <w:instrText>13</w:instrText>
      </w:r>
      <w:r w:rsidR="002822B3">
        <w:rPr>
          <w:smallCaps w:val="0"/>
          <w:sz w:val="28"/>
        </w:rPr>
        <w:fldChar w:fldCharType="end"/>
      </w:r>
      <w:r w:rsidR="002822B3">
        <w:rPr>
          <w:smallCaps w:val="0"/>
          <w:sz w:val="28"/>
        </w:rPr>
        <w:fldChar w:fldCharType="end"/>
      </w:r>
    </w:p>
    <w:p w14:paraId="1D50DA02" w14:textId="77777777" w:rsidR="00B57A2C" w:rsidRDefault="00B57A2C" w:rsidP="00F26260">
      <w:pPr>
        <w:pStyle w:val="Verzeichnis1"/>
        <w:spacing w:line="360" w:lineRule="auto"/>
        <w:rPr>
          <w:sz w:val="28"/>
        </w:rPr>
      </w:pPr>
      <w:r>
        <w:rPr>
          <w:sz w:val="28"/>
        </w:rPr>
        <w:t>3. Zeitmanagement/Verfahrenskonto</w:t>
      </w:r>
      <w:r>
        <w:rPr>
          <w:sz w:val="28"/>
        </w:rPr>
        <w:tab/>
      </w:r>
      <w:r w:rsidR="002822B3">
        <w:rPr>
          <w:caps w:val="0"/>
          <w:sz w:val="28"/>
        </w:rPr>
        <w:fldChar w:fldCharType="begin"/>
      </w:r>
      <w:r>
        <w:rPr>
          <w:caps w:val="0"/>
          <w:sz w:val="28"/>
        </w:rPr>
        <w:instrText xml:space="preserve"> GOTOBUTTON _Toc338212880  </w:instrText>
      </w:r>
      <w:r w:rsidR="002822B3">
        <w:rPr>
          <w:caps w:val="0"/>
          <w:sz w:val="28"/>
        </w:rPr>
        <w:fldChar w:fldCharType="begin"/>
      </w:r>
      <w:r>
        <w:rPr>
          <w:caps w:val="0"/>
          <w:sz w:val="28"/>
        </w:rPr>
        <w:instrText xml:space="preserve"> PAGEREF _Toc338212880 </w:instrText>
      </w:r>
      <w:r w:rsidR="002822B3">
        <w:rPr>
          <w:caps w:val="0"/>
          <w:sz w:val="28"/>
        </w:rPr>
        <w:fldChar w:fldCharType="separate"/>
      </w:r>
      <w:r>
        <w:rPr>
          <w:caps w:val="0"/>
          <w:noProof/>
          <w:sz w:val="28"/>
        </w:rPr>
        <w:instrText>14</w:instrText>
      </w:r>
      <w:r w:rsidR="002822B3">
        <w:rPr>
          <w:caps w:val="0"/>
          <w:sz w:val="28"/>
        </w:rPr>
        <w:fldChar w:fldCharType="end"/>
      </w:r>
      <w:r w:rsidR="002822B3">
        <w:rPr>
          <w:caps w:val="0"/>
          <w:sz w:val="28"/>
        </w:rPr>
        <w:fldChar w:fldCharType="end"/>
      </w:r>
    </w:p>
    <w:p w14:paraId="41C82FCE" w14:textId="77777777" w:rsidR="00B57A2C" w:rsidRDefault="00B57A2C" w:rsidP="00F26260">
      <w:pPr>
        <w:pStyle w:val="Verzeichnis1"/>
        <w:spacing w:line="360" w:lineRule="auto"/>
        <w:rPr>
          <w:sz w:val="28"/>
        </w:rPr>
      </w:pPr>
      <w:r>
        <w:rPr>
          <w:sz w:val="28"/>
        </w:rPr>
        <w:t>4. Unser Anliegen: Kundenzufriedenheit</w:t>
      </w:r>
      <w:r>
        <w:rPr>
          <w:sz w:val="28"/>
        </w:rPr>
        <w:tab/>
      </w:r>
      <w:r w:rsidR="002822B3">
        <w:rPr>
          <w:caps w:val="0"/>
          <w:sz w:val="28"/>
        </w:rPr>
        <w:fldChar w:fldCharType="begin"/>
      </w:r>
      <w:r>
        <w:rPr>
          <w:caps w:val="0"/>
          <w:sz w:val="28"/>
        </w:rPr>
        <w:instrText xml:space="preserve"> GOTOBUTTON _Toc338212881  </w:instrText>
      </w:r>
      <w:r w:rsidR="002822B3">
        <w:rPr>
          <w:caps w:val="0"/>
          <w:sz w:val="28"/>
        </w:rPr>
        <w:fldChar w:fldCharType="begin"/>
      </w:r>
      <w:r>
        <w:rPr>
          <w:caps w:val="0"/>
          <w:sz w:val="28"/>
        </w:rPr>
        <w:instrText xml:space="preserve"> PAGEREF _Toc338212881 </w:instrText>
      </w:r>
      <w:r w:rsidR="002822B3">
        <w:rPr>
          <w:caps w:val="0"/>
          <w:sz w:val="28"/>
        </w:rPr>
        <w:fldChar w:fldCharType="separate"/>
      </w:r>
      <w:r>
        <w:rPr>
          <w:caps w:val="0"/>
          <w:noProof/>
          <w:sz w:val="28"/>
        </w:rPr>
        <w:instrText>15</w:instrText>
      </w:r>
      <w:r w:rsidR="002822B3">
        <w:rPr>
          <w:caps w:val="0"/>
          <w:sz w:val="28"/>
        </w:rPr>
        <w:fldChar w:fldCharType="end"/>
      </w:r>
      <w:r w:rsidR="002822B3">
        <w:rPr>
          <w:caps w:val="0"/>
          <w:sz w:val="28"/>
        </w:rPr>
        <w:fldChar w:fldCharType="end"/>
      </w:r>
    </w:p>
    <w:p w14:paraId="37DECAB4" w14:textId="77777777" w:rsidR="00B57A2C" w:rsidRDefault="00B57A2C" w:rsidP="00F26260">
      <w:pPr>
        <w:pStyle w:val="Verzeichnis1"/>
        <w:spacing w:line="360" w:lineRule="auto"/>
        <w:rPr>
          <w:sz w:val="28"/>
        </w:rPr>
      </w:pPr>
      <w:r>
        <w:rPr>
          <w:sz w:val="28"/>
        </w:rPr>
        <w:t>5. Ihre Ansprechpartner im Regierungspräsidium</w:t>
      </w:r>
      <w:r>
        <w:rPr>
          <w:sz w:val="28"/>
        </w:rPr>
        <w:tab/>
      </w:r>
      <w:r w:rsidR="002822B3">
        <w:rPr>
          <w:caps w:val="0"/>
          <w:sz w:val="28"/>
        </w:rPr>
        <w:fldChar w:fldCharType="begin"/>
      </w:r>
      <w:r>
        <w:rPr>
          <w:caps w:val="0"/>
          <w:sz w:val="28"/>
        </w:rPr>
        <w:instrText xml:space="preserve"> GOTOBUTTON _Toc338212882  </w:instrText>
      </w:r>
      <w:r w:rsidR="002822B3">
        <w:rPr>
          <w:caps w:val="0"/>
          <w:sz w:val="28"/>
        </w:rPr>
        <w:fldChar w:fldCharType="begin"/>
      </w:r>
      <w:r>
        <w:rPr>
          <w:caps w:val="0"/>
          <w:sz w:val="28"/>
        </w:rPr>
        <w:instrText xml:space="preserve"> PAGEREF _Toc338212882 </w:instrText>
      </w:r>
      <w:r w:rsidR="002822B3">
        <w:rPr>
          <w:caps w:val="0"/>
          <w:sz w:val="28"/>
        </w:rPr>
        <w:fldChar w:fldCharType="separate"/>
      </w:r>
      <w:r>
        <w:rPr>
          <w:caps w:val="0"/>
          <w:noProof/>
          <w:sz w:val="28"/>
        </w:rPr>
        <w:instrText>16</w:instrText>
      </w:r>
      <w:r w:rsidR="002822B3">
        <w:rPr>
          <w:caps w:val="0"/>
          <w:sz w:val="28"/>
        </w:rPr>
        <w:fldChar w:fldCharType="end"/>
      </w:r>
      <w:r w:rsidR="002822B3">
        <w:rPr>
          <w:caps w:val="0"/>
          <w:sz w:val="28"/>
        </w:rPr>
        <w:fldChar w:fldCharType="end"/>
      </w:r>
    </w:p>
    <w:p w14:paraId="79131F33" w14:textId="77777777" w:rsidR="00B57A2C" w:rsidRDefault="002822B3" w:rsidP="00F26260">
      <w:pPr>
        <w:spacing w:line="360" w:lineRule="auto"/>
        <w:rPr>
          <w:b/>
        </w:rPr>
      </w:pPr>
      <w:r>
        <w:rPr>
          <w:b/>
          <w:sz w:val="28"/>
        </w:rPr>
        <w:fldChar w:fldCharType="end"/>
      </w:r>
    </w:p>
    <w:p w14:paraId="6DA0D020" w14:textId="77777777" w:rsidR="00B57A2C" w:rsidRDefault="00B57A2C" w:rsidP="00F26260">
      <w:pPr>
        <w:rPr>
          <w:b/>
        </w:rPr>
      </w:pPr>
    </w:p>
    <w:p w14:paraId="4D5D4B58" w14:textId="77777777" w:rsidR="00B57A2C" w:rsidRDefault="00B57A2C" w:rsidP="00F26260">
      <w:pPr>
        <w:rPr>
          <w:b/>
        </w:rPr>
        <w:sectPr w:rsidR="00B57A2C">
          <w:headerReference w:type="even" r:id="rId10"/>
          <w:headerReference w:type="default" r:id="rId11"/>
          <w:headerReference w:type="first" r:id="rId12"/>
          <w:footnotePr>
            <w:numRestart w:val="eachSect"/>
          </w:footnotePr>
          <w:pgSz w:w="11907" w:h="16840" w:code="9"/>
          <w:pgMar w:top="1418" w:right="1134" w:bottom="1134" w:left="1134" w:header="720" w:footer="720" w:gutter="0"/>
          <w:cols w:space="720"/>
          <w:titlePg/>
        </w:sectPr>
      </w:pPr>
    </w:p>
    <w:p w14:paraId="0F204238" w14:textId="77777777" w:rsidR="00B57A2C" w:rsidRDefault="00B57A2C" w:rsidP="00F26260">
      <w:pPr>
        <w:rPr>
          <w:b/>
        </w:rPr>
      </w:pPr>
    </w:p>
    <w:p w14:paraId="63990A40" w14:textId="77777777" w:rsidR="00B57A2C" w:rsidRDefault="00B57A2C" w:rsidP="00F26260">
      <w:pPr>
        <w:rPr>
          <w:b/>
        </w:rPr>
      </w:pPr>
    </w:p>
    <w:p w14:paraId="012B2407" w14:textId="77777777" w:rsidR="00B57A2C" w:rsidRDefault="00B57A2C" w:rsidP="00F26260">
      <w:pPr>
        <w:pStyle w:val="berschrift1"/>
      </w:pPr>
      <w:bookmarkStart w:id="0" w:name="_Toc338212870"/>
      <w:r>
        <w:t>1. Das Verfahren zur Ausweisung von Landschaftsschutzgebieten</w:t>
      </w:r>
      <w:bookmarkEnd w:id="0"/>
    </w:p>
    <w:p w14:paraId="6F11CDCC" w14:textId="77777777" w:rsidR="00B57A2C" w:rsidRDefault="00B57A2C" w:rsidP="00F26260"/>
    <w:p w14:paraId="1911003A" w14:textId="77777777" w:rsidR="00B57A2C" w:rsidRDefault="00B57A2C" w:rsidP="00F26260"/>
    <w:p w14:paraId="3C426C7D" w14:textId="77777777" w:rsidR="00B57A2C" w:rsidRDefault="00B57A2C" w:rsidP="00F26260">
      <w:pPr>
        <w:pStyle w:val="berschrift2"/>
      </w:pPr>
      <w:bookmarkStart w:id="1" w:name="_Toc338212871"/>
      <w:r>
        <w:t>1.1 Sinn und Zweck des Verfahrens</w:t>
      </w:r>
      <w:bookmarkEnd w:id="1"/>
    </w:p>
    <w:p w14:paraId="5B48D2D2" w14:textId="77777777" w:rsidR="00B57A2C" w:rsidRDefault="00B57A2C" w:rsidP="00F26260"/>
    <w:p w14:paraId="13CCB336" w14:textId="77777777" w:rsidR="00B57A2C" w:rsidRDefault="00B57A2C" w:rsidP="00F26260"/>
    <w:p w14:paraId="2F03C7D4" w14:textId="77777777" w:rsidR="00B57A2C" w:rsidRDefault="00B57A2C" w:rsidP="005E47EC">
      <w:pPr>
        <w:spacing w:line="360" w:lineRule="auto"/>
        <w:jc w:val="both"/>
      </w:pPr>
      <w:r>
        <w:t>In Hessen sollen Schutz und Nutzung der Landschaft als Lebensraum gleichberechtigte Partner werden. Denn wer die Umwelt erhält und schützt, sichert unsere Lebensgrundlagen für die Zukunft und damit auch die Grundlagen für die wirtschaftliche und soziale Entwicklung.</w:t>
      </w:r>
    </w:p>
    <w:p w14:paraId="3F15E61C" w14:textId="77777777" w:rsidR="00B57A2C" w:rsidRDefault="00B57A2C" w:rsidP="005E47EC">
      <w:pPr>
        <w:spacing w:line="360" w:lineRule="auto"/>
        <w:jc w:val="both"/>
      </w:pPr>
    </w:p>
    <w:p w14:paraId="46298EB2" w14:textId="77777777" w:rsidR="00B57A2C" w:rsidRDefault="00B57A2C" w:rsidP="005E47EC">
      <w:pPr>
        <w:spacing w:line="360" w:lineRule="auto"/>
        <w:jc w:val="both"/>
      </w:pPr>
      <w:r>
        <w:t>Es gilt, unsere natürlichen Lebensgrundlagen, wie Boden, Wasser und Luft sowie die Lebensräume der verschiedenen Tier- und Pflanzenarten zu sichern, zu schützen und - womöglich - auszubauen.</w:t>
      </w:r>
    </w:p>
    <w:p w14:paraId="43542A4A" w14:textId="77777777" w:rsidR="00B57A2C" w:rsidRDefault="00B57A2C" w:rsidP="005E47EC">
      <w:pPr>
        <w:spacing w:line="360" w:lineRule="auto"/>
        <w:jc w:val="both"/>
      </w:pPr>
    </w:p>
    <w:p w14:paraId="0EE73ABE" w14:textId="77777777" w:rsidR="00B57A2C" w:rsidRDefault="00B57A2C" w:rsidP="005E47EC">
      <w:pPr>
        <w:spacing w:line="360" w:lineRule="auto"/>
        <w:jc w:val="both"/>
      </w:pPr>
      <w:r>
        <w:t>Durch die in den letzten Jahrzehnten erfolgte Intensivierung der Bodenbewirtschaftung, durch die Technisierung der Landwirtschaft, aber auch durch unser verändertes Freizeit- und Konsumverhalten schwindet die "Vielfalt der Natur" in einem atemberaubenden Tempo. Immer mehr heimische Tier- und Pflanzenarten unserer Kulturlandschaft sind in ihrem Bestand bedroht.</w:t>
      </w:r>
    </w:p>
    <w:p w14:paraId="57C5470A" w14:textId="77777777" w:rsidR="00B57A2C" w:rsidRDefault="00B57A2C" w:rsidP="005E47EC">
      <w:pPr>
        <w:spacing w:line="360" w:lineRule="auto"/>
        <w:jc w:val="both"/>
      </w:pPr>
    </w:p>
    <w:p w14:paraId="4643376E" w14:textId="381D1217" w:rsidR="00B57A2C" w:rsidRPr="0095495A" w:rsidRDefault="00B57A2C" w:rsidP="005E47EC">
      <w:pPr>
        <w:spacing w:line="360" w:lineRule="auto"/>
        <w:jc w:val="both"/>
        <w:rPr>
          <w:strike/>
          <w:color w:val="FF0000"/>
        </w:rPr>
      </w:pPr>
      <w:r>
        <w:t>Um die von Menschen geprägte Kulturlandschaft zu erhalten, werden geeignete großräumige Gebiete unter Landschaftsschutz gestellt</w:t>
      </w:r>
      <w:r w:rsidR="00AA0417">
        <w:t>.</w:t>
      </w:r>
    </w:p>
    <w:p w14:paraId="1BB246E9" w14:textId="77777777" w:rsidR="00B57A2C" w:rsidRDefault="00B57A2C" w:rsidP="005E47EC">
      <w:pPr>
        <w:spacing w:line="360" w:lineRule="auto"/>
        <w:jc w:val="both"/>
      </w:pPr>
    </w:p>
    <w:p w14:paraId="21572B38" w14:textId="77777777" w:rsidR="00B57A2C" w:rsidRDefault="00B57A2C" w:rsidP="005E47EC">
      <w:pPr>
        <w:spacing w:line="360" w:lineRule="auto"/>
        <w:jc w:val="both"/>
        <w:rPr>
          <w:b/>
        </w:rPr>
      </w:pPr>
      <w:r>
        <w:rPr>
          <w:b/>
        </w:rPr>
        <w:t>Landschaftsschutzgebiete werden zum besonderen Schutz von Natur und Landschaft ausge</w:t>
      </w:r>
      <w:r w:rsidR="006C7331">
        <w:rPr>
          <w:b/>
        </w:rPr>
        <w:t>wiesen.</w:t>
      </w:r>
      <w:r>
        <w:rPr>
          <w:b/>
        </w:rPr>
        <w:t xml:space="preserve"> </w:t>
      </w:r>
      <w:r w:rsidR="006C7331">
        <w:rPr>
          <w:b/>
        </w:rPr>
        <w:t>Anders als beim Naturschutzgebiet kann ein Landschaftsschutzgebiet aber auch zum Zwecke der Erholung oder wegen der besonderen Eigenart und Schönheit der (Kultur-) Landschaft ausgewiesen werden.</w:t>
      </w:r>
    </w:p>
    <w:p w14:paraId="2821BD44" w14:textId="77777777" w:rsidR="00B57A2C" w:rsidRDefault="00B57A2C" w:rsidP="005E47EC">
      <w:pPr>
        <w:spacing w:line="360" w:lineRule="auto"/>
        <w:jc w:val="both"/>
      </w:pPr>
      <w:r>
        <w:t>Andere Nutzungen sind zulässig, soweit sie nicht dem Schutzzweck und den Regelungen der Verordnung widersprechen.</w:t>
      </w:r>
    </w:p>
    <w:p w14:paraId="31669CD7" w14:textId="77777777" w:rsidR="00B57A2C" w:rsidRDefault="00B57A2C" w:rsidP="00F26260">
      <w:pPr>
        <w:jc w:val="both"/>
      </w:pPr>
    </w:p>
    <w:p w14:paraId="489BB45A" w14:textId="77777777" w:rsidR="00B57A2C" w:rsidRDefault="00B57A2C" w:rsidP="00F26260">
      <w:pPr>
        <w:jc w:val="both"/>
        <w:sectPr w:rsidR="00B57A2C">
          <w:headerReference w:type="default" r:id="rId13"/>
          <w:headerReference w:type="first" r:id="rId14"/>
          <w:footnotePr>
            <w:numRestart w:val="eachSect"/>
          </w:footnotePr>
          <w:pgSz w:w="11907" w:h="16840" w:code="9"/>
          <w:pgMar w:top="1418" w:right="1134" w:bottom="1134" w:left="1134" w:header="720" w:footer="720" w:gutter="0"/>
          <w:cols w:space="720"/>
        </w:sectPr>
      </w:pPr>
    </w:p>
    <w:p w14:paraId="1862CF24" w14:textId="77777777" w:rsidR="00B57A2C" w:rsidRDefault="00B57A2C" w:rsidP="00F26260">
      <w:pPr>
        <w:pStyle w:val="berschrift2"/>
      </w:pPr>
      <w:bookmarkStart w:id="2" w:name="_Toc338212872"/>
      <w:r>
        <w:lastRenderedPageBreak/>
        <w:t>1.2 Gesetzliche Grundlagen</w:t>
      </w:r>
      <w:bookmarkEnd w:id="2"/>
    </w:p>
    <w:p w14:paraId="21B167E1" w14:textId="77777777" w:rsidR="00B57A2C" w:rsidRDefault="00B57A2C" w:rsidP="00F26260">
      <w:pPr>
        <w:rPr>
          <w:b/>
          <w:u w:val="single"/>
        </w:rPr>
      </w:pPr>
    </w:p>
    <w:p w14:paraId="2DEAE760" w14:textId="77777777" w:rsidR="00B57A2C" w:rsidRDefault="00B57A2C" w:rsidP="00F26260">
      <w:pPr>
        <w:jc w:val="both"/>
      </w:pPr>
    </w:p>
    <w:p w14:paraId="27BB100A" w14:textId="5F83ABCC" w:rsidR="00A04154" w:rsidRDefault="001A7FB6" w:rsidP="00A04154">
      <w:pPr>
        <w:jc w:val="both"/>
      </w:pPr>
      <w:r>
        <w:t xml:space="preserve">Als </w:t>
      </w:r>
      <w:r w:rsidR="00B57A2C">
        <w:t xml:space="preserve">Rechtsgrundlage </w:t>
      </w:r>
      <w:r w:rsidR="00A04154">
        <w:t xml:space="preserve">sind insbesondere § 26 des Bundesnaturschutzgesetzes (BNatSchG) sowie § </w:t>
      </w:r>
      <w:r w:rsidR="00AA0417">
        <w:t>21</w:t>
      </w:r>
      <w:r w:rsidR="00A04154">
        <w:t xml:space="preserve"> des Hessischen </w:t>
      </w:r>
      <w:r w:rsidR="00AA0417">
        <w:t>Naturschutzgesetz</w:t>
      </w:r>
      <w:r w:rsidR="00D51409">
        <w:t xml:space="preserve">es (HeNatG) </w:t>
      </w:r>
      <w:r w:rsidR="00A04154">
        <w:t>zu nennen, die nachfolgend auszugsweise im Wortlaut wiedergegeben sind:</w:t>
      </w:r>
    </w:p>
    <w:p w14:paraId="4E631205" w14:textId="77777777" w:rsidR="00B57A2C" w:rsidRDefault="00B57A2C" w:rsidP="00F26260">
      <w:pPr>
        <w:jc w:val="both"/>
      </w:pPr>
    </w:p>
    <w:p w14:paraId="49B7211C" w14:textId="77777777" w:rsidR="00A04154" w:rsidRDefault="00A04154" w:rsidP="00A04154">
      <w:pPr>
        <w:jc w:val="center"/>
        <w:rPr>
          <w:b/>
          <w:i/>
        </w:rPr>
      </w:pPr>
    </w:p>
    <w:p w14:paraId="117DFA1A" w14:textId="77777777" w:rsidR="00A04154" w:rsidRDefault="00A04154" w:rsidP="00A04154">
      <w:pPr>
        <w:jc w:val="center"/>
        <w:rPr>
          <w:b/>
          <w:i/>
        </w:rPr>
      </w:pPr>
    </w:p>
    <w:p w14:paraId="28F08380" w14:textId="77777777" w:rsidR="00A04154" w:rsidRDefault="00A04154" w:rsidP="00A04154">
      <w:pPr>
        <w:jc w:val="center"/>
        <w:rPr>
          <w:b/>
          <w:i/>
        </w:rPr>
      </w:pPr>
      <w:r>
        <w:rPr>
          <w:b/>
          <w:i/>
        </w:rPr>
        <w:t xml:space="preserve">§ 26 BNatSchG – Landschaftsschutzgebiete </w:t>
      </w:r>
    </w:p>
    <w:p w14:paraId="2DF186FD" w14:textId="77777777" w:rsidR="00B57A2C" w:rsidRPr="00EC5505" w:rsidRDefault="00B57A2C" w:rsidP="00F26260">
      <w:pPr>
        <w:jc w:val="both"/>
        <w:rPr>
          <w:b/>
        </w:rPr>
      </w:pPr>
    </w:p>
    <w:p w14:paraId="25D4684F" w14:textId="77777777" w:rsidR="00A04154" w:rsidRDefault="00EC5505" w:rsidP="00A04154">
      <w:pPr>
        <w:numPr>
          <w:ilvl w:val="0"/>
          <w:numId w:val="17"/>
        </w:numPr>
        <w:spacing w:before="120"/>
        <w:rPr>
          <w:b/>
          <w:i/>
          <w:szCs w:val="24"/>
        </w:rPr>
      </w:pPr>
      <w:r w:rsidRPr="00EC5505">
        <w:rPr>
          <w:b/>
          <w:i/>
          <w:szCs w:val="24"/>
        </w:rPr>
        <w:t xml:space="preserve">Landschaftsschutzgebiete sind rechtsverbindlich festgesetzte Gebiete, in denen ein besonderer Schutz von Natur </w:t>
      </w:r>
      <w:r>
        <w:rPr>
          <w:b/>
          <w:i/>
          <w:szCs w:val="24"/>
        </w:rPr>
        <w:t>und Landschaft erforderlich ist</w:t>
      </w:r>
    </w:p>
    <w:p w14:paraId="60B274B7" w14:textId="24C98892" w:rsidR="00A04154" w:rsidRPr="00EC5505" w:rsidRDefault="00A04154" w:rsidP="00A04154">
      <w:pPr>
        <w:spacing w:before="120"/>
        <w:ind w:left="750"/>
        <w:rPr>
          <w:b/>
          <w:i/>
          <w:szCs w:val="24"/>
        </w:rPr>
      </w:pPr>
      <w:r w:rsidRPr="00EC5505">
        <w:rPr>
          <w:b/>
          <w:i/>
          <w:szCs w:val="24"/>
        </w:rPr>
        <w:t>1.</w:t>
      </w:r>
      <w:r w:rsidRPr="00A04154">
        <w:rPr>
          <w:b/>
          <w:i/>
          <w:szCs w:val="24"/>
        </w:rPr>
        <w:t xml:space="preserve"> </w:t>
      </w:r>
      <w:r w:rsidRPr="00EC5505">
        <w:rPr>
          <w:b/>
          <w:i/>
          <w:szCs w:val="24"/>
        </w:rPr>
        <w:t>zur Erhaltung, Entwicklung oder Wiederherstellung der Leistungs- und Funktions</w:t>
      </w:r>
      <w:r w:rsidR="001A7FB6">
        <w:rPr>
          <w:b/>
          <w:i/>
          <w:szCs w:val="24"/>
        </w:rPr>
        <w:t>-</w:t>
      </w:r>
      <w:r w:rsidRPr="00EC5505">
        <w:rPr>
          <w:b/>
          <w:i/>
          <w:szCs w:val="24"/>
        </w:rPr>
        <w:t xml:space="preserve">fähigkeit des Naturhaushalts oder der Regenerationsfähigkeit und nachhaltigen Nutzungsfähigkeit der Naturgüter, einschließlich des Schutzes von Lebensstätten und Lebensräumen bestimmter </w:t>
      </w:r>
      <w:r w:rsidR="0095495A" w:rsidRPr="00EC5505">
        <w:rPr>
          <w:b/>
          <w:i/>
          <w:szCs w:val="24"/>
        </w:rPr>
        <w:t>wildlebender</w:t>
      </w:r>
      <w:r w:rsidRPr="00EC5505">
        <w:rPr>
          <w:b/>
          <w:i/>
          <w:szCs w:val="24"/>
        </w:rPr>
        <w:t xml:space="preserve"> Tier- und Pflanzenarten,</w:t>
      </w:r>
    </w:p>
    <w:p w14:paraId="39347E67" w14:textId="77777777" w:rsidR="00A04154" w:rsidRPr="00EC5505" w:rsidRDefault="00A04154" w:rsidP="00A04154">
      <w:pPr>
        <w:ind w:left="750"/>
        <w:rPr>
          <w:b/>
          <w:i/>
          <w:szCs w:val="24"/>
        </w:rPr>
      </w:pPr>
      <w:r w:rsidRPr="00EC5505">
        <w:rPr>
          <w:b/>
          <w:i/>
          <w:szCs w:val="24"/>
        </w:rPr>
        <w:t>2.</w:t>
      </w:r>
      <w:r>
        <w:rPr>
          <w:b/>
          <w:i/>
          <w:szCs w:val="24"/>
        </w:rPr>
        <w:t xml:space="preserve"> </w:t>
      </w:r>
      <w:r w:rsidRPr="00EC5505">
        <w:rPr>
          <w:b/>
          <w:i/>
          <w:szCs w:val="24"/>
        </w:rPr>
        <w:t>wegen der Vielfalt, Eigenart und Schönheit oder der besonderen kulturhistorischen Bedeutung der Landschaft oder</w:t>
      </w:r>
    </w:p>
    <w:p w14:paraId="2DE1FACE" w14:textId="77777777" w:rsidR="00A04154" w:rsidRDefault="00A04154" w:rsidP="00A04154">
      <w:pPr>
        <w:ind w:left="750"/>
        <w:rPr>
          <w:b/>
          <w:i/>
          <w:szCs w:val="24"/>
        </w:rPr>
      </w:pPr>
      <w:r w:rsidRPr="00EC5505">
        <w:rPr>
          <w:b/>
          <w:i/>
          <w:szCs w:val="24"/>
        </w:rPr>
        <w:t>3.</w:t>
      </w:r>
      <w:r>
        <w:rPr>
          <w:b/>
          <w:i/>
          <w:szCs w:val="24"/>
        </w:rPr>
        <w:t xml:space="preserve"> </w:t>
      </w:r>
      <w:r w:rsidRPr="00EC5505">
        <w:rPr>
          <w:b/>
          <w:i/>
          <w:szCs w:val="24"/>
        </w:rPr>
        <w:t>wegen ihrer besonderen Bedeutung für die Erholung.</w:t>
      </w:r>
    </w:p>
    <w:p w14:paraId="515F6BF4" w14:textId="77777777" w:rsidR="00A04154" w:rsidRDefault="00A04154" w:rsidP="00A04154">
      <w:pPr>
        <w:ind w:left="750"/>
        <w:rPr>
          <w:b/>
          <w:i/>
          <w:szCs w:val="24"/>
        </w:rPr>
      </w:pPr>
    </w:p>
    <w:p w14:paraId="54BD558B" w14:textId="77777777" w:rsidR="00A04154" w:rsidRDefault="00A04154" w:rsidP="00A04154">
      <w:pPr>
        <w:numPr>
          <w:ilvl w:val="0"/>
          <w:numId w:val="17"/>
        </w:numPr>
        <w:spacing w:before="120"/>
        <w:rPr>
          <w:b/>
          <w:i/>
          <w:szCs w:val="24"/>
        </w:rPr>
      </w:pPr>
      <w:r w:rsidRPr="00EC5505">
        <w:rPr>
          <w:b/>
          <w:i/>
          <w:szCs w:val="24"/>
        </w:rPr>
        <w:t>In einem Landschaftsschutzgebiet sind unter besonderer Beachtung des § 5 Absatz 1 und nach Maßgabe näherer Bestimmungen alle Handlungen verboten, die den Charakter des Gebiets verändern oder dem beso</w:t>
      </w:r>
      <w:r>
        <w:rPr>
          <w:b/>
          <w:i/>
          <w:szCs w:val="24"/>
        </w:rPr>
        <w:t>nderen Schutzzweck zuwiderlaufen.</w:t>
      </w:r>
    </w:p>
    <w:p w14:paraId="7E879088" w14:textId="77777777" w:rsidR="00A04154" w:rsidRDefault="00A04154" w:rsidP="00A04154">
      <w:pPr>
        <w:rPr>
          <w:b/>
          <w:i/>
          <w:szCs w:val="24"/>
        </w:rPr>
      </w:pPr>
    </w:p>
    <w:p w14:paraId="31C0A5D9" w14:textId="77777777" w:rsidR="00A04154" w:rsidRPr="00EC5505" w:rsidRDefault="00A04154" w:rsidP="00A04154">
      <w:pPr>
        <w:rPr>
          <w:b/>
          <w:i/>
          <w:szCs w:val="24"/>
        </w:rPr>
      </w:pPr>
    </w:p>
    <w:p w14:paraId="46A733CC" w14:textId="77777777" w:rsidR="00B57A2C" w:rsidRDefault="00B57A2C" w:rsidP="00F26260">
      <w:pPr>
        <w:jc w:val="both"/>
      </w:pPr>
    </w:p>
    <w:p w14:paraId="177AFB45" w14:textId="77777777" w:rsidR="00B57A2C" w:rsidRDefault="00B57A2C" w:rsidP="00F26260">
      <w:pPr>
        <w:jc w:val="center"/>
        <w:rPr>
          <w:b/>
          <w:i/>
        </w:rPr>
      </w:pPr>
    </w:p>
    <w:p w14:paraId="64063798" w14:textId="5EFA396E" w:rsidR="00A04154" w:rsidRDefault="00A04154" w:rsidP="00A04154">
      <w:pPr>
        <w:jc w:val="center"/>
        <w:rPr>
          <w:b/>
          <w:i/>
        </w:rPr>
      </w:pPr>
      <w:r>
        <w:rPr>
          <w:b/>
          <w:i/>
        </w:rPr>
        <w:t xml:space="preserve">§ </w:t>
      </w:r>
      <w:r w:rsidR="00D51409">
        <w:rPr>
          <w:b/>
          <w:i/>
        </w:rPr>
        <w:t>21</w:t>
      </w:r>
      <w:r>
        <w:rPr>
          <w:b/>
          <w:i/>
        </w:rPr>
        <w:t xml:space="preserve"> </w:t>
      </w:r>
      <w:r w:rsidR="00D51409">
        <w:rPr>
          <w:b/>
          <w:i/>
        </w:rPr>
        <w:t>HeNatG</w:t>
      </w:r>
      <w:r>
        <w:rPr>
          <w:b/>
          <w:i/>
        </w:rPr>
        <w:t xml:space="preserve"> – Erklärung zum geschützten Teil von Natur und Landschaft</w:t>
      </w:r>
    </w:p>
    <w:p w14:paraId="5D8F9E87" w14:textId="77777777" w:rsidR="00A04154" w:rsidRDefault="00A04154" w:rsidP="00A04154">
      <w:pPr>
        <w:jc w:val="both"/>
        <w:rPr>
          <w:b/>
          <w:i/>
        </w:rPr>
      </w:pPr>
    </w:p>
    <w:p w14:paraId="54A25734" w14:textId="12175932" w:rsidR="00D51409" w:rsidRPr="00D51409" w:rsidRDefault="00D51409" w:rsidP="00D51409">
      <w:pPr>
        <w:pStyle w:val="Listenabsatz"/>
        <w:numPr>
          <w:ilvl w:val="0"/>
          <w:numId w:val="26"/>
        </w:numPr>
        <w:rPr>
          <w:b/>
          <w:i/>
          <w:color w:val="000000"/>
          <w:szCs w:val="24"/>
        </w:rPr>
      </w:pPr>
      <w:r w:rsidRPr="00D51409">
        <w:rPr>
          <w:b/>
          <w:i/>
          <w:color w:val="000000"/>
          <w:szCs w:val="24"/>
        </w:rPr>
        <w:t>Die Erklärung von Naturschutzgebieten, Nationalparken, Natura 2000-Gebieten, Biosphärenregionen, Landschaftsschutzgebieten, Naturdenkmälern und geschützten Landschaftsbestandteilen im Außenbereich nach den §§ 23 bis 26, 28, 29 oder 35 des Bundesnaturschutzgesetzes erfolgt durch Rechtsverordnung. Die Rechtsverordnung kann mehrere Schutzgegenstände umfassen.</w:t>
      </w:r>
    </w:p>
    <w:p w14:paraId="7307ECE1" w14:textId="77777777" w:rsidR="00D51409" w:rsidRPr="00D51409" w:rsidRDefault="00D51409" w:rsidP="00D51409">
      <w:pPr>
        <w:pStyle w:val="Listenabsatz"/>
        <w:rPr>
          <w:b/>
          <w:i/>
          <w:color w:val="000000"/>
          <w:szCs w:val="24"/>
        </w:rPr>
      </w:pPr>
    </w:p>
    <w:p w14:paraId="3B9D18FB" w14:textId="478597CC" w:rsidR="00D51409" w:rsidRPr="00D51409" w:rsidRDefault="00D51409" w:rsidP="00D51409">
      <w:pPr>
        <w:pStyle w:val="Listenabsatz"/>
        <w:numPr>
          <w:ilvl w:val="0"/>
          <w:numId w:val="26"/>
        </w:numPr>
        <w:rPr>
          <w:b/>
          <w:i/>
          <w:color w:val="000000"/>
          <w:szCs w:val="24"/>
        </w:rPr>
      </w:pPr>
      <w:r w:rsidRPr="00D51409">
        <w:rPr>
          <w:b/>
          <w:i/>
          <w:color w:val="000000"/>
          <w:szCs w:val="24"/>
        </w:rPr>
        <w:t>Gebiete nach § 24 Abs. 4 des Bundesnaturschutzgesetzes können nur durch Gesetz unter Beachtung von § 22 Abs. 5 des Bundesnaturschutzgesetzes als Nationales Naturmonument festgesetzt werden.</w:t>
      </w:r>
    </w:p>
    <w:p w14:paraId="72E396DC" w14:textId="77777777" w:rsidR="00D51409" w:rsidRPr="00D51409" w:rsidRDefault="00D51409" w:rsidP="00D51409">
      <w:pPr>
        <w:pStyle w:val="Listenabsatz"/>
        <w:rPr>
          <w:b/>
          <w:i/>
          <w:color w:val="000000"/>
          <w:szCs w:val="24"/>
        </w:rPr>
      </w:pPr>
    </w:p>
    <w:p w14:paraId="536C2316" w14:textId="710BB700" w:rsidR="00D51409" w:rsidRDefault="00D51409" w:rsidP="00D51409">
      <w:pPr>
        <w:pStyle w:val="Listenabsatz"/>
        <w:numPr>
          <w:ilvl w:val="0"/>
          <w:numId w:val="26"/>
        </w:numPr>
        <w:rPr>
          <w:b/>
          <w:i/>
          <w:color w:val="000000"/>
          <w:szCs w:val="24"/>
        </w:rPr>
      </w:pPr>
      <w:r w:rsidRPr="00D51409">
        <w:rPr>
          <w:b/>
          <w:i/>
          <w:color w:val="000000"/>
          <w:szCs w:val="24"/>
        </w:rPr>
        <w:t>Die Erklärung zur Biosphärenregion nach § 25 des Bundesnaturschutzgesetzes darf erst nach Anerkennung durch die Organisation der Vereinten Nationen für Erziehung, Wissenschaft und Kultur erfolgen. Biosphärenregionen können auch als Biosphärenreservate bezeichnet werden.</w:t>
      </w:r>
    </w:p>
    <w:p w14:paraId="4DC7EF76" w14:textId="77777777" w:rsidR="00D51409" w:rsidRPr="00D51409" w:rsidRDefault="00D51409" w:rsidP="00D51409">
      <w:pPr>
        <w:pStyle w:val="Listenabsatz"/>
        <w:rPr>
          <w:b/>
          <w:i/>
          <w:color w:val="000000"/>
          <w:szCs w:val="24"/>
        </w:rPr>
      </w:pPr>
    </w:p>
    <w:p w14:paraId="47E3BF8E" w14:textId="3D435A81" w:rsidR="00D51409" w:rsidRPr="00D51409" w:rsidRDefault="00D51409" w:rsidP="00D51409">
      <w:pPr>
        <w:pStyle w:val="Listenabsatz"/>
        <w:numPr>
          <w:ilvl w:val="0"/>
          <w:numId w:val="26"/>
        </w:numPr>
        <w:rPr>
          <w:b/>
          <w:i/>
          <w:color w:val="000000"/>
          <w:szCs w:val="24"/>
        </w:rPr>
      </w:pPr>
      <w:r w:rsidRPr="00D51409">
        <w:rPr>
          <w:b/>
          <w:i/>
          <w:color w:val="000000"/>
          <w:szCs w:val="24"/>
        </w:rPr>
        <w:t>Gebiete, die zu Naturparken bestimmt werden sollen, müssen die Anforderungen nach §</w:t>
      </w:r>
      <w:r w:rsidR="001A7FB6">
        <w:rPr>
          <w:b/>
          <w:i/>
          <w:color w:val="000000"/>
          <w:szCs w:val="24"/>
        </w:rPr>
        <w:t> </w:t>
      </w:r>
      <w:r w:rsidRPr="00D51409">
        <w:rPr>
          <w:b/>
          <w:i/>
          <w:color w:val="000000"/>
          <w:szCs w:val="24"/>
        </w:rPr>
        <w:t xml:space="preserve">27 Abs. 1 Nr. 4 und 5 des Bundesnaturschutzgesetzes erfüllen und abweichend von § 27 Abs. 1 Nr. 1 bis 3 und 6 des Bundesnaturschutzgesetzes, </w:t>
      </w:r>
    </w:p>
    <w:p w14:paraId="46FDC388" w14:textId="77777777" w:rsidR="00D51409" w:rsidRPr="00D51409" w:rsidRDefault="00D51409" w:rsidP="00D51409">
      <w:pPr>
        <w:pStyle w:val="Listenabsatz"/>
        <w:rPr>
          <w:b/>
          <w:i/>
          <w:color w:val="000000"/>
          <w:szCs w:val="24"/>
        </w:rPr>
      </w:pPr>
    </w:p>
    <w:p w14:paraId="1655D115" w14:textId="77777777" w:rsidR="00D51409" w:rsidRPr="00D51409" w:rsidRDefault="00D51409" w:rsidP="00D51409">
      <w:pPr>
        <w:pStyle w:val="Listenabsatz"/>
        <w:rPr>
          <w:b/>
          <w:i/>
          <w:color w:val="000000"/>
          <w:szCs w:val="24"/>
        </w:rPr>
      </w:pPr>
    </w:p>
    <w:p w14:paraId="34287190" w14:textId="0C2250F8" w:rsidR="00D51409" w:rsidRPr="00D51409" w:rsidRDefault="00D51409" w:rsidP="00D51409">
      <w:pPr>
        <w:ind w:left="1416"/>
        <w:rPr>
          <w:b/>
          <w:i/>
          <w:color w:val="000000"/>
          <w:szCs w:val="24"/>
        </w:rPr>
      </w:pPr>
      <w:r w:rsidRPr="00D51409">
        <w:rPr>
          <w:b/>
          <w:i/>
          <w:color w:val="000000"/>
          <w:szCs w:val="24"/>
        </w:rPr>
        <w:t>1. mindestens 30 000 Hektar groß sein, wobei der Anteil unzerschnittener, verkehrsarmer Räume</w:t>
      </w:r>
      <w:r>
        <w:rPr>
          <w:b/>
          <w:i/>
          <w:color w:val="000000"/>
          <w:szCs w:val="24"/>
        </w:rPr>
        <w:t xml:space="preserve"> </w:t>
      </w:r>
      <w:r w:rsidRPr="00D51409">
        <w:rPr>
          <w:b/>
          <w:i/>
          <w:color w:val="000000"/>
          <w:szCs w:val="24"/>
        </w:rPr>
        <w:t>über 2 500 Hektar mindestens 30 Prozent der Fläche ausmachen soll, sowie</w:t>
      </w:r>
    </w:p>
    <w:p w14:paraId="7BB4D4EB" w14:textId="77777777" w:rsidR="00D51409" w:rsidRDefault="00D51409" w:rsidP="00D51409">
      <w:pPr>
        <w:ind w:left="1416"/>
        <w:rPr>
          <w:b/>
          <w:i/>
          <w:color w:val="000000"/>
          <w:szCs w:val="24"/>
        </w:rPr>
      </w:pPr>
    </w:p>
    <w:p w14:paraId="69787907" w14:textId="60C58526" w:rsidR="00D51409" w:rsidRPr="00D51409" w:rsidRDefault="00D51409" w:rsidP="00D51409">
      <w:pPr>
        <w:ind w:left="1416"/>
        <w:rPr>
          <w:b/>
          <w:i/>
          <w:color w:val="000000"/>
          <w:szCs w:val="24"/>
        </w:rPr>
      </w:pPr>
      <w:r w:rsidRPr="00D51409">
        <w:rPr>
          <w:b/>
          <w:i/>
          <w:color w:val="000000"/>
          <w:szCs w:val="24"/>
        </w:rPr>
        <w:t>2. zu mindestens 40 Prozent ihrer Fläche aus Landschaftsschutzgebieten, Naturschutzgebieten,</w:t>
      </w:r>
      <w:r>
        <w:rPr>
          <w:b/>
          <w:i/>
          <w:color w:val="000000"/>
          <w:szCs w:val="24"/>
        </w:rPr>
        <w:t xml:space="preserve"> </w:t>
      </w:r>
      <w:r w:rsidRPr="00D51409">
        <w:rPr>
          <w:b/>
          <w:i/>
          <w:color w:val="000000"/>
          <w:szCs w:val="24"/>
        </w:rPr>
        <w:t>Natura 2000-Gebieten oder Wäldern mit Erholungsfunktion bestehen und sich aufgrund ihrer</w:t>
      </w:r>
      <w:r>
        <w:rPr>
          <w:b/>
          <w:i/>
          <w:color w:val="000000"/>
          <w:szCs w:val="24"/>
        </w:rPr>
        <w:t xml:space="preserve"> </w:t>
      </w:r>
      <w:r w:rsidRPr="00D51409">
        <w:rPr>
          <w:b/>
          <w:i/>
          <w:color w:val="000000"/>
          <w:szCs w:val="24"/>
        </w:rPr>
        <w:t>Lage und landschaftlichen Gegebenheiten für die Erholung und nach Maßgabe von Regionalentwicklungskonzepten</w:t>
      </w:r>
      <w:r>
        <w:rPr>
          <w:b/>
          <w:i/>
          <w:color w:val="000000"/>
          <w:szCs w:val="24"/>
        </w:rPr>
        <w:t xml:space="preserve"> </w:t>
      </w:r>
      <w:r w:rsidRPr="00D51409">
        <w:rPr>
          <w:b/>
          <w:i/>
          <w:color w:val="000000"/>
          <w:szCs w:val="24"/>
        </w:rPr>
        <w:t>für eine nachhaltige Entwicklung, die Bildung für nachhaltige Entwicklung,</w:t>
      </w:r>
      <w:r>
        <w:rPr>
          <w:b/>
          <w:i/>
          <w:color w:val="000000"/>
          <w:szCs w:val="24"/>
        </w:rPr>
        <w:t xml:space="preserve"> </w:t>
      </w:r>
      <w:r w:rsidRPr="00D51409">
        <w:rPr>
          <w:b/>
          <w:i/>
          <w:color w:val="000000"/>
          <w:szCs w:val="24"/>
        </w:rPr>
        <w:t>den sanften Tourismus und zur Förderung des Naturerlebnisses der Bevölkerung eignen.</w:t>
      </w:r>
    </w:p>
    <w:p w14:paraId="4E49710A" w14:textId="48C15491" w:rsidR="00D51409" w:rsidRPr="00D51409" w:rsidRDefault="00D51409" w:rsidP="00D51409">
      <w:pPr>
        <w:rPr>
          <w:b/>
          <w:i/>
          <w:color w:val="000000"/>
          <w:szCs w:val="24"/>
        </w:rPr>
      </w:pPr>
    </w:p>
    <w:p w14:paraId="24DFE15F" w14:textId="77777777" w:rsidR="00634EF2" w:rsidRDefault="00D51409" w:rsidP="00634EF2">
      <w:pPr>
        <w:pStyle w:val="Listenabsatz"/>
        <w:numPr>
          <w:ilvl w:val="0"/>
          <w:numId w:val="26"/>
        </w:numPr>
        <w:rPr>
          <w:b/>
          <w:i/>
          <w:color w:val="000000"/>
          <w:szCs w:val="24"/>
        </w:rPr>
      </w:pPr>
      <w:r w:rsidRPr="00D51409">
        <w:rPr>
          <w:b/>
          <w:i/>
          <w:color w:val="000000"/>
          <w:szCs w:val="24"/>
        </w:rPr>
        <w:t>Die Erklärung von geschützten Landschaftsbestandteilen nach § 29 des Bundesnaturschutzgesetzes innerhalb der im Zusammenhang bebauten Ortsteile erfolgt durch Satzung. Der Schutz kann sich auf den Baumbestand des gesamten Gemeindegebiets oder von Teilen des Gemeindegebiets erstrecken (Baumschutzsatzung).</w:t>
      </w:r>
    </w:p>
    <w:p w14:paraId="1187DE7F" w14:textId="77777777" w:rsidR="00634EF2" w:rsidRDefault="00634EF2" w:rsidP="00634EF2">
      <w:pPr>
        <w:pStyle w:val="Listenabsatz"/>
        <w:rPr>
          <w:b/>
          <w:i/>
          <w:color w:val="000000"/>
          <w:szCs w:val="24"/>
        </w:rPr>
      </w:pPr>
    </w:p>
    <w:p w14:paraId="5820CBB0" w14:textId="3BD5BB86" w:rsidR="00B57A2C" w:rsidRPr="00634EF2" w:rsidRDefault="00D51409" w:rsidP="00634EF2">
      <w:pPr>
        <w:pStyle w:val="Listenabsatz"/>
        <w:numPr>
          <w:ilvl w:val="0"/>
          <w:numId w:val="26"/>
        </w:numPr>
        <w:rPr>
          <w:b/>
          <w:i/>
          <w:color w:val="000000"/>
          <w:szCs w:val="24"/>
        </w:rPr>
      </w:pPr>
      <w:r w:rsidRPr="00634EF2">
        <w:rPr>
          <w:b/>
          <w:i/>
          <w:color w:val="000000"/>
          <w:szCs w:val="24"/>
        </w:rPr>
        <w:t xml:space="preserve">Abweichend von § 6a Abs. 1 Satz 4 des Verkündungsgesetzes vom 2. November 1971 (GVBl. I S. 258), zuletzt geändert durch Gesetz vom 14. Dezember 2021 (GVBl. S. 992), sind bei Rechtsverordnungen die Abgrenzungskarten bei der unteren Naturschutzbehörde bereitzuhalten. Zur Vermeidung ungebührlicher Erschwernisse können sie bei weiteren Behörden bereitgehalten werden. </w:t>
      </w:r>
    </w:p>
    <w:p w14:paraId="7D7450D0" w14:textId="77777777" w:rsidR="00D51409" w:rsidRDefault="00D51409" w:rsidP="00D51409"/>
    <w:p w14:paraId="7D330330" w14:textId="77777777" w:rsidR="00B57A2C" w:rsidRDefault="00B57A2C" w:rsidP="00F26260">
      <w:pPr>
        <w:jc w:val="both"/>
      </w:pPr>
      <w:r>
        <w:t>Schutzgegenstand ist immer eine Fläche, die eindeutig abgegrenzt wird. Der Schutzzweck wird durc</w:t>
      </w:r>
      <w:r w:rsidR="00A04154">
        <w:t>h § 26</w:t>
      </w:r>
      <w:r>
        <w:t xml:space="preserve"> </w:t>
      </w:r>
      <w:r w:rsidR="00A04154">
        <w:t>Bundesn</w:t>
      </w:r>
      <w:r>
        <w:t>aturschutzgesetz festgelegt. Es reicht aus, wenn eines der drei formulierten Kriterien erfüllt ist.</w:t>
      </w:r>
    </w:p>
    <w:p w14:paraId="290E49FE" w14:textId="77777777" w:rsidR="00B57A2C" w:rsidRDefault="00B57A2C" w:rsidP="00F26260">
      <w:pPr>
        <w:jc w:val="both"/>
      </w:pPr>
    </w:p>
    <w:p w14:paraId="24394B00" w14:textId="77777777" w:rsidR="00B57A2C" w:rsidRDefault="00B57A2C" w:rsidP="00EC1207">
      <w:pPr>
        <w:jc w:val="both"/>
      </w:pPr>
      <w:r>
        <w:t>In der Landschaftsschutzgebietsverordnung werden Nutzungen und Maßnahmen von Genehmigungen abhängig gemacht, damit der Schutzzweck erreicht wird.</w:t>
      </w:r>
    </w:p>
    <w:p w14:paraId="44FEFB8B" w14:textId="77777777" w:rsidR="00B57A2C" w:rsidRDefault="00B57A2C" w:rsidP="00F26260">
      <w:pPr>
        <w:jc w:val="both"/>
      </w:pPr>
    </w:p>
    <w:p w14:paraId="0504D459" w14:textId="77777777" w:rsidR="00B57A2C" w:rsidRDefault="00B57A2C" w:rsidP="00F26260">
      <w:pPr>
        <w:jc w:val="both"/>
      </w:pPr>
      <w:r>
        <w:t>Die Ausweisung eines Landschaftsschutzgebietes endet mit dem Erlass einer Rechtsverordnung.</w:t>
      </w:r>
    </w:p>
    <w:p w14:paraId="25530D6F" w14:textId="77777777" w:rsidR="00B57A2C" w:rsidRDefault="00B57A2C" w:rsidP="00F26260">
      <w:pPr>
        <w:jc w:val="both"/>
      </w:pPr>
    </w:p>
    <w:p w14:paraId="7E373084" w14:textId="77777777" w:rsidR="00B57A2C" w:rsidRDefault="00B57A2C" w:rsidP="00F26260">
      <w:pPr>
        <w:jc w:val="both"/>
      </w:pPr>
      <w:r>
        <w:t>Zuständige Behörde für die Durchführung des Ausweisungsverfahrens und den Erlass der Schutzgebietsverordnung ist das Regierungspräsidium als obere Naturschutzbehörde nach Maßgabe der o.g. Vorschriften.</w:t>
      </w:r>
    </w:p>
    <w:p w14:paraId="264D25F3" w14:textId="77777777" w:rsidR="00B57A2C" w:rsidRDefault="00B57A2C" w:rsidP="00F26260">
      <w:pPr>
        <w:jc w:val="both"/>
      </w:pPr>
      <w:r>
        <w:t>Diese Aufgaben werden im Regierungspräsidium von uns, dem Dezernat 53.3, wahrgenommen.</w:t>
      </w:r>
    </w:p>
    <w:p w14:paraId="71167342" w14:textId="77777777" w:rsidR="00B57A2C" w:rsidRDefault="00B57A2C">
      <w:pPr>
        <w:sectPr w:rsidR="00B57A2C">
          <w:headerReference w:type="default" r:id="rId15"/>
          <w:footnotePr>
            <w:numRestart w:val="eachSect"/>
          </w:footnotePr>
          <w:pgSz w:w="11907" w:h="16840" w:code="9"/>
          <w:pgMar w:top="1418" w:right="1134" w:bottom="1134" w:left="1134" w:header="720" w:footer="720" w:gutter="0"/>
          <w:cols w:space="720"/>
        </w:sectPr>
      </w:pPr>
    </w:p>
    <w:p w14:paraId="7EC4837F" w14:textId="77777777" w:rsidR="00B57A2C" w:rsidRDefault="00B57A2C" w:rsidP="00F26260"/>
    <w:p w14:paraId="53F588C9" w14:textId="77777777" w:rsidR="00B57A2C" w:rsidRDefault="00B57A2C" w:rsidP="00E457BF">
      <w:pPr>
        <w:pStyle w:val="berschrift2"/>
      </w:pPr>
      <w:bookmarkStart w:id="3" w:name="_Toc338212873"/>
      <w:r>
        <w:t>1.3 Arten des Ausweisungsverfahrens</w:t>
      </w:r>
      <w:bookmarkEnd w:id="3"/>
    </w:p>
    <w:p w14:paraId="0D8D655C" w14:textId="77777777" w:rsidR="00B57A2C" w:rsidRDefault="00B57A2C" w:rsidP="00E457BF">
      <w:pPr>
        <w:rPr>
          <w:u w:val="single"/>
        </w:rPr>
      </w:pPr>
    </w:p>
    <w:p w14:paraId="047621D7" w14:textId="77777777" w:rsidR="00B57A2C" w:rsidRDefault="00B57A2C" w:rsidP="00E457BF">
      <w:pPr>
        <w:rPr>
          <w:u w:val="single"/>
        </w:rPr>
      </w:pPr>
    </w:p>
    <w:p w14:paraId="42FCD70C" w14:textId="77777777" w:rsidR="00B57A2C" w:rsidRDefault="00B57A2C" w:rsidP="00E457BF">
      <w:pPr>
        <w:jc w:val="both"/>
      </w:pPr>
      <w:r>
        <w:t xml:space="preserve">Neben dem eigentlichen Ausweisungsverfahren (endgültige </w:t>
      </w:r>
      <w:r>
        <w:rPr>
          <w:b/>
        </w:rPr>
        <w:t>Ausweisung als Landschaftsschutzgebiet</w:t>
      </w:r>
      <w:r>
        <w:t xml:space="preserve">) gibt es noch das Instrument der </w:t>
      </w:r>
    </w:p>
    <w:p w14:paraId="78D2CC0F" w14:textId="77777777" w:rsidR="00B57A2C" w:rsidRDefault="00B57A2C" w:rsidP="00E457BF">
      <w:pPr>
        <w:jc w:val="both"/>
      </w:pPr>
    </w:p>
    <w:p w14:paraId="49EB6072" w14:textId="77777777" w:rsidR="00B57A2C" w:rsidRDefault="00B57A2C" w:rsidP="00CF11F8">
      <w:pPr>
        <w:jc w:val="center"/>
        <w:rPr>
          <w:b/>
        </w:rPr>
      </w:pPr>
      <w:r>
        <w:rPr>
          <w:b/>
        </w:rPr>
        <w:t>einstweiligen Sicherstellung von Schutzgebieten</w:t>
      </w:r>
    </w:p>
    <w:p w14:paraId="65DFDF23" w14:textId="77777777" w:rsidR="00B57A2C" w:rsidRDefault="00B57A2C" w:rsidP="00E457BF">
      <w:pPr>
        <w:jc w:val="both"/>
        <w:rPr>
          <w:b/>
        </w:rPr>
      </w:pPr>
    </w:p>
    <w:p w14:paraId="588026DE" w14:textId="5687F13C" w:rsidR="00B57A2C" w:rsidRDefault="00A04154" w:rsidP="00E457BF">
      <w:pPr>
        <w:jc w:val="both"/>
      </w:pPr>
      <w:r>
        <w:t xml:space="preserve">§ </w:t>
      </w:r>
      <w:r w:rsidR="00955791">
        <w:t>23 Hessisches Naturschutzgesetz</w:t>
      </w:r>
      <w:r>
        <w:t xml:space="preserve"> </w:t>
      </w:r>
      <w:r w:rsidR="00955791">
        <w:t>in Verbindung mit</w:t>
      </w:r>
      <w:r>
        <w:t xml:space="preserve"> § 22 Abs. 3 Bundesnaturschutzgesetz.</w:t>
      </w:r>
    </w:p>
    <w:p w14:paraId="475FF4BB" w14:textId="77777777" w:rsidR="00A04154" w:rsidRDefault="00A04154" w:rsidP="00E457BF">
      <w:pPr>
        <w:jc w:val="both"/>
      </w:pPr>
    </w:p>
    <w:p w14:paraId="473C7ADB" w14:textId="77777777" w:rsidR="00B57A2C" w:rsidRDefault="00B57A2C" w:rsidP="00E457BF">
      <w:pPr>
        <w:jc w:val="both"/>
      </w:pPr>
      <w:r>
        <w:t>Die einstweilige Sicherstellung eines Landschaftsschutzgebietes ist dann möglich und erforderlich, wenn vor Abschluss des eigentlichen Ausweisungsverfahrens Entwicklungen zu befürchten sind, die die Schutzfläche nachteilig verändern bzw. den Schutzwert beeinträchtigen.</w:t>
      </w:r>
    </w:p>
    <w:p w14:paraId="764203FD" w14:textId="77777777" w:rsidR="00B57A2C" w:rsidRDefault="00B57A2C" w:rsidP="00E457BF">
      <w:pPr>
        <w:jc w:val="both"/>
      </w:pPr>
    </w:p>
    <w:p w14:paraId="78C2302D" w14:textId="77777777" w:rsidR="00B57A2C" w:rsidRDefault="00B57A2C" w:rsidP="00E457BF">
      <w:pPr>
        <w:jc w:val="both"/>
      </w:pPr>
      <w:r>
        <w:t>Sinn des Verfahrens ist der möglichst umgehende Schutz.</w:t>
      </w:r>
    </w:p>
    <w:p w14:paraId="4CBF1539" w14:textId="77777777" w:rsidR="00B57A2C" w:rsidRDefault="00B57A2C" w:rsidP="00E457BF">
      <w:pPr>
        <w:jc w:val="both"/>
      </w:pPr>
    </w:p>
    <w:p w14:paraId="599E14AE" w14:textId="77777777" w:rsidR="00B57A2C" w:rsidRDefault="00B57A2C" w:rsidP="00E457BF">
      <w:pPr>
        <w:jc w:val="both"/>
      </w:pPr>
      <w:r>
        <w:t xml:space="preserve">Deshalb ist es mit </w:t>
      </w:r>
      <w:r w:rsidR="0095495A">
        <w:t>den rechtsstaatlichen Grundsätzen</w:t>
      </w:r>
      <w:r>
        <w:t xml:space="preserve"> vereinbar, dass weder eine Eigentümeranhörung noch eine Behördenbeteiligung erfolgt. Beides wird im Rahmen des Ausweisungsverfahrens nachgeholt.</w:t>
      </w:r>
    </w:p>
    <w:p w14:paraId="208C4369" w14:textId="77777777" w:rsidR="00A04154" w:rsidRDefault="00B57A2C" w:rsidP="00A04154">
      <w:pPr>
        <w:jc w:val="both"/>
      </w:pPr>
      <w:r>
        <w:t xml:space="preserve">Es erfolgt lediglich die Beteiligung der Naturschutzverbände nach </w:t>
      </w:r>
      <w:r w:rsidR="00A04154">
        <w:t>§ 63 Abs. 2 S. 1 Bundesnaturschutzgesetz.</w:t>
      </w:r>
    </w:p>
    <w:p w14:paraId="4002D1B6" w14:textId="77777777" w:rsidR="00B57A2C" w:rsidRDefault="00B57A2C" w:rsidP="00E457BF">
      <w:pPr>
        <w:jc w:val="both"/>
      </w:pPr>
      <w:r>
        <w:t>Die Eigentümer und Nutzungsberechtigten werden</w:t>
      </w:r>
      <w:r>
        <w:rPr>
          <w:b/>
        </w:rPr>
        <w:t xml:space="preserve"> nach</w:t>
      </w:r>
      <w:r>
        <w:t xml:space="preserve"> erfolgter Sicherstellung informiert.</w:t>
      </w:r>
    </w:p>
    <w:p w14:paraId="4734004B" w14:textId="77777777" w:rsidR="00B57A2C" w:rsidRDefault="00B57A2C" w:rsidP="00E457BF">
      <w:pPr>
        <w:jc w:val="both"/>
      </w:pPr>
    </w:p>
    <w:p w14:paraId="30FC1A88" w14:textId="77777777" w:rsidR="00B57A2C" w:rsidRDefault="00B57A2C" w:rsidP="00854172">
      <w:pPr>
        <w:jc w:val="both"/>
      </w:pPr>
    </w:p>
    <w:p w14:paraId="5292B2B7" w14:textId="77777777" w:rsidR="00B57A2C" w:rsidRDefault="00B57A2C" w:rsidP="00854172">
      <w:pPr>
        <w:tabs>
          <w:tab w:val="left" w:pos="8476"/>
        </w:tabs>
        <w:jc w:val="both"/>
      </w:pPr>
      <w:r>
        <w:t xml:space="preserve">Weiterhin gibt es gelegentlich Verfahren zur </w:t>
      </w:r>
      <w:r>
        <w:rPr>
          <w:b/>
        </w:rPr>
        <w:t>Änderung bereits ausgewiesener Landschaftsschutzgebiete</w:t>
      </w:r>
      <w:r>
        <w:t xml:space="preserve"> (Novellierungs-/Änderungsverfahren)</w:t>
      </w:r>
      <w:r w:rsidR="00B97327">
        <w:t>.</w:t>
      </w:r>
    </w:p>
    <w:p w14:paraId="60DEF21E" w14:textId="77777777" w:rsidR="00B57A2C" w:rsidRDefault="00B57A2C" w:rsidP="00854172">
      <w:pPr>
        <w:tabs>
          <w:tab w:val="left" w:pos="8476"/>
        </w:tabs>
        <w:jc w:val="both"/>
      </w:pPr>
      <w:r>
        <w:t>Solche Änderungsverfahren (landläufig auch als Teillöschungsverfahren bekannt) sind in der Regel dann erforderlich, wenn beispielsweise im Rahmen der Bauleitplanung Teilflächen des Landschaftsschutzgebietes einer anderen (nicht mit dem Schutzzweck zu vereinbarenden) Nutzung zugeführt werden sollen.</w:t>
      </w:r>
    </w:p>
    <w:p w14:paraId="63FB485B" w14:textId="77777777" w:rsidR="00B57A2C" w:rsidRDefault="00B57A2C" w:rsidP="00E457BF">
      <w:pPr>
        <w:tabs>
          <w:tab w:val="left" w:pos="8476"/>
        </w:tabs>
      </w:pPr>
    </w:p>
    <w:p w14:paraId="3A13B4A2" w14:textId="77777777" w:rsidR="00B57A2C" w:rsidRDefault="00B57A2C" w:rsidP="00E457BF">
      <w:pPr>
        <w:tabs>
          <w:tab w:val="left" w:pos="8476"/>
        </w:tabs>
      </w:pPr>
    </w:p>
    <w:p w14:paraId="21058212" w14:textId="77777777" w:rsidR="00B57A2C" w:rsidRDefault="00B57A2C">
      <w:pPr>
        <w:sectPr w:rsidR="00B57A2C">
          <w:headerReference w:type="default" r:id="rId16"/>
          <w:footnotePr>
            <w:numRestart w:val="eachSect"/>
          </w:footnotePr>
          <w:pgSz w:w="11907" w:h="16840" w:code="9"/>
          <w:pgMar w:top="1418" w:right="1134" w:bottom="1134" w:left="1134" w:header="720" w:footer="720" w:gutter="0"/>
          <w:cols w:space="720"/>
        </w:sectPr>
      </w:pPr>
    </w:p>
    <w:p w14:paraId="378EEEAD" w14:textId="77777777" w:rsidR="00B57A2C" w:rsidRDefault="00B57A2C" w:rsidP="00E457BF">
      <w:pPr>
        <w:tabs>
          <w:tab w:val="left" w:pos="8476"/>
        </w:tabs>
        <w:rPr>
          <w:rFonts w:ascii="Arial" w:hAnsi="Arial" w:cs="Arial"/>
          <w:szCs w:val="24"/>
        </w:rPr>
      </w:pPr>
    </w:p>
    <w:p w14:paraId="0167241D" w14:textId="77777777" w:rsidR="00B57A2C" w:rsidRDefault="00B57A2C" w:rsidP="006D0D2A">
      <w:pPr>
        <w:pStyle w:val="berschrift1"/>
        <w:rPr>
          <w:u w:val="single"/>
        </w:rPr>
      </w:pPr>
      <w:bookmarkStart w:id="4" w:name="_Toc338212874"/>
      <w:r>
        <w:t>2. Der Verfahrensablauf</w:t>
      </w:r>
      <w:bookmarkEnd w:id="4"/>
    </w:p>
    <w:p w14:paraId="6CE12807" w14:textId="77777777" w:rsidR="00B57A2C" w:rsidRDefault="00B57A2C" w:rsidP="006D0D2A">
      <w:pPr>
        <w:rPr>
          <w:u w:val="single"/>
        </w:rPr>
      </w:pPr>
    </w:p>
    <w:p w14:paraId="14C976EE" w14:textId="77777777" w:rsidR="00B57A2C" w:rsidRDefault="00B57A2C" w:rsidP="006D0D2A">
      <w:pPr>
        <w:rPr>
          <w:u w:val="single"/>
        </w:rPr>
      </w:pPr>
    </w:p>
    <w:p w14:paraId="0FE43426" w14:textId="77777777" w:rsidR="00B57A2C" w:rsidRDefault="00B57A2C" w:rsidP="00704A95">
      <w:pPr>
        <w:rPr>
          <w:u w:val="single"/>
        </w:rPr>
      </w:pPr>
    </w:p>
    <w:p w14:paraId="40B1454F" w14:textId="77777777" w:rsidR="00B57A2C" w:rsidRDefault="00B57A2C" w:rsidP="00704A95">
      <w:pPr>
        <w:pStyle w:val="Kopfzeile"/>
        <w:tabs>
          <w:tab w:val="left" w:pos="8789"/>
        </w:tabs>
        <w:rPr>
          <w:rStyle w:val="Seitenzahl"/>
          <w:sz w:val="28"/>
        </w:rPr>
      </w:pPr>
      <w:r>
        <w:rPr>
          <w:rStyle w:val="Seitenzahl"/>
          <w:sz w:val="28"/>
        </w:rPr>
        <w:t>Zum besseren Überblick ist der Verfahrensablauf in dem u. a. Schaubild dargestellt.</w:t>
      </w:r>
    </w:p>
    <w:p w14:paraId="6BBCC7AE" w14:textId="77777777" w:rsidR="00B57A2C" w:rsidRDefault="00B57A2C" w:rsidP="00704A95">
      <w:pPr>
        <w:pStyle w:val="Kopfzeile"/>
        <w:tabs>
          <w:tab w:val="left" w:pos="8789"/>
        </w:tabs>
        <w:rPr>
          <w:rStyle w:val="Seitenzahl"/>
          <w:sz w:val="28"/>
        </w:rPr>
      </w:pPr>
    </w:p>
    <w:p w14:paraId="44455233" w14:textId="77777777" w:rsidR="00B57A2C" w:rsidRDefault="00A83096" w:rsidP="00704A95">
      <w:pPr>
        <w:pStyle w:val="Kopfzeile"/>
        <w:pBdr>
          <w:top w:val="single" w:sz="6" w:space="1" w:color="auto" w:shadow="1"/>
          <w:left w:val="single" w:sz="6" w:space="1" w:color="auto" w:shadow="1"/>
          <w:bottom w:val="single" w:sz="6" w:space="1" w:color="auto" w:shadow="1"/>
          <w:right w:val="single" w:sz="6" w:space="1" w:color="auto" w:shadow="1"/>
        </w:pBdr>
        <w:rPr>
          <w:rStyle w:val="Seitenzahl"/>
        </w:rPr>
      </w:pPr>
      <w:r>
        <w:rPr>
          <w:noProof/>
        </w:rPr>
        <mc:AlternateContent>
          <mc:Choice Requires="wps">
            <w:drawing>
              <wp:anchor distT="0" distB="0" distL="114300" distR="114300" simplePos="0" relativeHeight="251653632" behindDoc="0" locked="0" layoutInCell="0" allowOverlap="1" wp14:anchorId="494764D6" wp14:editId="52F45503">
                <wp:simplePos x="0" y="0"/>
                <wp:positionH relativeFrom="column">
                  <wp:posOffset>5222875</wp:posOffset>
                </wp:positionH>
                <wp:positionV relativeFrom="paragraph">
                  <wp:posOffset>160655</wp:posOffset>
                </wp:positionV>
                <wp:extent cx="457835" cy="3018155"/>
                <wp:effectExtent l="8890" t="8255" r="47625" b="40640"/>
                <wp:wrapNone/>
                <wp:docPr id="2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018155"/>
                        </a:xfrm>
                        <a:prstGeom prst="ellipse">
                          <a:avLst/>
                        </a:prstGeom>
                        <a:solidFill>
                          <a:srgbClr val="D9D9D9"/>
                        </a:solidFill>
                        <a:ln>
                          <a:noFill/>
                        </a:ln>
                        <a:effectLst>
                          <a:outerShdw dist="57238" dir="2021404" algn="ctr" rotWithShape="0">
                            <a:srgbClr val="000000"/>
                          </a:outerShdw>
                        </a:effectLst>
                        <a:extLst>
                          <a:ext uri="{91240B29-F687-4F45-9708-019B960494DF}">
                            <a14:hiddenLine xmlns:a14="http://schemas.microsoft.com/office/drawing/2010/main" w="9525">
                              <a:solidFill>
                                <a:srgbClr val="80008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A0F8E" id="Oval 16" o:spid="_x0000_s1026" style="position:absolute;margin-left:411.25pt;margin-top:12.65pt;width:36.05pt;height:23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" o:allowincell="f" fillcolor="#d9d9d9" stroked="f" strokecolor="purple">
                <v:shadow on="t" color="black" offset="3.75pt,2.5pt"/>
              </v:oval>
            </w:pict>
          </mc:Fallback>
        </mc:AlternateContent>
      </w:r>
    </w:p>
    <w:p w14:paraId="326F4F43" w14:textId="77777777" w:rsidR="00B57A2C" w:rsidRDefault="00B57A2C" w:rsidP="00704A95">
      <w:pPr>
        <w:pStyle w:val="Kopfzeile"/>
        <w:pBdr>
          <w:top w:val="single" w:sz="6" w:space="1" w:color="auto" w:shadow="1"/>
          <w:left w:val="single" w:sz="6" w:space="1" w:color="auto" w:shadow="1"/>
          <w:bottom w:val="single" w:sz="6" w:space="1" w:color="auto" w:shadow="1"/>
          <w:right w:val="single" w:sz="6" w:space="1" w:color="auto" w:shadow="1"/>
        </w:pBdr>
        <w:rPr>
          <w:rStyle w:val="Seitenzahl"/>
        </w:rPr>
      </w:pPr>
    </w:p>
    <w:p w14:paraId="734083EB" w14:textId="77777777" w:rsidR="00B57A2C" w:rsidRPr="00704A95" w:rsidRDefault="00A83096" w:rsidP="00704A95">
      <w:pPr>
        <w:pBdr>
          <w:top w:val="single" w:sz="6" w:space="1" w:color="auto" w:shadow="1"/>
          <w:left w:val="single" w:sz="6" w:space="1" w:color="auto" w:shadow="1"/>
          <w:bottom w:val="single" w:sz="6" w:space="1" w:color="auto" w:shadow="1"/>
          <w:right w:val="single" w:sz="6" w:space="1" w:color="auto" w:shadow="1"/>
        </w:pBdr>
      </w:pPr>
      <w:r>
        <w:rPr>
          <w:noProof/>
        </w:rPr>
        <mc:AlternateContent>
          <mc:Choice Requires="wps">
            <w:drawing>
              <wp:anchor distT="0" distB="0" distL="114300" distR="114300" simplePos="0" relativeHeight="251657728" behindDoc="0" locked="0" layoutInCell="0" allowOverlap="1" wp14:anchorId="026E23D1" wp14:editId="5660C697">
                <wp:simplePos x="0" y="0"/>
                <wp:positionH relativeFrom="column">
                  <wp:posOffset>5314315</wp:posOffset>
                </wp:positionH>
                <wp:positionV relativeFrom="paragraph">
                  <wp:posOffset>160655</wp:posOffset>
                </wp:positionV>
                <wp:extent cx="274955" cy="1280795"/>
                <wp:effectExtent l="5080" t="9525" r="5715" b="508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280795"/>
                        </a:xfrm>
                        <a:prstGeom prst="rect">
                          <a:avLst/>
                        </a:prstGeom>
                        <a:solidFill>
                          <a:srgbClr val="BFBFBF"/>
                        </a:solidFill>
                        <a:ln w="9525">
                          <a:solidFill>
                            <a:srgbClr val="BFBFBF"/>
                          </a:solidFill>
                          <a:miter lim="800000"/>
                          <a:headEnd/>
                          <a:tailEnd/>
                        </a:ln>
                      </wps:spPr>
                      <wps:txbx>
                        <w:txbxContent>
                          <w:p w14:paraId="012E1344" w14:textId="77777777" w:rsidR="00D6758F" w:rsidRDefault="00D6758F" w:rsidP="00704A95">
                            <w:r>
                              <w:t>E</w:t>
                            </w:r>
                            <w:r>
                              <w:br/>
                              <w:t>N</w:t>
                            </w:r>
                            <w:r>
                              <w:br/>
                              <w:t>T</w:t>
                            </w:r>
                            <w:r>
                              <w:br/>
                              <w:t xml:space="preserve">S </w:t>
                            </w:r>
                            <w:r>
                              <w:br/>
                              <w:t>C</w:t>
                            </w:r>
                            <w:r>
                              <w:br/>
                              <w:t>H</w:t>
                            </w:r>
                            <w:r>
                              <w:br/>
                              <w: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E23D1" id="Rectangle 17" o:spid="_x0000_s1026" style="position:absolute;margin-left:418.45pt;margin-top:12.65pt;width:21.65pt;height:10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" o:allowincell="f" fillcolor="#bfbfbf" strokecolor="#bfbfbf">
                <v:textbox inset="1pt,1pt,1pt,1pt">
                  <w:txbxContent>
                    <w:p w14:paraId="012E1344" w14:textId="77777777" w:rsidR="00D6758F" w:rsidRDefault="00D6758F" w:rsidP="00704A95">
                      <w:r>
                        <w:t>E</w:t>
                      </w:r>
                      <w:r>
                        <w:br/>
                        <w:t>N</w:t>
                      </w:r>
                      <w:r>
                        <w:br/>
                        <w:t>T</w:t>
                      </w:r>
                      <w:r>
                        <w:br/>
                        <w:t xml:space="preserve">S </w:t>
                      </w:r>
                      <w:r>
                        <w:br/>
                        <w:t>C</w:t>
                      </w:r>
                      <w:r>
                        <w:br/>
                        <w:t>H</w:t>
                      </w:r>
                      <w:r>
                        <w:br/>
                        <w:t>E</w:t>
                      </w:r>
                    </w:p>
                  </w:txbxContent>
                </v:textbox>
              </v:rect>
            </w:pict>
          </mc:Fallback>
        </mc:AlternateContent>
      </w:r>
      <w:r>
        <w:rPr>
          <w:noProof/>
        </w:rPr>
        <mc:AlternateContent>
          <mc:Choice Requires="wps">
            <w:drawing>
              <wp:anchor distT="0" distB="0" distL="114300" distR="114300" simplePos="0" relativeHeight="251658752" behindDoc="0" locked="0" layoutInCell="0" allowOverlap="1" wp14:anchorId="59AF7B81" wp14:editId="3C21DCE1">
                <wp:simplePos x="0" y="0"/>
                <wp:positionH relativeFrom="column">
                  <wp:posOffset>5314315</wp:posOffset>
                </wp:positionH>
                <wp:positionV relativeFrom="paragraph">
                  <wp:posOffset>160020</wp:posOffset>
                </wp:positionV>
                <wp:extent cx="274955" cy="2194560"/>
                <wp:effectExtent l="0" t="0" r="0" b="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194560"/>
                        </a:xfrm>
                        <a:prstGeom prst="rect">
                          <a:avLst/>
                        </a:prstGeom>
                        <a:solidFill>
                          <a:srgbClr val="FFFFFF"/>
                        </a:solidFill>
                        <a:ln>
                          <a:noFill/>
                        </a:ln>
                        <a:extLst>
                          <a:ext uri="{91240B29-F687-4F45-9708-019B960494DF}">
                            <a14:hiddenLine xmlns:a14="http://schemas.microsoft.com/office/drawing/2010/main" w="9525">
                              <a:solidFill>
                                <a:srgbClr val="BFBFBF"/>
                              </a:solidFill>
                              <a:miter lim="800000"/>
                              <a:headEnd/>
                              <a:tailEnd/>
                            </a14:hiddenLine>
                          </a:ext>
                        </a:extLst>
                      </wps:spPr>
                      <wps:txbx>
                        <w:txbxContent>
                          <w:p w14:paraId="765F3628" w14:textId="77777777" w:rsidR="00D6758F" w:rsidRDefault="00D6758F" w:rsidP="00704A95">
                            <w:pPr>
                              <w:jc w:val="center"/>
                            </w:pPr>
                          </w:p>
                          <w:p w14:paraId="3DAD9A1D" w14:textId="77777777" w:rsidR="00D6758F" w:rsidRPr="008A7A0B" w:rsidRDefault="00D6758F" w:rsidP="00704A95">
                            <w:pPr>
                              <w:jc w:val="center"/>
                              <w:rPr>
                                <w:lang w:val="it-IT"/>
                              </w:rPr>
                            </w:pPr>
                            <w:r w:rsidRPr="008A7A0B">
                              <w:rPr>
                                <w:b/>
                                <w:lang w:val="it-IT"/>
                              </w:rPr>
                              <w:t>V</w:t>
                            </w:r>
                            <w:r w:rsidRPr="008A7A0B">
                              <w:rPr>
                                <w:b/>
                                <w:lang w:val="it-IT"/>
                              </w:rPr>
                              <w:br/>
                              <w:t>E</w:t>
                            </w:r>
                            <w:r w:rsidRPr="008A7A0B">
                              <w:rPr>
                                <w:b/>
                                <w:lang w:val="it-IT"/>
                              </w:rPr>
                              <w:br/>
                              <w:t>R</w:t>
                            </w:r>
                            <w:r w:rsidRPr="008A7A0B">
                              <w:rPr>
                                <w:b/>
                                <w:lang w:val="it-IT"/>
                              </w:rPr>
                              <w:br/>
                              <w:t>O</w:t>
                            </w:r>
                            <w:r w:rsidRPr="008A7A0B">
                              <w:rPr>
                                <w:b/>
                                <w:lang w:val="it-IT"/>
                              </w:rPr>
                              <w:br/>
                              <w:t>R</w:t>
                            </w:r>
                            <w:r w:rsidRPr="008A7A0B">
                              <w:rPr>
                                <w:b/>
                                <w:lang w:val="it-IT"/>
                              </w:rPr>
                              <w:br/>
                              <w:t>D</w:t>
                            </w:r>
                            <w:r w:rsidRPr="008A7A0B">
                              <w:rPr>
                                <w:b/>
                                <w:lang w:val="it-IT"/>
                              </w:rPr>
                              <w:br/>
                              <w:t>N</w:t>
                            </w:r>
                            <w:r w:rsidRPr="008A7A0B">
                              <w:rPr>
                                <w:b/>
                                <w:lang w:val="it-IT"/>
                              </w:rPr>
                              <w:br/>
                              <w:t>U</w:t>
                            </w:r>
                            <w:r w:rsidRPr="008A7A0B">
                              <w:rPr>
                                <w:b/>
                                <w:lang w:val="it-IT"/>
                              </w:rPr>
                              <w:br/>
                              <w:t>N</w:t>
                            </w:r>
                            <w:r w:rsidRPr="008A7A0B">
                              <w:rPr>
                                <w:b/>
                                <w:lang w:val="it-IT"/>
                              </w:rPr>
                              <w:br/>
                              <w:t>G</w:t>
                            </w:r>
                            <w:r w:rsidRPr="008A7A0B">
                              <w:rPr>
                                <w:b/>
                                <w:lang w:val="it-IT"/>
                              </w:rPr>
                              <w:br/>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7B81" id="Rectangle 18" o:spid="_x0000_s1027" style="position:absolute;margin-left:418.45pt;margin-top:12.6pt;width:21.65pt;height:17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" o:allowincell="f" stroked="f" strokecolor="#bfbfbf">
                <v:textbox inset="1pt,1pt,1pt,1pt">
                  <w:txbxContent>
                    <w:p w14:paraId="765F3628" w14:textId="77777777" w:rsidR="00D6758F" w:rsidRDefault="00D6758F" w:rsidP="00704A95">
                      <w:pPr>
                        <w:jc w:val="center"/>
                      </w:pPr>
                    </w:p>
                    <w:p w14:paraId="3DAD9A1D" w14:textId="77777777" w:rsidR="00D6758F" w:rsidRPr="008A7A0B" w:rsidRDefault="00D6758F" w:rsidP="00704A95">
                      <w:pPr>
                        <w:jc w:val="center"/>
                        <w:rPr>
                          <w:lang w:val="it-IT"/>
                        </w:rPr>
                      </w:pPr>
                      <w:r w:rsidRPr="008A7A0B">
                        <w:rPr>
                          <w:b/>
                          <w:lang w:val="it-IT"/>
                        </w:rPr>
                        <w:t>V</w:t>
                      </w:r>
                      <w:r w:rsidRPr="008A7A0B">
                        <w:rPr>
                          <w:b/>
                          <w:lang w:val="it-IT"/>
                        </w:rPr>
                        <w:br/>
                        <w:t>E</w:t>
                      </w:r>
                      <w:r w:rsidRPr="008A7A0B">
                        <w:rPr>
                          <w:b/>
                          <w:lang w:val="it-IT"/>
                        </w:rPr>
                        <w:br/>
                        <w:t>R</w:t>
                      </w:r>
                      <w:r w:rsidRPr="008A7A0B">
                        <w:rPr>
                          <w:b/>
                          <w:lang w:val="it-IT"/>
                        </w:rPr>
                        <w:br/>
                        <w:t>O</w:t>
                      </w:r>
                      <w:r w:rsidRPr="008A7A0B">
                        <w:rPr>
                          <w:b/>
                          <w:lang w:val="it-IT"/>
                        </w:rPr>
                        <w:br/>
                        <w:t>R</w:t>
                      </w:r>
                      <w:r w:rsidRPr="008A7A0B">
                        <w:rPr>
                          <w:b/>
                          <w:lang w:val="it-IT"/>
                        </w:rPr>
                        <w:br/>
                        <w:t>D</w:t>
                      </w:r>
                      <w:r w:rsidRPr="008A7A0B">
                        <w:rPr>
                          <w:b/>
                          <w:lang w:val="it-IT"/>
                        </w:rPr>
                        <w:br/>
                        <w:t>N</w:t>
                      </w:r>
                      <w:r w:rsidRPr="008A7A0B">
                        <w:rPr>
                          <w:b/>
                          <w:lang w:val="it-IT"/>
                        </w:rPr>
                        <w:br/>
                        <w:t>U</w:t>
                      </w:r>
                      <w:r w:rsidRPr="008A7A0B">
                        <w:rPr>
                          <w:b/>
                          <w:lang w:val="it-IT"/>
                        </w:rPr>
                        <w:br/>
                        <w:t>N</w:t>
                      </w:r>
                      <w:r w:rsidRPr="008A7A0B">
                        <w:rPr>
                          <w:b/>
                          <w:lang w:val="it-IT"/>
                        </w:rPr>
                        <w:br/>
                        <w:t>G</w:t>
                      </w:r>
                      <w:r w:rsidRPr="008A7A0B">
                        <w:rPr>
                          <w:b/>
                          <w:lang w:val="it-IT"/>
                        </w:rPr>
                        <w:br/>
                      </w:r>
                    </w:p>
                  </w:txbxContent>
                </v:textbox>
              </v:rect>
            </w:pict>
          </mc:Fallback>
        </mc:AlternateContent>
      </w:r>
    </w:p>
    <w:p w14:paraId="0D11D29F" w14:textId="77777777" w:rsidR="00B57A2C" w:rsidRPr="00704A95" w:rsidRDefault="00B57A2C" w:rsidP="00704A95">
      <w:pPr>
        <w:pBdr>
          <w:top w:val="single" w:sz="6" w:space="1" w:color="auto" w:shadow="1"/>
          <w:left w:val="single" w:sz="6" w:space="1" w:color="auto" w:shadow="1"/>
          <w:bottom w:val="single" w:sz="6" w:space="1" w:color="auto" w:shadow="1"/>
          <w:right w:val="single" w:sz="6" w:space="1" w:color="auto" w:shadow="1"/>
        </w:pBdr>
      </w:pPr>
    </w:p>
    <w:p w14:paraId="7FC9E829" w14:textId="77777777" w:rsidR="00B57A2C" w:rsidRPr="00704A95" w:rsidRDefault="00B57A2C" w:rsidP="00704A95">
      <w:pPr>
        <w:pBdr>
          <w:top w:val="single" w:sz="6" w:space="1" w:color="auto" w:shadow="1"/>
          <w:left w:val="single" w:sz="6" w:space="1" w:color="auto" w:shadow="1"/>
          <w:bottom w:val="single" w:sz="6" w:space="1" w:color="auto" w:shadow="1"/>
          <w:right w:val="single" w:sz="6" w:space="1" w:color="auto" w:shadow="1"/>
        </w:pBdr>
      </w:pPr>
    </w:p>
    <w:p w14:paraId="7FDC7B41"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tabs>
          <w:tab w:val="left" w:pos="567"/>
          <w:tab w:val="left" w:pos="2410"/>
          <w:tab w:val="left" w:pos="4111"/>
          <w:tab w:val="left" w:pos="5954"/>
        </w:tabs>
        <w:rPr>
          <w:b/>
        </w:rPr>
      </w:pPr>
      <w:r>
        <w:rPr>
          <w:b/>
        </w:rPr>
        <w:tab/>
        <w:t>Station 0</w:t>
      </w:r>
      <w:r>
        <w:rPr>
          <w:b/>
        </w:rPr>
        <w:tab/>
        <w:t xml:space="preserve">              Station 1</w:t>
      </w:r>
      <w:r>
        <w:rPr>
          <w:b/>
        </w:rPr>
        <w:tab/>
        <w:t>Station 2</w:t>
      </w:r>
    </w:p>
    <w:p w14:paraId="48717150"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4314D7EA" w14:textId="77777777" w:rsidR="00B57A2C" w:rsidRDefault="00A83096" w:rsidP="00704A95">
      <w:pPr>
        <w:pBdr>
          <w:top w:val="single" w:sz="6" w:space="1" w:color="auto" w:shadow="1"/>
          <w:left w:val="single" w:sz="6" w:space="1" w:color="auto" w:shadow="1"/>
          <w:bottom w:val="single" w:sz="6" w:space="1" w:color="auto" w:shadow="1"/>
          <w:right w:val="single" w:sz="6" w:space="1" w:color="auto" w:shadow="1"/>
        </w:pBdr>
      </w:pPr>
      <w:r>
        <w:rPr>
          <w:noProof/>
        </w:rPr>
        <mc:AlternateContent>
          <mc:Choice Requires="wps">
            <w:drawing>
              <wp:anchor distT="0" distB="0" distL="114300" distR="114300" simplePos="0" relativeHeight="251655680" behindDoc="0" locked="0" layoutInCell="0" allowOverlap="1" wp14:anchorId="7A23757B" wp14:editId="3D5EF668">
                <wp:simplePos x="0" y="0"/>
                <wp:positionH relativeFrom="column">
                  <wp:posOffset>1844040</wp:posOffset>
                </wp:positionH>
                <wp:positionV relativeFrom="paragraph">
                  <wp:posOffset>9525</wp:posOffset>
                </wp:positionV>
                <wp:extent cx="900430" cy="720090"/>
                <wp:effectExtent l="11430" t="10795" r="50165" b="3111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720090"/>
                        </a:xfrm>
                        <a:prstGeom prst="rect">
                          <a:avLst/>
                        </a:prstGeom>
                        <a:solidFill>
                          <a:srgbClr val="FFFFFF"/>
                        </a:solidFill>
                        <a:ln w="12700">
                          <a:solidFill>
                            <a:srgbClr val="000000"/>
                          </a:solidFill>
                          <a:miter lim="800000"/>
                          <a:headEnd/>
                          <a:tailEnd/>
                        </a:ln>
                        <a:effectLst>
                          <a:outerShdw dist="57238" dir="2021404" algn="ctr" rotWithShape="0">
                            <a:srgbClr val="000000"/>
                          </a:outerShdw>
                        </a:effectLst>
                      </wps:spPr>
                      <wps:txbx>
                        <w:txbxContent>
                          <w:p w14:paraId="787EEE4F" w14:textId="77777777" w:rsidR="00D6758F" w:rsidRDefault="00D6758F" w:rsidP="00704A95">
                            <w:pPr>
                              <w:jc w:val="center"/>
                              <w:rPr>
                                <w:b/>
                              </w:rPr>
                            </w:pPr>
                          </w:p>
                          <w:p w14:paraId="3889342D" w14:textId="77777777" w:rsidR="00D6758F" w:rsidRDefault="00D6758F" w:rsidP="00704A95">
                            <w:pPr>
                              <w:jc w:val="center"/>
                            </w:pPr>
                            <w:r>
                              <w:rPr>
                                <w:b/>
                                <w:sz w:val="22"/>
                              </w:rPr>
                              <w:t>Anhörungs-verfahren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757B" id="Rectangle 19" o:spid="_x0000_s1028" style="position:absolute;margin-left:145.2pt;margin-top:.75pt;width:70.9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" o:allowincell="f" strokeweight="1pt">
                <v:shadow on="t" color="black" offset="3.75pt,2.5pt"/>
                <v:textbox inset="1pt,1pt,1pt,1pt">
                  <w:txbxContent>
                    <w:p w14:paraId="787EEE4F" w14:textId="77777777" w:rsidR="00D6758F" w:rsidRDefault="00D6758F" w:rsidP="00704A95">
                      <w:pPr>
                        <w:jc w:val="center"/>
                        <w:rPr>
                          <w:b/>
                        </w:rPr>
                      </w:pPr>
                    </w:p>
                    <w:p w14:paraId="3889342D" w14:textId="77777777" w:rsidR="00D6758F" w:rsidRDefault="00D6758F" w:rsidP="00704A95">
                      <w:pPr>
                        <w:jc w:val="center"/>
                      </w:pPr>
                      <w:r>
                        <w:rPr>
                          <w:b/>
                          <w:sz w:val="22"/>
                        </w:rPr>
                        <w:t>Anhörungs-verfahren</w:t>
                      </w:r>
                    </w:p>
                  </w:txbxContent>
                </v:textbox>
              </v:rect>
            </w:pict>
          </mc:Fallback>
        </mc:AlternateContent>
      </w:r>
      <w:r>
        <w:rPr>
          <w:noProof/>
        </w:rPr>
        <mc:AlternateContent>
          <mc:Choice Requires="wps">
            <w:drawing>
              <wp:anchor distT="0" distB="0" distL="114300" distR="114300" simplePos="0" relativeHeight="251656704" behindDoc="0" locked="0" layoutInCell="0" allowOverlap="1" wp14:anchorId="7F1FBE08" wp14:editId="7FCA3954">
                <wp:simplePos x="0" y="0"/>
                <wp:positionH relativeFrom="column">
                  <wp:posOffset>3600450</wp:posOffset>
                </wp:positionH>
                <wp:positionV relativeFrom="paragraph">
                  <wp:posOffset>635</wp:posOffset>
                </wp:positionV>
                <wp:extent cx="900430" cy="720090"/>
                <wp:effectExtent l="15240" t="11430" r="46355" b="3048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720090"/>
                        </a:xfrm>
                        <a:prstGeom prst="rect">
                          <a:avLst/>
                        </a:prstGeom>
                        <a:solidFill>
                          <a:srgbClr val="FFFFFF"/>
                        </a:solidFill>
                        <a:ln w="12700">
                          <a:solidFill>
                            <a:srgbClr val="000000"/>
                          </a:solidFill>
                          <a:miter lim="800000"/>
                          <a:headEnd/>
                          <a:tailEnd/>
                        </a:ln>
                        <a:effectLst>
                          <a:outerShdw dist="57238" dir="2021404" algn="ctr" rotWithShape="0">
                            <a:srgbClr val="000000"/>
                          </a:outerShdw>
                        </a:effectLst>
                      </wps:spPr>
                      <wps:txbx>
                        <w:txbxContent>
                          <w:p w14:paraId="53FFD932" w14:textId="77777777" w:rsidR="00D6758F" w:rsidRDefault="00D6758F" w:rsidP="00704A95">
                            <w:pPr>
                              <w:rPr>
                                <w:b/>
                              </w:rPr>
                            </w:pPr>
                          </w:p>
                          <w:p w14:paraId="193C3B18" w14:textId="77777777" w:rsidR="00D6758F" w:rsidRDefault="00D6758F" w:rsidP="00704A95">
                            <w:pPr>
                              <w:rPr>
                                <w:sz w:val="22"/>
                              </w:rPr>
                            </w:pPr>
                            <w:r>
                              <w:rPr>
                                <w:b/>
                                <w:sz w:val="22"/>
                              </w:rPr>
                              <w:t>Entscheidung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FBE08" id="Rectangle 20" o:spid="_x0000_s1029" style="position:absolute;margin-left:283.5pt;margin-top:.05pt;width:70.9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" o:allowincell="f" strokeweight="1pt">
                <v:shadow on="t" color="black" offset="3.75pt,2.5pt"/>
                <v:textbox inset="1pt,1pt,1pt,1pt">
                  <w:txbxContent>
                    <w:p w14:paraId="53FFD932" w14:textId="77777777" w:rsidR="00D6758F" w:rsidRDefault="00D6758F" w:rsidP="00704A95">
                      <w:pPr>
                        <w:rPr>
                          <w:b/>
                        </w:rPr>
                      </w:pPr>
                    </w:p>
                    <w:p w14:paraId="193C3B18" w14:textId="77777777" w:rsidR="00D6758F" w:rsidRDefault="00D6758F" w:rsidP="00704A95">
                      <w:pPr>
                        <w:rPr>
                          <w:sz w:val="22"/>
                        </w:rPr>
                      </w:pPr>
                      <w:r>
                        <w:rPr>
                          <w:b/>
                          <w:sz w:val="22"/>
                        </w:rPr>
                        <w:t>Entscheidung</w:t>
                      </w:r>
                    </w:p>
                  </w:txbxContent>
                </v:textbox>
              </v:rect>
            </w:pict>
          </mc:Fallback>
        </mc:AlternateContent>
      </w:r>
      <w:r>
        <w:rPr>
          <w:noProof/>
        </w:rPr>
        <mc:AlternateContent>
          <mc:Choice Requires="wps">
            <w:drawing>
              <wp:anchor distT="0" distB="0" distL="114300" distR="114300" simplePos="0" relativeHeight="251654656" behindDoc="0" locked="0" layoutInCell="0" allowOverlap="1" wp14:anchorId="0C06589C" wp14:editId="6A820D58">
                <wp:simplePos x="0" y="0"/>
                <wp:positionH relativeFrom="column">
                  <wp:posOffset>180340</wp:posOffset>
                </wp:positionH>
                <wp:positionV relativeFrom="paragraph">
                  <wp:posOffset>635</wp:posOffset>
                </wp:positionV>
                <wp:extent cx="900430" cy="720090"/>
                <wp:effectExtent l="14605" t="11430" r="46990" b="3048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720090"/>
                        </a:xfrm>
                        <a:prstGeom prst="rect">
                          <a:avLst/>
                        </a:prstGeom>
                        <a:solidFill>
                          <a:srgbClr val="FFFFFF"/>
                        </a:solidFill>
                        <a:ln w="12700">
                          <a:solidFill>
                            <a:srgbClr val="000000"/>
                          </a:solidFill>
                          <a:miter lim="800000"/>
                          <a:headEnd/>
                          <a:tailEnd/>
                        </a:ln>
                        <a:effectLst>
                          <a:outerShdw dist="57238" dir="2021404" algn="ctr" rotWithShape="0">
                            <a:srgbClr val="000000"/>
                          </a:outerShdw>
                        </a:effectLst>
                      </wps:spPr>
                      <wps:txbx>
                        <w:txbxContent>
                          <w:p w14:paraId="2B34DB67" w14:textId="77777777" w:rsidR="00D6758F" w:rsidRDefault="00D6758F" w:rsidP="00704A95">
                            <w:pPr>
                              <w:jc w:val="center"/>
                              <w:rPr>
                                <w:b/>
                              </w:rPr>
                            </w:pPr>
                          </w:p>
                          <w:p w14:paraId="25D1C72D" w14:textId="77777777" w:rsidR="00D6758F" w:rsidRDefault="00D6758F" w:rsidP="00704A95">
                            <w:pPr>
                              <w:jc w:val="center"/>
                              <w:rPr>
                                <w:b/>
                                <w:sz w:val="22"/>
                              </w:rPr>
                            </w:pPr>
                            <w:r>
                              <w:rPr>
                                <w:b/>
                                <w:sz w:val="22"/>
                              </w:rPr>
                              <w:t>Grundlagenerfassung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6589C" id="Rectangle 21" o:spid="_x0000_s1030" style="position:absolute;margin-left:14.2pt;margin-top:.05pt;width:70.9pt;height:5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" o:allowincell="f" strokeweight="1pt">
                <v:shadow on="t" color="black" offset="3.75pt,2.5pt"/>
                <v:textbox inset="1pt,1pt,1pt,1pt">
                  <w:txbxContent>
                    <w:p w14:paraId="2B34DB67" w14:textId="77777777" w:rsidR="00D6758F" w:rsidRDefault="00D6758F" w:rsidP="00704A95">
                      <w:pPr>
                        <w:jc w:val="center"/>
                        <w:rPr>
                          <w:b/>
                        </w:rPr>
                      </w:pPr>
                    </w:p>
                    <w:p w14:paraId="25D1C72D" w14:textId="77777777" w:rsidR="00D6758F" w:rsidRDefault="00D6758F" w:rsidP="00704A95">
                      <w:pPr>
                        <w:jc w:val="center"/>
                        <w:rPr>
                          <w:b/>
                          <w:sz w:val="22"/>
                        </w:rPr>
                      </w:pPr>
                      <w:r>
                        <w:rPr>
                          <w:b/>
                          <w:sz w:val="22"/>
                        </w:rPr>
                        <w:t>Grundlagenerfassung</w:t>
                      </w:r>
                    </w:p>
                  </w:txbxContent>
                </v:textbox>
              </v:rect>
            </w:pict>
          </mc:Fallback>
        </mc:AlternateContent>
      </w:r>
    </w:p>
    <w:p w14:paraId="11ABFB49"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0DD3D9BE" w14:textId="77777777" w:rsidR="00B57A2C" w:rsidRDefault="00A83096" w:rsidP="00704A95">
      <w:pPr>
        <w:pBdr>
          <w:top w:val="single" w:sz="6" w:space="1" w:color="auto" w:shadow="1"/>
          <w:left w:val="single" w:sz="6" w:space="1" w:color="auto" w:shadow="1"/>
          <w:bottom w:val="single" w:sz="6" w:space="1" w:color="auto" w:shadow="1"/>
          <w:right w:val="single" w:sz="6" w:space="1" w:color="auto" w:shadow="1"/>
        </w:pBdr>
      </w:pPr>
      <w:r>
        <w:rPr>
          <w:noProof/>
        </w:rPr>
        <mc:AlternateContent>
          <mc:Choice Requires="wps">
            <w:drawing>
              <wp:anchor distT="0" distB="0" distL="114300" distR="114300" simplePos="0" relativeHeight="251661824" behindDoc="0" locked="0" layoutInCell="0" allowOverlap="1" wp14:anchorId="1A46DD69" wp14:editId="2BA8C2F6">
                <wp:simplePos x="0" y="0"/>
                <wp:positionH relativeFrom="column">
                  <wp:posOffset>4495800</wp:posOffset>
                </wp:positionH>
                <wp:positionV relativeFrom="margin">
                  <wp:posOffset>3124200</wp:posOffset>
                </wp:positionV>
                <wp:extent cx="640715" cy="635"/>
                <wp:effectExtent l="34290" t="90805" r="39370" b="89535"/>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508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85A8" id="Line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54pt,246pt" to="404.45pt,2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" o:allowincell="f" strokeweight="4pt">
                <v:stroke startarrowwidth="narrow" endarrow="block" endarrowwidth="narrow"/>
                <w10:wrap anchory="margin"/>
              </v:line>
            </w:pict>
          </mc:Fallback>
        </mc:AlternateContent>
      </w:r>
      <w:r>
        <w:rPr>
          <w:noProof/>
        </w:rPr>
        <mc:AlternateContent>
          <mc:Choice Requires="wps">
            <w:drawing>
              <wp:anchor distT="0" distB="0" distL="114300" distR="114300" simplePos="0" relativeHeight="251660800" behindDoc="0" locked="0" layoutInCell="0" allowOverlap="1" wp14:anchorId="044C2B97" wp14:editId="7930F99F">
                <wp:simplePos x="0" y="0"/>
                <wp:positionH relativeFrom="column">
                  <wp:posOffset>2758440</wp:posOffset>
                </wp:positionH>
                <wp:positionV relativeFrom="margin">
                  <wp:posOffset>3124200</wp:posOffset>
                </wp:positionV>
                <wp:extent cx="640715" cy="635"/>
                <wp:effectExtent l="30480" t="90805" r="43180" b="89535"/>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508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66AA"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17.2pt,246pt" to="267.65pt,2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" o:allowincell="f" strokeweight="4pt">
                <v:stroke startarrowwidth="narrow" endarrow="block" endarrowwidth="narrow"/>
                <w10:wrap anchory="margin"/>
              </v:line>
            </w:pict>
          </mc:Fallback>
        </mc:AlternateContent>
      </w:r>
      <w:r>
        <w:rPr>
          <w:noProof/>
        </w:rPr>
        <mc:AlternateContent>
          <mc:Choice Requires="wps">
            <w:drawing>
              <wp:anchor distT="0" distB="0" distL="114300" distR="114300" simplePos="0" relativeHeight="251659776" behindDoc="0" locked="0" layoutInCell="0" allowOverlap="1" wp14:anchorId="66E54AAF" wp14:editId="056F1A95">
                <wp:simplePos x="0" y="0"/>
                <wp:positionH relativeFrom="column">
                  <wp:posOffset>1112520</wp:posOffset>
                </wp:positionH>
                <wp:positionV relativeFrom="margin">
                  <wp:posOffset>3124200</wp:posOffset>
                </wp:positionV>
                <wp:extent cx="640715" cy="635"/>
                <wp:effectExtent l="32385" t="90805" r="41275" b="89535"/>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508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C1B6F" id="Line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87.6pt,246pt" to="138.05pt,2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" o:allowincell="f" strokeweight="4pt">
                <v:stroke startarrowwidth="narrow" endarrow="block" endarrowwidth="narrow"/>
                <w10:wrap anchory="margin"/>
              </v:line>
            </w:pict>
          </mc:Fallback>
        </mc:AlternateContent>
      </w:r>
    </w:p>
    <w:p w14:paraId="135506AC"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3FEDB440"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1D28C4D5"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4013E117"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55AF14A8"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38B8610D"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146FF868"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2699689A"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rPr>
          <w:u w:val="single"/>
        </w:rPr>
      </w:pPr>
    </w:p>
    <w:p w14:paraId="664EA5F9"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72422CFA" w14:textId="77777777" w:rsidR="00B57A2C" w:rsidRDefault="00B57A2C" w:rsidP="00704A95">
      <w:pPr>
        <w:pBdr>
          <w:top w:val="single" w:sz="6" w:space="1" w:color="auto" w:shadow="1"/>
          <w:left w:val="single" w:sz="6" w:space="1" w:color="auto" w:shadow="1"/>
          <w:bottom w:val="single" w:sz="6" w:space="1" w:color="auto" w:shadow="1"/>
          <w:right w:val="single" w:sz="6" w:space="1" w:color="auto" w:shadow="1"/>
        </w:pBdr>
      </w:pPr>
    </w:p>
    <w:p w14:paraId="6FC465C2" w14:textId="77777777" w:rsidR="00B57A2C" w:rsidRDefault="00B57A2C" w:rsidP="00704A95"/>
    <w:p w14:paraId="5C80B5E4" w14:textId="77777777" w:rsidR="00B57A2C" w:rsidRDefault="00B57A2C" w:rsidP="00704A95">
      <w:r>
        <w:t>Die einzelnen Stationen werden in den folgenden Abschnitten erläutert:</w:t>
      </w:r>
    </w:p>
    <w:p w14:paraId="50CED3C1" w14:textId="77777777" w:rsidR="00B57A2C" w:rsidRDefault="00B57A2C" w:rsidP="00704A95"/>
    <w:p w14:paraId="299E6A7B" w14:textId="77777777" w:rsidR="00B57A2C" w:rsidRDefault="00B57A2C" w:rsidP="00704A95">
      <w:pPr>
        <w:numPr>
          <w:ilvl w:val="0"/>
          <w:numId w:val="1"/>
        </w:numPr>
        <w:spacing w:after="120"/>
        <w:ind w:left="1702" w:hanging="284"/>
        <w:rPr>
          <w:b/>
        </w:rPr>
      </w:pPr>
      <w:r>
        <w:rPr>
          <w:b/>
        </w:rPr>
        <w:t>Station 0 in Nummer 2.1</w:t>
      </w:r>
    </w:p>
    <w:p w14:paraId="3D67C295" w14:textId="77777777" w:rsidR="00B57A2C" w:rsidRDefault="00B57A2C" w:rsidP="00704A95">
      <w:pPr>
        <w:numPr>
          <w:ilvl w:val="0"/>
          <w:numId w:val="1"/>
        </w:numPr>
        <w:spacing w:after="120"/>
        <w:ind w:left="1702" w:hanging="284"/>
        <w:rPr>
          <w:b/>
        </w:rPr>
      </w:pPr>
      <w:r>
        <w:rPr>
          <w:b/>
        </w:rPr>
        <w:t>Station 1 in Nummer 2.2</w:t>
      </w:r>
    </w:p>
    <w:p w14:paraId="50A0960F" w14:textId="77777777" w:rsidR="00B57A2C" w:rsidRDefault="00B57A2C" w:rsidP="00704A95">
      <w:pPr>
        <w:numPr>
          <w:ilvl w:val="0"/>
          <w:numId w:val="1"/>
        </w:numPr>
        <w:spacing w:after="120"/>
        <w:ind w:left="1702" w:hanging="284"/>
        <w:rPr>
          <w:b/>
        </w:rPr>
      </w:pPr>
      <w:r>
        <w:rPr>
          <w:b/>
        </w:rPr>
        <w:t>Station 2 in Nummer 2.3</w:t>
      </w:r>
    </w:p>
    <w:p w14:paraId="3BA9A5AD" w14:textId="77777777" w:rsidR="00B57A2C" w:rsidRDefault="00B57A2C" w:rsidP="006D0D2A">
      <w:pPr>
        <w:rPr>
          <w:b/>
        </w:rPr>
      </w:pPr>
    </w:p>
    <w:p w14:paraId="7645AAB9" w14:textId="77777777" w:rsidR="00B57A2C" w:rsidRDefault="00B57A2C" w:rsidP="006D0D2A">
      <w:pPr>
        <w:rPr>
          <w:b/>
        </w:rPr>
      </w:pPr>
    </w:p>
    <w:p w14:paraId="69B362FB" w14:textId="77777777" w:rsidR="00B57A2C" w:rsidRDefault="00B57A2C">
      <w:pPr>
        <w:rPr>
          <w:b/>
        </w:rPr>
      </w:pPr>
      <w:r>
        <w:rPr>
          <w:b/>
        </w:rPr>
        <w:br w:type="page"/>
      </w:r>
    </w:p>
    <w:p w14:paraId="21E9270E" w14:textId="77777777" w:rsidR="00B57A2C" w:rsidRDefault="00B57A2C" w:rsidP="006D0D2A">
      <w:pPr>
        <w:rPr>
          <w:b/>
        </w:rPr>
      </w:pPr>
    </w:p>
    <w:p w14:paraId="088BFED5" w14:textId="77777777" w:rsidR="00B57A2C" w:rsidRDefault="00B57A2C" w:rsidP="0063662D">
      <w:pPr>
        <w:pStyle w:val="berschrift2"/>
      </w:pPr>
      <w:bookmarkStart w:id="5" w:name="_Toc338212875"/>
      <w:r>
        <w:t>2.1 Station 0 - Grundlagenerfassung</w:t>
      </w:r>
      <w:bookmarkEnd w:id="5"/>
    </w:p>
    <w:p w14:paraId="7DBBF470" w14:textId="77777777" w:rsidR="00B57A2C" w:rsidRDefault="00B57A2C" w:rsidP="0063662D">
      <w:pPr>
        <w:rPr>
          <w:u w:val="single"/>
        </w:rPr>
      </w:pPr>
    </w:p>
    <w:p w14:paraId="2E9D5C55" w14:textId="77777777" w:rsidR="00B57A2C" w:rsidRDefault="00B57A2C" w:rsidP="0063662D">
      <w:pPr>
        <w:rPr>
          <w:u w:val="single"/>
        </w:rPr>
      </w:pPr>
    </w:p>
    <w:p w14:paraId="65EBF53B" w14:textId="77777777" w:rsidR="00B57A2C" w:rsidRDefault="00B57A2C" w:rsidP="00415587">
      <w:pPr>
        <w:jc w:val="both"/>
        <w:rPr>
          <w:b/>
        </w:rPr>
      </w:pPr>
      <w:r>
        <w:rPr>
          <w:b/>
        </w:rPr>
        <w:t>Grundsätzlich kann jede Bürgerin/jeder Bürger die Ausweisung eines Landschaftsschutzgebietes beantragen.</w:t>
      </w:r>
    </w:p>
    <w:p w14:paraId="282BB5CC" w14:textId="77777777" w:rsidR="00B57A2C" w:rsidRDefault="00B57A2C" w:rsidP="00415587">
      <w:pPr>
        <w:jc w:val="both"/>
      </w:pPr>
    </w:p>
    <w:p w14:paraId="2FEA1306" w14:textId="77777777" w:rsidR="00B57A2C" w:rsidRDefault="00B57A2C" w:rsidP="00415587">
      <w:pPr>
        <w:jc w:val="both"/>
      </w:pPr>
      <w:r>
        <w:t>Die obere Naturschutzbehörde überprüft, ob die naturschutzfachlichen Voraussetzungen vorliegen.</w:t>
      </w:r>
    </w:p>
    <w:p w14:paraId="41E8A4B2" w14:textId="77777777" w:rsidR="00B57A2C" w:rsidRDefault="00B57A2C" w:rsidP="00415587">
      <w:pPr>
        <w:jc w:val="both"/>
      </w:pPr>
    </w:p>
    <w:p w14:paraId="15032080" w14:textId="77777777" w:rsidR="00B57A2C" w:rsidRDefault="00B57A2C" w:rsidP="00415587">
      <w:pPr>
        <w:jc w:val="both"/>
        <w:rPr>
          <w:b/>
        </w:rPr>
      </w:pPr>
      <w:r>
        <w:t xml:space="preserve">In der Mehrzahl der Fälle erfolgt die Ausweisung eines Landschaftsschutzgebietes </w:t>
      </w:r>
      <w:r>
        <w:rPr>
          <w:b/>
        </w:rPr>
        <w:t>von Amts</w:t>
      </w:r>
      <w:r>
        <w:t xml:space="preserve"> </w:t>
      </w:r>
      <w:r>
        <w:rPr>
          <w:b/>
        </w:rPr>
        <w:t>wegen.</w:t>
      </w:r>
    </w:p>
    <w:p w14:paraId="34028E31" w14:textId="77777777" w:rsidR="00B57A2C" w:rsidRDefault="00B57A2C" w:rsidP="009923C9">
      <w:pPr>
        <w:jc w:val="both"/>
      </w:pPr>
    </w:p>
    <w:p w14:paraId="6115B069" w14:textId="1786FB82" w:rsidR="00B57A2C" w:rsidRPr="00A04154" w:rsidRDefault="00B57A2C" w:rsidP="009923C9">
      <w:pPr>
        <w:jc w:val="both"/>
      </w:pPr>
      <w:r>
        <w:t xml:space="preserve">Bevor sie jedoch zu ordnungsrechtlichen Mitteln zur Durchführung des Naturschutzrechts greift, prüft sie eingehend, ob der beabsichtigte Zweck nicht auf vertraglichem Wege zu erreichen ist (Vorrang </w:t>
      </w:r>
      <w:r w:rsidR="00316A61">
        <w:t>freiwilliger Maßnahmen</w:t>
      </w:r>
      <w:r>
        <w:t xml:space="preserve"> gemäß </w:t>
      </w:r>
      <w:r w:rsidR="00A04154" w:rsidRPr="00A04154">
        <w:t xml:space="preserve">§ </w:t>
      </w:r>
      <w:r w:rsidR="00AA5EBF">
        <w:t>20</w:t>
      </w:r>
      <w:r w:rsidR="00A04154" w:rsidRPr="00A04154">
        <w:t xml:space="preserve"> Hessisches </w:t>
      </w:r>
      <w:r w:rsidR="00AA5EBF">
        <w:t>Naturschutzgesetz</w:t>
      </w:r>
      <w:r w:rsidRPr="00A04154">
        <w:t>).</w:t>
      </w:r>
    </w:p>
    <w:p w14:paraId="181D9858" w14:textId="77777777" w:rsidR="00B57A2C" w:rsidRDefault="00B57A2C" w:rsidP="00415587">
      <w:pPr>
        <w:jc w:val="both"/>
      </w:pPr>
    </w:p>
    <w:p w14:paraId="426A2689" w14:textId="77777777" w:rsidR="00B57A2C" w:rsidRDefault="00B57A2C" w:rsidP="00415587">
      <w:pPr>
        <w:jc w:val="both"/>
      </w:pPr>
      <w:r>
        <w:t>Die Auswahl und Abgrenzung von Flächen stützt sich auf Daten, die im Auftrag des Landes Hessen erhoben werden.</w:t>
      </w:r>
    </w:p>
    <w:p w14:paraId="7D5522F1" w14:textId="50684308" w:rsidR="00B57A2C" w:rsidRDefault="00B57A2C" w:rsidP="00415587">
      <w:pPr>
        <w:jc w:val="both"/>
      </w:pPr>
      <w:r>
        <w:t xml:space="preserve">Schutzwürdige Gebiete </w:t>
      </w:r>
      <w:r w:rsidRPr="00AA5EBF">
        <w:t>w</w:t>
      </w:r>
      <w:r w:rsidR="00B97327" w:rsidRPr="00AA5EBF">
        <w:t>u</w:t>
      </w:r>
      <w:r w:rsidRPr="00AA5EBF">
        <w:t xml:space="preserve">rden u. a. im Rahmen der </w:t>
      </w:r>
      <w:r w:rsidR="00AA5EBF">
        <w:t xml:space="preserve">Hessischen </w:t>
      </w:r>
      <w:r w:rsidRPr="00AA5EBF">
        <w:t>Biotopkartierung</w:t>
      </w:r>
      <w:r w:rsidR="00AA5EBF">
        <w:t xml:space="preserve"> (HB)</w:t>
      </w:r>
      <w:r w:rsidRPr="00AA5EBF">
        <w:t xml:space="preserve"> </w:t>
      </w:r>
      <w:r w:rsidR="00B97327" w:rsidRPr="00AA5EBF">
        <w:t>und werden im Rahmen der Hessischen Biotop</w:t>
      </w:r>
      <w:r w:rsidR="004A59A4" w:rsidRPr="00AA5EBF">
        <w:t xml:space="preserve">- und Lebensraumtypenkartierung (HLBK) </w:t>
      </w:r>
      <w:r w:rsidRPr="00AA5EBF">
        <w:t>planmäßig erfasst.</w:t>
      </w:r>
    </w:p>
    <w:p w14:paraId="462A7B33" w14:textId="77777777" w:rsidR="00B57A2C" w:rsidRDefault="00B57A2C" w:rsidP="00415587">
      <w:pPr>
        <w:jc w:val="both"/>
      </w:pPr>
    </w:p>
    <w:p w14:paraId="66C532E9" w14:textId="77777777" w:rsidR="00B57A2C" w:rsidRDefault="00B57A2C" w:rsidP="00D2052E">
      <w:pPr>
        <w:jc w:val="both"/>
      </w:pPr>
      <w:r>
        <w:t>Die vorläufige Abgrenzung des Gebietes wird durch die Mitarbeiter/-innen des verfahrensführenden Dezernats 53.3 vor Ort vorgenommen.</w:t>
      </w:r>
    </w:p>
    <w:p w14:paraId="363EF740" w14:textId="77777777" w:rsidR="00B57A2C" w:rsidRDefault="00B57A2C" w:rsidP="00D2052E">
      <w:pPr>
        <w:jc w:val="both"/>
        <w:rPr>
          <w:u w:val="single"/>
        </w:rPr>
      </w:pPr>
      <w:r>
        <w:t xml:space="preserve">Dabei wird das Gebiet je nach örtlicher Gegebenheit, durch in der Landschaft erkennbare </w:t>
      </w:r>
      <w:r w:rsidRPr="004778D4">
        <w:rPr>
          <w:b/>
        </w:rPr>
        <w:t>und</w:t>
      </w:r>
      <w:r>
        <w:t xml:space="preserve"> auf der Karte darstellbare Strukturen, abgegrenzt. Aus Gründen der Rechtssicherheit dienen zukünftig in der Regel Flurstücksgrenzen insbesondere entlang von Straßen, Wegen oder Gräben als Begrenzung.</w:t>
      </w:r>
    </w:p>
    <w:p w14:paraId="28A02D97" w14:textId="77777777" w:rsidR="00B57A2C" w:rsidRDefault="00B57A2C" w:rsidP="00415587">
      <w:pPr>
        <w:jc w:val="both"/>
        <w:rPr>
          <w:b/>
        </w:rPr>
      </w:pPr>
    </w:p>
    <w:p w14:paraId="2401BD71" w14:textId="77777777" w:rsidR="00B57A2C" w:rsidRDefault="00B57A2C" w:rsidP="00415587">
      <w:pPr>
        <w:jc w:val="both"/>
      </w:pPr>
      <w:r>
        <w:t>Nach erfolgter Abgrenzung des Gebietes und Erörterung mit den betroffenen Gemeinden, wird auf der Basis dieser Daten und der naturschutzfachlichen Voraussetzungen ein Verordnungsentwurf durch das Dezernat 53.3 formuliert.</w:t>
      </w:r>
    </w:p>
    <w:p w14:paraId="71CD6BBE" w14:textId="77777777" w:rsidR="00B57A2C" w:rsidRDefault="00B57A2C" w:rsidP="00415587">
      <w:pPr>
        <w:jc w:val="both"/>
      </w:pPr>
    </w:p>
    <w:p w14:paraId="70AB541A" w14:textId="77777777" w:rsidR="00B57A2C" w:rsidRDefault="00B57A2C" w:rsidP="0063662D">
      <w:pPr>
        <w:rPr>
          <w:b/>
        </w:rPr>
      </w:pPr>
      <w:r>
        <w:rPr>
          <w:b/>
          <w:sz w:val="28"/>
        </w:rPr>
        <w:br w:type="page"/>
      </w:r>
    </w:p>
    <w:p w14:paraId="77C661DA" w14:textId="77777777" w:rsidR="00B57A2C" w:rsidRDefault="00B57A2C" w:rsidP="0063662D">
      <w:pPr>
        <w:rPr>
          <w:b/>
        </w:rPr>
      </w:pPr>
    </w:p>
    <w:p w14:paraId="10A4E481" w14:textId="77777777" w:rsidR="00B57A2C" w:rsidRDefault="00B57A2C" w:rsidP="0063662D">
      <w:pPr>
        <w:pStyle w:val="berschrift2"/>
      </w:pPr>
      <w:bookmarkStart w:id="6" w:name="_Toc338212877"/>
      <w:r>
        <w:t>2.2 Station 1 - Anhörungsverfahren</w:t>
      </w:r>
      <w:bookmarkEnd w:id="6"/>
    </w:p>
    <w:p w14:paraId="20DEE987" w14:textId="77777777" w:rsidR="00B57A2C" w:rsidRDefault="00B57A2C" w:rsidP="0063662D"/>
    <w:p w14:paraId="22B1B085" w14:textId="77777777" w:rsidR="00B57A2C" w:rsidRDefault="00B57A2C" w:rsidP="0063662D"/>
    <w:p w14:paraId="15CD94F1" w14:textId="77777777" w:rsidR="00B57A2C" w:rsidRDefault="00B57A2C" w:rsidP="0063662D">
      <w:pPr>
        <w:rPr>
          <w:b/>
          <w:u w:val="single"/>
        </w:rPr>
      </w:pPr>
      <w:r>
        <w:rPr>
          <w:b/>
          <w:u w:val="single"/>
        </w:rPr>
        <w:t>Behördenbeteiligung</w:t>
      </w:r>
    </w:p>
    <w:p w14:paraId="0AD7A4FD" w14:textId="77777777" w:rsidR="00B57A2C" w:rsidRDefault="00B57A2C" w:rsidP="0063662D"/>
    <w:p w14:paraId="0DE143AC" w14:textId="77777777" w:rsidR="00B57A2C" w:rsidRDefault="00B57A2C" w:rsidP="0063662D">
      <w:r>
        <w:t xml:space="preserve">Der Verordnungsentwurf mit dem erforderlichen Kartenmaterial wird in der Regel folgenden </w:t>
      </w:r>
      <w:r w:rsidRPr="009923C9">
        <w:rPr>
          <w:b/>
        </w:rPr>
        <w:t xml:space="preserve">Trägern öffentlicher Belange </w:t>
      </w:r>
      <w:r>
        <w:t>zur Stellungnahme zugeleitet:</w:t>
      </w:r>
    </w:p>
    <w:p w14:paraId="15EDD516" w14:textId="77777777" w:rsidR="00B57A2C" w:rsidRDefault="00B57A2C" w:rsidP="0063662D"/>
    <w:p w14:paraId="601457ED" w14:textId="77777777" w:rsidR="00B57A2C" w:rsidRDefault="00B57A2C" w:rsidP="0063662D">
      <w:pPr>
        <w:spacing w:after="120"/>
        <w:rPr>
          <w:b/>
          <w:u w:val="single"/>
        </w:rPr>
      </w:pPr>
      <w:r>
        <w:rPr>
          <w:b/>
          <w:u w:val="single"/>
        </w:rPr>
        <w:t>Externe Behörden</w:t>
      </w:r>
    </w:p>
    <w:tbl>
      <w:tblPr>
        <w:tblW w:w="0" w:type="auto"/>
        <w:tblInd w:w="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394"/>
      </w:tblGrid>
      <w:tr w:rsidR="00B57A2C" w14:paraId="4CDD26D4" w14:textId="77777777" w:rsidTr="002B5AF6">
        <w:tc>
          <w:tcPr>
            <w:tcW w:w="4678" w:type="dxa"/>
          </w:tcPr>
          <w:p w14:paraId="077DFC03" w14:textId="77777777" w:rsidR="00B57A2C" w:rsidRDefault="00B57A2C" w:rsidP="002B5AF6">
            <w:pPr>
              <w:spacing w:after="120"/>
            </w:pPr>
            <w:r>
              <w:t>Gemeindevorstand/Magistrat</w:t>
            </w:r>
          </w:p>
        </w:tc>
        <w:tc>
          <w:tcPr>
            <w:tcW w:w="4394" w:type="dxa"/>
          </w:tcPr>
          <w:p w14:paraId="0739BB90" w14:textId="5F16CE7C" w:rsidR="00B57A2C" w:rsidRDefault="00B57A2C" w:rsidP="002B5AF6">
            <w:pPr>
              <w:spacing w:after="120"/>
            </w:pPr>
            <w:r>
              <w:t>Staatliche Vogelschutzwarte</w:t>
            </w:r>
            <w:r w:rsidR="000843E2">
              <w:t xml:space="preserve"> für Hessen</w:t>
            </w:r>
          </w:p>
        </w:tc>
      </w:tr>
      <w:tr w:rsidR="00B57A2C" w14:paraId="0B4C625C" w14:textId="77777777" w:rsidTr="002B5AF6">
        <w:tc>
          <w:tcPr>
            <w:tcW w:w="4678" w:type="dxa"/>
          </w:tcPr>
          <w:p w14:paraId="5B27709A" w14:textId="77777777" w:rsidR="00B57A2C" w:rsidRDefault="00B57A2C" w:rsidP="000F7BF2">
            <w:pPr>
              <w:spacing w:after="120"/>
            </w:pPr>
            <w:r>
              <w:t xml:space="preserve">Hess. Landesamt für </w:t>
            </w:r>
            <w:r w:rsidR="004A59A4">
              <w:t xml:space="preserve">Naturschutz, </w:t>
            </w:r>
            <w:r>
              <w:t>Umwelt und Geologie</w:t>
            </w:r>
          </w:p>
        </w:tc>
        <w:tc>
          <w:tcPr>
            <w:tcW w:w="4394" w:type="dxa"/>
          </w:tcPr>
          <w:p w14:paraId="131798C4" w14:textId="77777777" w:rsidR="00B57A2C" w:rsidRDefault="00B57A2C" w:rsidP="00122648">
            <w:pPr>
              <w:spacing w:line="240" w:lineRule="exact"/>
            </w:pPr>
            <w:r>
              <w:t>Hess. Landesamt für Denkmalpflege</w:t>
            </w:r>
          </w:p>
        </w:tc>
      </w:tr>
      <w:tr w:rsidR="00B57A2C" w14:paraId="709FA112" w14:textId="77777777" w:rsidTr="002B5AF6">
        <w:tc>
          <w:tcPr>
            <w:tcW w:w="4678" w:type="dxa"/>
          </w:tcPr>
          <w:p w14:paraId="0C661E05" w14:textId="77777777" w:rsidR="00B57A2C" w:rsidRDefault="000843E2" w:rsidP="003B2A0E">
            <w:pPr>
              <w:spacing w:after="120"/>
            </w:pPr>
            <w:r>
              <w:t>Hessen-Mobil</w:t>
            </w:r>
          </w:p>
        </w:tc>
        <w:tc>
          <w:tcPr>
            <w:tcW w:w="4394" w:type="dxa"/>
          </w:tcPr>
          <w:p w14:paraId="449A5AF1" w14:textId="77777777" w:rsidR="00B57A2C" w:rsidRDefault="00B57A2C" w:rsidP="00981897">
            <w:pPr>
              <w:spacing w:line="240" w:lineRule="exact"/>
            </w:pPr>
            <w:r w:rsidRPr="007F5B79">
              <w:rPr>
                <w:szCs w:val="24"/>
              </w:rPr>
              <w:t>Hess. Landesamt für Bodenmanagement</w:t>
            </w:r>
            <w:r>
              <w:rPr>
                <w:szCs w:val="24"/>
              </w:rPr>
              <w:t xml:space="preserve"> </w:t>
            </w:r>
            <w:r w:rsidRPr="007F5B79">
              <w:rPr>
                <w:szCs w:val="24"/>
              </w:rPr>
              <w:t>und Geoinformation</w:t>
            </w:r>
          </w:p>
        </w:tc>
      </w:tr>
      <w:tr w:rsidR="00B57A2C" w14:paraId="63F1C8E9" w14:textId="77777777" w:rsidTr="002B5AF6">
        <w:tc>
          <w:tcPr>
            <w:tcW w:w="4678" w:type="dxa"/>
          </w:tcPr>
          <w:p w14:paraId="36F3215B" w14:textId="77777777" w:rsidR="00B57A2C" w:rsidRDefault="00B57A2C" w:rsidP="002B5AF6">
            <w:r>
              <w:t>Kreisausschuss des Landkreises (bei kreisfreien Städten der Magistrat):</w:t>
            </w:r>
          </w:p>
          <w:p w14:paraId="2853769A" w14:textId="77777777" w:rsidR="00B57A2C" w:rsidRDefault="008A7A0B" w:rsidP="000A2DE5">
            <w:pPr>
              <w:numPr>
                <w:ilvl w:val="0"/>
                <w:numId w:val="15"/>
              </w:numPr>
            </w:pPr>
            <w:r>
              <w:t>A</w:t>
            </w:r>
            <w:r w:rsidR="000A2DE5">
              <w:t>mt</w:t>
            </w:r>
            <w:r w:rsidR="00B57A2C">
              <w:t xml:space="preserve"> für den ländlichen Raum</w:t>
            </w:r>
            <w:r>
              <w:t xml:space="preserve"> </w:t>
            </w:r>
          </w:p>
          <w:p w14:paraId="24F9C3EB" w14:textId="77777777" w:rsidR="00B57A2C" w:rsidRDefault="00B57A2C" w:rsidP="00347E75">
            <w:pPr>
              <w:numPr>
                <w:ilvl w:val="0"/>
                <w:numId w:val="15"/>
              </w:numPr>
            </w:pPr>
            <w:r>
              <w:t xml:space="preserve">Untere Naturschutzbehörde </w:t>
            </w:r>
          </w:p>
          <w:p w14:paraId="1CDDDD46" w14:textId="77777777" w:rsidR="00B57A2C" w:rsidRDefault="00B57A2C" w:rsidP="00347E75">
            <w:pPr>
              <w:numPr>
                <w:ilvl w:val="0"/>
                <w:numId w:val="15"/>
              </w:numPr>
            </w:pPr>
            <w:r>
              <w:t>Untere Jagdbehörde</w:t>
            </w:r>
          </w:p>
          <w:p w14:paraId="067E842D" w14:textId="77777777" w:rsidR="00B57A2C" w:rsidRDefault="00B57A2C" w:rsidP="00981897">
            <w:pPr>
              <w:numPr>
                <w:ilvl w:val="0"/>
                <w:numId w:val="15"/>
              </w:numPr>
            </w:pPr>
            <w:r>
              <w:t>Untere Wasserbehörde</w:t>
            </w:r>
          </w:p>
        </w:tc>
        <w:tc>
          <w:tcPr>
            <w:tcW w:w="4394" w:type="dxa"/>
          </w:tcPr>
          <w:p w14:paraId="3EA1593C" w14:textId="77777777" w:rsidR="00B57A2C" w:rsidRDefault="004A59A4" w:rsidP="00347E75">
            <w:r>
              <w:t xml:space="preserve">Landesbetrieb </w:t>
            </w:r>
            <w:r w:rsidR="00B57A2C">
              <w:t>Hessen Forst:</w:t>
            </w:r>
            <w:r>
              <w:t xml:space="preserve"> „Forstamt“</w:t>
            </w:r>
          </w:p>
          <w:p w14:paraId="4EE9370D" w14:textId="77777777" w:rsidR="00B57A2C" w:rsidRDefault="00B57A2C" w:rsidP="004A59A4">
            <w:pPr>
              <w:pStyle w:val="Listenabsatz1"/>
            </w:pPr>
          </w:p>
        </w:tc>
      </w:tr>
      <w:tr w:rsidR="00B57A2C" w14:paraId="24DC4510" w14:textId="77777777" w:rsidTr="00122648">
        <w:trPr>
          <w:trHeight w:val="367"/>
        </w:trPr>
        <w:tc>
          <w:tcPr>
            <w:tcW w:w="4678" w:type="dxa"/>
          </w:tcPr>
          <w:p w14:paraId="4DB56EA8" w14:textId="77777777" w:rsidR="00B57A2C" w:rsidRDefault="00412A64" w:rsidP="00412A64">
            <w:pPr>
              <w:spacing w:after="120"/>
            </w:pPr>
            <w:r>
              <w:t>Bundesamt für Infrastruktur, Umweltschutz und Dienstleistungen der Bundeswehr</w:t>
            </w:r>
          </w:p>
        </w:tc>
        <w:tc>
          <w:tcPr>
            <w:tcW w:w="4394" w:type="dxa"/>
          </w:tcPr>
          <w:p w14:paraId="4462FEF8" w14:textId="77777777" w:rsidR="00B57A2C" w:rsidRDefault="00B57A2C" w:rsidP="00122648">
            <w:r w:rsidRPr="007F5B79">
              <w:rPr>
                <w:szCs w:val="24"/>
              </w:rPr>
              <w:t>Eisenbahn-Bundesamt</w:t>
            </w:r>
          </w:p>
        </w:tc>
      </w:tr>
      <w:tr w:rsidR="00B57A2C" w14:paraId="75DA0816" w14:textId="77777777" w:rsidTr="002B5AF6">
        <w:tc>
          <w:tcPr>
            <w:tcW w:w="4678" w:type="dxa"/>
          </w:tcPr>
          <w:p w14:paraId="31524FE7" w14:textId="77777777" w:rsidR="00B57A2C" w:rsidRDefault="000843E2" w:rsidP="002B5AF6">
            <w:pPr>
              <w:spacing w:after="120"/>
            </w:pPr>
            <w:r w:rsidRPr="007F5B79">
              <w:rPr>
                <w:szCs w:val="24"/>
              </w:rPr>
              <w:t>Bundesanstalt für Immobilienaufgaben</w:t>
            </w:r>
          </w:p>
        </w:tc>
        <w:tc>
          <w:tcPr>
            <w:tcW w:w="4394" w:type="dxa"/>
          </w:tcPr>
          <w:p w14:paraId="3DD029A2" w14:textId="77777777" w:rsidR="00B57A2C" w:rsidRDefault="00B57A2C" w:rsidP="00520878">
            <w:pPr>
              <w:spacing w:line="240" w:lineRule="exact"/>
            </w:pPr>
            <w:r>
              <w:t>Amt für Bodenmanagement</w:t>
            </w:r>
          </w:p>
        </w:tc>
      </w:tr>
      <w:tr w:rsidR="00B57A2C" w14:paraId="5E546649" w14:textId="77777777" w:rsidTr="00981897">
        <w:trPr>
          <w:trHeight w:val="358"/>
        </w:trPr>
        <w:tc>
          <w:tcPr>
            <w:tcW w:w="4678" w:type="dxa"/>
          </w:tcPr>
          <w:p w14:paraId="487524D6" w14:textId="77777777" w:rsidR="00B57A2C" w:rsidRDefault="00B57A2C" w:rsidP="00981897">
            <w:pPr>
              <w:spacing w:line="240" w:lineRule="exact"/>
            </w:pPr>
            <w:r w:rsidRPr="007F5B79">
              <w:rPr>
                <w:szCs w:val="24"/>
              </w:rPr>
              <w:t>Landesbetrieb Landwirtschaft Hessen</w:t>
            </w:r>
          </w:p>
        </w:tc>
        <w:tc>
          <w:tcPr>
            <w:tcW w:w="4394" w:type="dxa"/>
          </w:tcPr>
          <w:p w14:paraId="5112EE7F" w14:textId="77777777" w:rsidR="00B57A2C" w:rsidRDefault="004A59A4" w:rsidP="004A59A4">
            <w:r w:rsidRPr="004A59A4">
              <w:rPr>
                <w:szCs w:val="24"/>
              </w:rPr>
              <w:t>Wasser- und Schifffahrtsamt Koblenz</w:t>
            </w:r>
          </w:p>
        </w:tc>
      </w:tr>
    </w:tbl>
    <w:p w14:paraId="66E4EACA" w14:textId="77777777" w:rsidR="00B57A2C" w:rsidRDefault="00B57A2C" w:rsidP="0063662D">
      <w:pPr>
        <w:spacing w:after="120"/>
      </w:pPr>
    </w:p>
    <w:p w14:paraId="77103347" w14:textId="77777777" w:rsidR="00B57A2C" w:rsidRDefault="00B57A2C" w:rsidP="002E0294">
      <w:pPr>
        <w:spacing w:after="120"/>
      </w:pPr>
      <w:r>
        <w:t>Zur Stellungnahme werden ferner aufgefordert:</w:t>
      </w:r>
    </w:p>
    <w:p w14:paraId="438C1A36" w14:textId="77777777" w:rsidR="00B57A2C" w:rsidRDefault="00B57A2C" w:rsidP="009923C9">
      <w:pPr>
        <w:shd w:val="pct5" w:color="auto" w:fill="auto"/>
        <w:spacing w:after="120"/>
        <w:ind w:right="6094"/>
        <w:rPr>
          <w:b/>
          <w:u w:val="single"/>
        </w:rPr>
      </w:pPr>
      <w:r>
        <w:rPr>
          <w:b/>
          <w:u w:val="single"/>
        </w:rPr>
        <w:t>RP-interne Fachdezernate</w:t>
      </w:r>
    </w:p>
    <w:tbl>
      <w:tblPr>
        <w:tblW w:w="0" w:type="auto"/>
        <w:tblInd w:w="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394"/>
      </w:tblGrid>
      <w:tr w:rsidR="00B57A2C" w14:paraId="192E8734" w14:textId="77777777" w:rsidTr="002B5AF6">
        <w:tc>
          <w:tcPr>
            <w:tcW w:w="4678" w:type="dxa"/>
            <w:shd w:val="pct5" w:color="auto" w:fill="auto"/>
          </w:tcPr>
          <w:p w14:paraId="70D6675A" w14:textId="77777777" w:rsidR="00B57A2C" w:rsidRDefault="00B57A2C" w:rsidP="007135C4">
            <w:pPr>
              <w:spacing w:after="120"/>
            </w:pPr>
            <w:r w:rsidRPr="007135C4">
              <w:rPr>
                <w:b/>
              </w:rPr>
              <w:t>Dezernat 22</w:t>
            </w:r>
            <w:r>
              <w:t xml:space="preserve"> – </w:t>
            </w:r>
            <w:r w:rsidR="00353F2D">
              <w:t>Brandschutz, Katastrophenschutz, Rettungsdienst und Luftrettung, Zivilverteidigung, Soldaten-Vormerkstelle</w:t>
            </w:r>
          </w:p>
        </w:tc>
        <w:tc>
          <w:tcPr>
            <w:tcW w:w="4394" w:type="dxa"/>
            <w:shd w:val="pct5" w:color="auto" w:fill="auto"/>
          </w:tcPr>
          <w:p w14:paraId="6C47CA73" w14:textId="77777777" w:rsidR="00B57A2C" w:rsidRDefault="00B57A2C" w:rsidP="007135C4">
            <w:pPr>
              <w:spacing w:after="120"/>
            </w:pPr>
            <w:r w:rsidRPr="007135C4">
              <w:rPr>
                <w:b/>
              </w:rPr>
              <w:t>Dezernat 51.1</w:t>
            </w:r>
            <w:r>
              <w:t xml:space="preserve"> – Landwirtschaft, Marktstruktur</w:t>
            </w:r>
          </w:p>
        </w:tc>
      </w:tr>
      <w:tr w:rsidR="00B57A2C" w14:paraId="3D0A95C1" w14:textId="77777777" w:rsidTr="002B5AF6">
        <w:tc>
          <w:tcPr>
            <w:tcW w:w="4678" w:type="dxa"/>
            <w:shd w:val="pct5" w:color="auto" w:fill="auto"/>
          </w:tcPr>
          <w:p w14:paraId="29059F3F" w14:textId="77777777" w:rsidR="00B57A2C" w:rsidRDefault="00B57A2C" w:rsidP="002B5AF6">
            <w:pPr>
              <w:spacing w:after="120"/>
            </w:pPr>
            <w:r w:rsidRPr="007135C4">
              <w:rPr>
                <w:b/>
              </w:rPr>
              <w:t>Dezernat 31</w:t>
            </w:r>
            <w:r>
              <w:t xml:space="preserve"> – Regionalplanung</w:t>
            </w:r>
            <w:r w:rsidR="00D00D4D">
              <w:t>, Geschäftsführung der Regionalversammlung, Wirtschaft</w:t>
            </w:r>
            <w:r w:rsidR="00353F2D">
              <w:t>, Bauleitplanung</w:t>
            </w:r>
          </w:p>
        </w:tc>
        <w:tc>
          <w:tcPr>
            <w:tcW w:w="4394" w:type="dxa"/>
            <w:shd w:val="pct5" w:color="auto" w:fill="auto"/>
          </w:tcPr>
          <w:p w14:paraId="57BB070E" w14:textId="77777777" w:rsidR="00B57A2C" w:rsidRDefault="00B57A2C" w:rsidP="007135C4">
            <w:pPr>
              <w:spacing w:after="120"/>
            </w:pPr>
            <w:r w:rsidRPr="007135C4">
              <w:rPr>
                <w:b/>
              </w:rPr>
              <w:t>Dezernat 53.1</w:t>
            </w:r>
            <w:r>
              <w:t xml:space="preserve"> – Forsten und Naturschutz I (Forsten, Eingriffs- und Ausgleichsregelung, Umweltfolgenabschätzung)</w:t>
            </w:r>
          </w:p>
        </w:tc>
      </w:tr>
      <w:tr w:rsidR="00B57A2C" w14:paraId="38E579B6" w14:textId="77777777" w:rsidTr="002B5AF6">
        <w:tc>
          <w:tcPr>
            <w:tcW w:w="4678" w:type="dxa"/>
            <w:shd w:val="pct5" w:color="auto" w:fill="auto"/>
          </w:tcPr>
          <w:p w14:paraId="5A1FD5A5" w14:textId="77777777" w:rsidR="00B57A2C" w:rsidRDefault="00B57A2C" w:rsidP="002E0294">
            <w:pPr>
              <w:spacing w:after="120"/>
            </w:pPr>
            <w:r w:rsidRPr="002E0294">
              <w:rPr>
                <w:b/>
              </w:rPr>
              <w:t>Abteilung IV – Umwelt</w:t>
            </w:r>
            <w:r>
              <w:rPr>
                <w:b/>
              </w:rPr>
              <w:t>;</w:t>
            </w:r>
            <w:r>
              <w:t xml:space="preserve"> alle Dezernate</w:t>
            </w:r>
          </w:p>
        </w:tc>
        <w:tc>
          <w:tcPr>
            <w:tcW w:w="4394" w:type="dxa"/>
            <w:shd w:val="pct5" w:color="auto" w:fill="auto"/>
          </w:tcPr>
          <w:p w14:paraId="1253EE31" w14:textId="566C952A" w:rsidR="00B57A2C" w:rsidRDefault="00B57A2C" w:rsidP="007135C4">
            <w:pPr>
              <w:spacing w:after="120"/>
            </w:pPr>
            <w:r w:rsidRPr="007135C4">
              <w:rPr>
                <w:b/>
              </w:rPr>
              <w:t>Dezernat 53.2</w:t>
            </w:r>
            <w:r>
              <w:t xml:space="preserve"> – Naturschutz II (Artenschutz, </w:t>
            </w:r>
            <w:r w:rsidR="00ED7567">
              <w:t xml:space="preserve">Biodiversität, </w:t>
            </w:r>
            <w:r>
              <w:t xml:space="preserve">Fischerei, </w:t>
            </w:r>
            <w:r w:rsidR="00ED7567">
              <w:t>Naturschutzfinanzierung)</w:t>
            </w:r>
          </w:p>
        </w:tc>
      </w:tr>
    </w:tbl>
    <w:p w14:paraId="567AFF87" w14:textId="77777777" w:rsidR="00B57A2C" w:rsidRDefault="00B57A2C" w:rsidP="0063662D"/>
    <w:p w14:paraId="47A9B1AA" w14:textId="77777777" w:rsidR="00B57A2C" w:rsidRDefault="00B57A2C" w:rsidP="0063662D">
      <w:r>
        <w:br w:type="page"/>
      </w:r>
    </w:p>
    <w:p w14:paraId="54119582" w14:textId="77777777" w:rsidR="00B57A2C" w:rsidRDefault="00B57A2C" w:rsidP="0063662D">
      <w:pPr>
        <w:jc w:val="both"/>
      </w:pPr>
    </w:p>
    <w:p w14:paraId="41A17265" w14:textId="77777777" w:rsidR="00A04154" w:rsidRPr="00A01461" w:rsidRDefault="00A04154" w:rsidP="00A04154">
      <w:pPr>
        <w:jc w:val="both"/>
      </w:pPr>
      <w:r>
        <w:t xml:space="preserve">Außerdem </w:t>
      </w:r>
      <w:r w:rsidRPr="00A01461">
        <w:t xml:space="preserve">werden die </w:t>
      </w:r>
      <w:r w:rsidRPr="00A01461">
        <w:rPr>
          <w:b/>
        </w:rPr>
        <w:t xml:space="preserve">gemäß </w:t>
      </w:r>
      <w:r w:rsidR="00A01461" w:rsidRPr="00A01461">
        <w:rPr>
          <w:b/>
        </w:rPr>
        <w:t>§ 63 in Verbindung mit § 74 Bundesnaturschutzgesetz folgende von der Landesregierung anerkannte Naturschutzvereinigungen</w:t>
      </w:r>
      <w:r w:rsidRPr="00A01461">
        <w:t xml:space="preserve"> beteiligt:</w:t>
      </w:r>
    </w:p>
    <w:p w14:paraId="69AE622F" w14:textId="77777777" w:rsidR="00B57A2C" w:rsidRPr="00A01461" w:rsidRDefault="00B57A2C" w:rsidP="0063662D"/>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3"/>
        <w:gridCol w:w="4853"/>
      </w:tblGrid>
      <w:tr w:rsidR="00A01461" w:rsidRPr="00A01461" w14:paraId="497D507F" w14:textId="77777777" w:rsidTr="00DC3D67">
        <w:tc>
          <w:tcPr>
            <w:tcW w:w="4503" w:type="dxa"/>
          </w:tcPr>
          <w:p w14:paraId="61F98894" w14:textId="77777777" w:rsidR="00A01461" w:rsidRPr="00A01461" w:rsidRDefault="00A01461" w:rsidP="00DC3D67">
            <w:pPr>
              <w:tabs>
                <w:tab w:val="left" w:pos="567"/>
              </w:tabs>
              <w:spacing w:after="120"/>
            </w:pPr>
            <w:r w:rsidRPr="00A01461">
              <w:t>Naturschutzbund Deutschland e.V.</w:t>
            </w:r>
          </w:p>
        </w:tc>
        <w:tc>
          <w:tcPr>
            <w:tcW w:w="4853" w:type="dxa"/>
          </w:tcPr>
          <w:p w14:paraId="3CF977FF" w14:textId="77777777" w:rsidR="00A01461" w:rsidRPr="00A01461" w:rsidRDefault="00A01461" w:rsidP="00DC3D67">
            <w:pPr>
              <w:tabs>
                <w:tab w:val="left" w:pos="567"/>
              </w:tabs>
              <w:spacing w:after="120"/>
            </w:pPr>
            <w:r w:rsidRPr="00A01461">
              <w:t>Deutsche Gebirgs- und Wandervereine e.V.</w:t>
            </w:r>
          </w:p>
        </w:tc>
      </w:tr>
      <w:tr w:rsidR="00A01461" w:rsidRPr="00A01461" w14:paraId="731E0291" w14:textId="77777777" w:rsidTr="00DC3D67">
        <w:tc>
          <w:tcPr>
            <w:tcW w:w="4503" w:type="dxa"/>
          </w:tcPr>
          <w:p w14:paraId="6785F053" w14:textId="77777777" w:rsidR="00A01461" w:rsidRPr="00A01461" w:rsidRDefault="00A01461" w:rsidP="00DC3D67">
            <w:pPr>
              <w:tabs>
                <w:tab w:val="left" w:pos="567"/>
              </w:tabs>
              <w:spacing w:after="120"/>
            </w:pPr>
            <w:r w:rsidRPr="00A01461">
              <w:t>Verband Hessischer Fischer e.V.</w:t>
            </w:r>
          </w:p>
        </w:tc>
        <w:tc>
          <w:tcPr>
            <w:tcW w:w="4853" w:type="dxa"/>
          </w:tcPr>
          <w:p w14:paraId="18619857" w14:textId="77777777" w:rsidR="00A01461" w:rsidRPr="00A01461" w:rsidRDefault="00A01461" w:rsidP="00DC3D67">
            <w:pPr>
              <w:tabs>
                <w:tab w:val="left" w:pos="567"/>
              </w:tabs>
              <w:spacing w:after="120"/>
            </w:pPr>
            <w:r w:rsidRPr="00A01461">
              <w:t>Landesjagdverband Hessen e.V.</w:t>
            </w:r>
          </w:p>
        </w:tc>
      </w:tr>
      <w:tr w:rsidR="00A01461" w:rsidRPr="00A01461" w14:paraId="4B389140" w14:textId="77777777" w:rsidTr="00DC3D67">
        <w:trPr>
          <w:trHeight w:val="601"/>
        </w:trPr>
        <w:tc>
          <w:tcPr>
            <w:tcW w:w="4503" w:type="dxa"/>
          </w:tcPr>
          <w:p w14:paraId="61556105" w14:textId="77777777" w:rsidR="00A01461" w:rsidRPr="00A01461" w:rsidRDefault="00A01461" w:rsidP="00DC3D67">
            <w:pPr>
              <w:tabs>
                <w:tab w:val="left" w:pos="567"/>
              </w:tabs>
              <w:spacing w:after="120"/>
            </w:pPr>
            <w:r w:rsidRPr="00A01461">
              <w:t>Schutzgemeinschaft Deutscher Wald e.V.</w:t>
            </w:r>
          </w:p>
        </w:tc>
        <w:tc>
          <w:tcPr>
            <w:tcW w:w="4853" w:type="dxa"/>
          </w:tcPr>
          <w:p w14:paraId="2377EFD5" w14:textId="77777777" w:rsidR="00A01461" w:rsidRPr="00A01461" w:rsidRDefault="00A01461" w:rsidP="00DC3D67">
            <w:pPr>
              <w:tabs>
                <w:tab w:val="left" w:pos="567"/>
              </w:tabs>
              <w:spacing w:after="120"/>
            </w:pPr>
            <w:r w:rsidRPr="00A01461">
              <w:t>Hessische Gesellschaft für Ornithologie und Naturschutz e.V.</w:t>
            </w:r>
          </w:p>
        </w:tc>
      </w:tr>
      <w:tr w:rsidR="00A01461" w:rsidRPr="00A01461" w14:paraId="68A2D1D6" w14:textId="77777777" w:rsidTr="00DC3D67">
        <w:tc>
          <w:tcPr>
            <w:tcW w:w="4503" w:type="dxa"/>
          </w:tcPr>
          <w:p w14:paraId="54291A0B" w14:textId="77777777" w:rsidR="00A01461" w:rsidRPr="00A01461" w:rsidRDefault="00A01461" w:rsidP="00DC3D67">
            <w:pPr>
              <w:tabs>
                <w:tab w:val="left" w:pos="567"/>
              </w:tabs>
              <w:spacing w:after="120"/>
            </w:pPr>
            <w:r w:rsidRPr="00A01461">
              <w:t>Bund für Umwelt und Naturschutz</w:t>
            </w:r>
            <w:r w:rsidRPr="00A01461">
              <w:br/>
              <w:t>Deutschland e.V.</w:t>
            </w:r>
          </w:p>
        </w:tc>
        <w:tc>
          <w:tcPr>
            <w:tcW w:w="4853" w:type="dxa"/>
          </w:tcPr>
          <w:p w14:paraId="47D8F103" w14:textId="77777777" w:rsidR="00A01461" w:rsidRPr="00A01461" w:rsidRDefault="00A01461" w:rsidP="00DC3D67">
            <w:pPr>
              <w:tabs>
                <w:tab w:val="left" w:pos="567"/>
              </w:tabs>
              <w:spacing w:after="120"/>
            </w:pPr>
            <w:r w:rsidRPr="00A01461">
              <w:t xml:space="preserve">Botanische Vereinigung für Naturschutz in </w:t>
            </w:r>
            <w:r w:rsidRPr="00A01461">
              <w:br/>
              <w:t>Hessen e.V.</w:t>
            </w:r>
          </w:p>
        </w:tc>
      </w:tr>
      <w:tr w:rsidR="00A01461" w:rsidRPr="00A01461" w14:paraId="4BDC2027" w14:textId="77777777" w:rsidTr="00DC3D67">
        <w:tc>
          <w:tcPr>
            <w:tcW w:w="4503" w:type="dxa"/>
          </w:tcPr>
          <w:p w14:paraId="4958DF1A" w14:textId="77777777" w:rsidR="00A01461" w:rsidRPr="00A01461" w:rsidRDefault="00A01461" w:rsidP="00DC3D67">
            <w:pPr>
              <w:tabs>
                <w:tab w:val="left" w:pos="567"/>
              </w:tabs>
              <w:spacing w:after="120"/>
            </w:pPr>
            <w:r w:rsidRPr="00A01461">
              <w:t>VCD-Landesverband Hessen e.V.</w:t>
            </w:r>
          </w:p>
        </w:tc>
        <w:tc>
          <w:tcPr>
            <w:tcW w:w="4853" w:type="dxa"/>
          </w:tcPr>
          <w:p w14:paraId="7173B28C" w14:textId="77777777" w:rsidR="00A01461" w:rsidRPr="00A01461" w:rsidRDefault="00A01461" w:rsidP="00DC3D67">
            <w:pPr>
              <w:tabs>
                <w:tab w:val="left" w:pos="567"/>
              </w:tabs>
              <w:spacing w:after="120"/>
              <w:rPr>
                <w:rStyle w:val="Fett"/>
                <w:b w:val="0"/>
                <w:bCs w:val="0"/>
                <w:szCs w:val="24"/>
              </w:rPr>
            </w:pPr>
            <w:r w:rsidRPr="00A01461">
              <w:rPr>
                <w:rStyle w:val="Fett"/>
                <w:szCs w:val="24"/>
              </w:rPr>
              <w:t>Nur im Naturraum Vogelsberg (nach § 3 Abs. 3 UmwRG):</w:t>
            </w:r>
          </w:p>
          <w:p w14:paraId="7E959759" w14:textId="77777777" w:rsidR="00A01461" w:rsidRPr="00A01461" w:rsidRDefault="00A01461" w:rsidP="00DC3D67">
            <w:pPr>
              <w:tabs>
                <w:tab w:val="left" w:pos="567"/>
              </w:tabs>
              <w:spacing w:after="120"/>
            </w:pPr>
            <w:r w:rsidRPr="00A01461">
              <w:t>Schutzgemeinschaft Vogelsberg e.V.</w:t>
            </w:r>
          </w:p>
        </w:tc>
      </w:tr>
      <w:tr w:rsidR="00A01461" w:rsidRPr="00A01461" w14:paraId="2AA8A1EA" w14:textId="77777777" w:rsidTr="00DC3D67">
        <w:tc>
          <w:tcPr>
            <w:tcW w:w="4503" w:type="dxa"/>
            <w:tcBorders>
              <w:right w:val="single" w:sz="4" w:space="0" w:color="auto"/>
            </w:tcBorders>
          </w:tcPr>
          <w:p w14:paraId="56CA4485" w14:textId="77777777" w:rsidR="00A01461" w:rsidRPr="00A01461" w:rsidRDefault="00A01461" w:rsidP="00DC3D67">
            <w:pPr>
              <w:tabs>
                <w:tab w:val="left" w:pos="567"/>
              </w:tabs>
              <w:spacing w:after="120"/>
              <w:rPr>
                <w:rStyle w:val="Fett"/>
                <w:b w:val="0"/>
                <w:bCs w:val="0"/>
                <w:szCs w:val="24"/>
              </w:rPr>
            </w:pPr>
            <w:r w:rsidRPr="00A01461">
              <w:rPr>
                <w:rStyle w:val="Fett"/>
                <w:szCs w:val="24"/>
              </w:rPr>
              <w:t>Nur Landkreis Marburg-Biedenkopf (nach § 3 Abs. 3 UmwRG):</w:t>
            </w:r>
          </w:p>
          <w:p w14:paraId="28B37FAE" w14:textId="77777777" w:rsidR="00A01461" w:rsidRPr="00A01461" w:rsidRDefault="00A01461" w:rsidP="00DC3D67">
            <w:pPr>
              <w:tabs>
                <w:tab w:val="left" w:pos="567"/>
              </w:tabs>
              <w:spacing w:after="120"/>
            </w:pPr>
            <w:r w:rsidRPr="00A01461">
              <w:rPr>
                <w:rStyle w:val="Fett"/>
                <w:szCs w:val="24"/>
              </w:rPr>
              <w:t>Vogelschutzverein Holzhausen/Hünstein e. V.</w:t>
            </w:r>
            <w:r w:rsidRPr="00A01461">
              <w:br/>
              <w:t>Aktionsgemeinschaft „Rettet den Burgwald“ e.V.</w:t>
            </w:r>
          </w:p>
        </w:tc>
        <w:tc>
          <w:tcPr>
            <w:tcW w:w="4853" w:type="dxa"/>
            <w:tcBorders>
              <w:left w:val="single" w:sz="4" w:space="0" w:color="auto"/>
            </w:tcBorders>
          </w:tcPr>
          <w:p w14:paraId="0935F621" w14:textId="77777777" w:rsidR="00A01461" w:rsidRPr="00A01461" w:rsidRDefault="00A01461" w:rsidP="00DC3D67">
            <w:pPr>
              <w:tabs>
                <w:tab w:val="left" w:pos="567"/>
              </w:tabs>
              <w:spacing w:after="120"/>
              <w:rPr>
                <w:rStyle w:val="Fett"/>
                <w:b w:val="0"/>
                <w:bCs w:val="0"/>
                <w:szCs w:val="24"/>
              </w:rPr>
            </w:pPr>
            <w:r w:rsidRPr="00A01461">
              <w:t xml:space="preserve">Nur in den Kommunen Alsfeld, Ottrau und Schrecksbach </w:t>
            </w:r>
            <w:r w:rsidRPr="00A01461">
              <w:rPr>
                <w:rStyle w:val="Fett"/>
                <w:szCs w:val="24"/>
              </w:rPr>
              <w:t>(nach § 3 Abs. 3 UmwRG):</w:t>
            </w:r>
          </w:p>
          <w:p w14:paraId="76300123" w14:textId="77777777" w:rsidR="00A01461" w:rsidRPr="00A01461" w:rsidRDefault="00A01461" w:rsidP="00DC3D67">
            <w:pPr>
              <w:tabs>
                <w:tab w:val="left" w:pos="567"/>
              </w:tabs>
              <w:spacing w:after="120"/>
            </w:pPr>
            <w:r w:rsidRPr="00A01461">
              <w:t>Schöner Ausblick e.V.</w:t>
            </w:r>
          </w:p>
        </w:tc>
      </w:tr>
    </w:tbl>
    <w:p w14:paraId="22584DC6" w14:textId="77777777" w:rsidR="00B57A2C" w:rsidRDefault="00B57A2C" w:rsidP="0063662D"/>
    <w:p w14:paraId="30AC6E83" w14:textId="77777777" w:rsidR="00B57A2C" w:rsidRDefault="00B57A2C" w:rsidP="0063662D"/>
    <w:p w14:paraId="6218594D" w14:textId="77777777" w:rsidR="00B57A2C" w:rsidRPr="009923C9" w:rsidRDefault="00B57A2C" w:rsidP="0063662D">
      <w:r w:rsidRPr="009923C9">
        <w:t xml:space="preserve">Des Weiteren sind </w:t>
      </w:r>
      <w:r>
        <w:t xml:space="preserve">oft folgende </w:t>
      </w:r>
      <w:r w:rsidRPr="009923C9">
        <w:rPr>
          <w:b/>
        </w:rPr>
        <w:t>Stellen oder Einrichtungen</w:t>
      </w:r>
      <w:r>
        <w:rPr>
          <w:b/>
        </w:rPr>
        <w:t xml:space="preserve"> </w:t>
      </w:r>
      <w:r w:rsidRPr="009923C9">
        <w:t>zu beteiligen:</w:t>
      </w:r>
    </w:p>
    <w:p w14:paraId="5B26C446" w14:textId="77777777" w:rsidR="00B57A2C" w:rsidRDefault="00B57A2C" w:rsidP="0063662D"/>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820"/>
      </w:tblGrid>
      <w:tr w:rsidR="00B57A2C" w14:paraId="6A5D46D5" w14:textId="77777777" w:rsidTr="002B5AF6">
        <w:tc>
          <w:tcPr>
            <w:tcW w:w="4536" w:type="dxa"/>
          </w:tcPr>
          <w:p w14:paraId="7944A172" w14:textId="77777777" w:rsidR="00B57A2C" w:rsidRPr="00D8216F" w:rsidRDefault="00B57A2C" w:rsidP="002B5AF6">
            <w:pPr>
              <w:spacing w:after="120"/>
            </w:pPr>
            <w:r w:rsidRPr="00D8216F">
              <w:t>Deutsche Bahn Immobilien, Energie GmbH</w:t>
            </w:r>
          </w:p>
        </w:tc>
        <w:tc>
          <w:tcPr>
            <w:tcW w:w="4820" w:type="dxa"/>
          </w:tcPr>
          <w:p w14:paraId="58F28175" w14:textId="77777777" w:rsidR="00B57A2C" w:rsidRDefault="00B57A2C" w:rsidP="001B3162">
            <w:pPr>
              <w:spacing w:after="120"/>
            </w:pPr>
            <w:r>
              <w:t xml:space="preserve">Deutsche Telekom AG </w:t>
            </w:r>
          </w:p>
        </w:tc>
      </w:tr>
      <w:tr w:rsidR="00B57A2C" w14:paraId="62D38C98" w14:textId="77777777" w:rsidTr="002B5AF6">
        <w:tc>
          <w:tcPr>
            <w:tcW w:w="4536" w:type="dxa"/>
          </w:tcPr>
          <w:p w14:paraId="177357B6" w14:textId="77777777" w:rsidR="00B57A2C" w:rsidRPr="00D8216F" w:rsidRDefault="00B57A2C" w:rsidP="001B3162">
            <w:pPr>
              <w:spacing w:after="120"/>
            </w:pPr>
            <w:r w:rsidRPr="00D8216F">
              <w:t>Deutsche Post Bauen GmbH</w:t>
            </w:r>
          </w:p>
        </w:tc>
        <w:tc>
          <w:tcPr>
            <w:tcW w:w="4820" w:type="dxa"/>
          </w:tcPr>
          <w:p w14:paraId="3EF89E09" w14:textId="77777777" w:rsidR="00B57A2C" w:rsidRDefault="00B57A2C" w:rsidP="002B5AF6">
            <w:r>
              <w:t>Industrie- und Handelskammer</w:t>
            </w:r>
          </w:p>
        </w:tc>
      </w:tr>
      <w:tr w:rsidR="00B57A2C" w14:paraId="6F38C748" w14:textId="77777777" w:rsidTr="002B5AF6">
        <w:tc>
          <w:tcPr>
            <w:tcW w:w="4536" w:type="dxa"/>
          </w:tcPr>
          <w:p w14:paraId="68C58E70" w14:textId="77777777" w:rsidR="00B57A2C" w:rsidRDefault="00B57A2C" w:rsidP="00AC103F">
            <w:r w:rsidRPr="007F5B79">
              <w:rPr>
                <w:szCs w:val="24"/>
              </w:rPr>
              <w:t>Hessischer Grundbesitzerverband</w:t>
            </w:r>
            <w:r w:rsidR="00353F2D">
              <w:rPr>
                <w:szCs w:val="24"/>
              </w:rPr>
              <w:t xml:space="preserve"> e.V.</w:t>
            </w:r>
          </w:p>
        </w:tc>
        <w:tc>
          <w:tcPr>
            <w:tcW w:w="4820" w:type="dxa"/>
          </w:tcPr>
          <w:p w14:paraId="7DF65C1D" w14:textId="77777777" w:rsidR="00B57A2C" w:rsidRPr="00A01461" w:rsidRDefault="00B57A2C" w:rsidP="00A01461">
            <w:r w:rsidRPr="00A01461">
              <w:rPr>
                <w:szCs w:val="24"/>
              </w:rPr>
              <w:t>RWE</w:t>
            </w:r>
            <w:r w:rsidR="00A01461" w:rsidRPr="00A01461">
              <w:rPr>
                <w:szCs w:val="24"/>
              </w:rPr>
              <w:t>, EAM, SÜWAG, EON etc.</w:t>
            </w:r>
          </w:p>
        </w:tc>
      </w:tr>
      <w:tr w:rsidR="00B57A2C" w14:paraId="3E2FAC06" w14:textId="77777777" w:rsidTr="002B5AF6">
        <w:tc>
          <w:tcPr>
            <w:tcW w:w="4536" w:type="dxa"/>
          </w:tcPr>
          <w:p w14:paraId="70421402" w14:textId="77777777" w:rsidR="00B57A2C" w:rsidRPr="007F5B79" w:rsidRDefault="00B57A2C" w:rsidP="00AC103F">
            <w:pPr>
              <w:rPr>
                <w:szCs w:val="24"/>
              </w:rPr>
            </w:pPr>
            <w:r w:rsidRPr="007F5B79">
              <w:rPr>
                <w:szCs w:val="24"/>
              </w:rPr>
              <w:t>Hessischer Städtetag</w:t>
            </w:r>
            <w:r w:rsidR="00353F2D">
              <w:rPr>
                <w:szCs w:val="24"/>
              </w:rPr>
              <w:t xml:space="preserve"> e.V.</w:t>
            </w:r>
          </w:p>
        </w:tc>
        <w:tc>
          <w:tcPr>
            <w:tcW w:w="4820" w:type="dxa"/>
          </w:tcPr>
          <w:p w14:paraId="32067E7F" w14:textId="77777777" w:rsidR="00B57A2C" w:rsidRPr="007F5B79" w:rsidRDefault="00B57A2C" w:rsidP="00AC103F">
            <w:pPr>
              <w:spacing w:line="240" w:lineRule="exact"/>
              <w:rPr>
                <w:szCs w:val="24"/>
              </w:rPr>
            </w:pPr>
            <w:r w:rsidRPr="007F5B79">
              <w:rPr>
                <w:szCs w:val="24"/>
              </w:rPr>
              <w:t>Landessportbund Hessen</w:t>
            </w:r>
            <w:r w:rsidR="00353F2D">
              <w:rPr>
                <w:szCs w:val="24"/>
              </w:rPr>
              <w:t xml:space="preserve"> e.V.</w:t>
            </w:r>
          </w:p>
        </w:tc>
      </w:tr>
      <w:tr w:rsidR="00B57A2C" w14:paraId="257DBE6F" w14:textId="77777777" w:rsidTr="00D8216F">
        <w:trPr>
          <w:trHeight w:val="548"/>
        </w:trPr>
        <w:tc>
          <w:tcPr>
            <w:tcW w:w="4536" w:type="dxa"/>
          </w:tcPr>
          <w:p w14:paraId="45E72C82" w14:textId="77777777" w:rsidR="00B57A2C" w:rsidRPr="007F5B79" w:rsidRDefault="00B57A2C" w:rsidP="00AC103F">
            <w:pPr>
              <w:rPr>
                <w:szCs w:val="24"/>
              </w:rPr>
            </w:pPr>
            <w:r w:rsidRPr="007F5B79">
              <w:rPr>
                <w:szCs w:val="24"/>
              </w:rPr>
              <w:t>Hessischer Städte- und Gemeindebund</w:t>
            </w:r>
            <w:r w:rsidR="00353F2D">
              <w:rPr>
                <w:szCs w:val="24"/>
              </w:rPr>
              <w:t xml:space="preserve"> e.V.</w:t>
            </w:r>
          </w:p>
        </w:tc>
        <w:tc>
          <w:tcPr>
            <w:tcW w:w="4820" w:type="dxa"/>
          </w:tcPr>
          <w:p w14:paraId="50A35842" w14:textId="77777777" w:rsidR="00B57A2C" w:rsidRPr="007F5B79" w:rsidRDefault="00B57A2C" w:rsidP="00AC103F">
            <w:pPr>
              <w:spacing w:line="240" w:lineRule="exact"/>
              <w:rPr>
                <w:szCs w:val="24"/>
              </w:rPr>
            </w:pPr>
            <w:r w:rsidRPr="007F5B79">
              <w:rPr>
                <w:szCs w:val="24"/>
              </w:rPr>
              <w:t>Verband der Jagdgenossenschaften und</w:t>
            </w:r>
            <w:r>
              <w:rPr>
                <w:szCs w:val="24"/>
              </w:rPr>
              <w:t xml:space="preserve"> </w:t>
            </w:r>
            <w:r w:rsidRPr="007F5B79">
              <w:rPr>
                <w:szCs w:val="24"/>
              </w:rPr>
              <w:t>Eigenjagdbesitzer in Hessen e.V.</w:t>
            </w:r>
          </w:p>
        </w:tc>
      </w:tr>
      <w:tr w:rsidR="00D8216F" w14:paraId="6A381800" w14:textId="77777777" w:rsidTr="002B5AF6">
        <w:tc>
          <w:tcPr>
            <w:tcW w:w="4536" w:type="dxa"/>
          </w:tcPr>
          <w:p w14:paraId="63FF75B9" w14:textId="77777777" w:rsidR="00D8216F" w:rsidRPr="007F5B79" w:rsidRDefault="00D8216F" w:rsidP="00AC103F">
            <w:pPr>
              <w:rPr>
                <w:szCs w:val="24"/>
              </w:rPr>
            </w:pPr>
            <w:r>
              <w:t>Hessischer Bauernverband</w:t>
            </w:r>
            <w:r w:rsidR="00353F2D">
              <w:t xml:space="preserve"> </w:t>
            </w:r>
            <w:r w:rsidR="00353F2D">
              <w:rPr>
                <w:szCs w:val="24"/>
              </w:rPr>
              <w:t>e.V.</w:t>
            </w:r>
          </w:p>
        </w:tc>
        <w:tc>
          <w:tcPr>
            <w:tcW w:w="4820" w:type="dxa"/>
          </w:tcPr>
          <w:p w14:paraId="5A542C65" w14:textId="77777777" w:rsidR="00D8216F" w:rsidRPr="007F5B79" w:rsidRDefault="00D8216F" w:rsidP="00AC103F">
            <w:pPr>
              <w:spacing w:line="240" w:lineRule="exact"/>
              <w:rPr>
                <w:szCs w:val="24"/>
              </w:rPr>
            </w:pPr>
            <w:r>
              <w:t>Hessischer Waldbesitzerverband</w:t>
            </w:r>
            <w:r w:rsidR="00353F2D">
              <w:t xml:space="preserve"> </w:t>
            </w:r>
            <w:r w:rsidR="00353F2D">
              <w:rPr>
                <w:szCs w:val="24"/>
              </w:rPr>
              <w:t>e.V.</w:t>
            </w:r>
          </w:p>
        </w:tc>
      </w:tr>
      <w:tr w:rsidR="00B57A2C" w14:paraId="44BAEB6B" w14:textId="77777777" w:rsidTr="002B5AF6">
        <w:tc>
          <w:tcPr>
            <w:tcW w:w="4536" w:type="dxa"/>
          </w:tcPr>
          <w:p w14:paraId="04FD94C4" w14:textId="77777777" w:rsidR="00B57A2C" w:rsidRPr="002918EF" w:rsidRDefault="002918EF" w:rsidP="00AC103F">
            <w:pPr>
              <w:rPr>
                <w:szCs w:val="24"/>
              </w:rPr>
            </w:pPr>
            <w:r w:rsidRPr="002918EF">
              <w:rPr>
                <w:szCs w:val="24"/>
              </w:rPr>
              <w:t>Zweckverbände Naturparke</w:t>
            </w:r>
            <w:r w:rsidRPr="002918EF" w:rsidDel="002918EF">
              <w:rPr>
                <w:szCs w:val="24"/>
              </w:rPr>
              <w:t xml:space="preserve"> </w:t>
            </w:r>
          </w:p>
        </w:tc>
        <w:tc>
          <w:tcPr>
            <w:tcW w:w="4820" w:type="dxa"/>
          </w:tcPr>
          <w:p w14:paraId="0F40D1BD" w14:textId="77777777" w:rsidR="00B57A2C" w:rsidRPr="007D45AE" w:rsidRDefault="00B57A2C" w:rsidP="00AC103F">
            <w:pPr>
              <w:rPr>
                <w:szCs w:val="24"/>
              </w:rPr>
            </w:pPr>
            <w:r w:rsidRPr="007F5B79">
              <w:rPr>
                <w:szCs w:val="24"/>
              </w:rPr>
              <w:t>Vereinigung der Hessischen</w:t>
            </w:r>
            <w:r>
              <w:rPr>
                <w:szCs w:val="24"/>
              </w:rPr>
              <w:t xml:space="preserve"> </w:t>
            </w:r>
            <w:r w:rsidRPr="007F5B79">
              <w:rPr>
                <w:szCs w:val="24"/>
              </w:rPr>
              <w:t>Unternehmerverbände</w:t>
            </w:r>
          </w:p>
        </w:tc>
      </w:tr>
      <w:tr w:rsidR="00A04154" w14:paraId="71EC0E65" w14:textId="77777777" w:rsidTr="002B5AF6">
        <w:tc>
          <w:tcPr>
            <w:tcW w:w="4536" w:type="dxa"/>
          </w:tcPr>
          <w:p w14:paraId="51E644B5" w14:textId="77777777" w:rsidR="00A04154" w:rsidRPr="007D45AE" w:rsidRDefault="00D8216F" w:rsidP="003207E0">
            <w:pPr>
              <w:rPr>
                <w:szCs w:val="24"/>
              </w:rPr>
            </w:pPr>
            <w:r>
              <w:t>Ökologischer Jagdverein</w:t>
            </w:r>
            <w:r w:rsidR="00353F2D">
              <w:t xml:space="preserve"> </w:t>
            </w:r>
            <w:r w:rsidR="00353F2D">
              <w:rPr>
                <w:szCs w:val="24"/>
              </w:rPr>
              <w:t>e.V.</w:t>
            </w:r>
          </w:p>
        </w:tc>
        <w:tc>
          <w:tcPr>
            <w:tcW w:w="4820" w:type="dxa"/>
          </w:tcPr>
          <w:p w14:paraId="09E6AF9F" w14:textId="77777777" w:rsidR="00A04154" w:rsidRPr="007F5B79" w:rsidRDefault="00A04154" w:rsidP="003207E0">
            <w:pPr>
              <w:rPr>
                <w:szCs w:val="24"/>
              </w:rPr>
            </w:pPr>
            <w:r w:rsidRPr="007F5B79">
              <w:rPr>
                <w:szCs w:val="24"/>
              </w:rPr>
              <w:t>Bundesverband Steine und Erden e.V.</w:t>
            </w:r>
          </w:p>
        </w:tc>
      </w:tr>
      <w:tr w:rsidR="00A04154" w14:paraId="7776E6C0" w14:textId="77777777" w:rsidTr="002B5AF6">
        <w:tc>
          <w:tcPr>
            <w:tcW w:w="4536" w:type="dxa"/>
          </w:tcPr>
          <w:p w14:paraId="07F13C45" w14:textId="77777777" w:rsidR="00A04154" w:rsidRPr="007D45AE" w:rsidRDefault="00A04154" w:rsidP="003207E0">
            <w:pPr>
              <w:rPr>
                <w:szCs w:val="24"/>
              </w:rPr>
            </w:pPr>
            <w:r w:rsidRPr="007F5B79">
              <w:rPr>
                <w:szCs w:val="24"/>
              </w:rPr>
              <w:t>Bundesverband Keramischer</w:t>
            </w:r>
            <w:r>
              <w:rPr>
                <w:szCs w:val="24"/>
              </w:rPr>
              <w:t xml:space="preserve"> </w:t>
            </w:r>
            <w:r w:rsidRPr="007F5B79">
              <w:rPr>
                <w:szCs w:val="24"/>
              </w:rPr>
              <w:t>Rohstoffe e.V.</w:t>
            </w:r>
            <w:r w:rsidRPr="007D45AE">
              <w:rPr>
                <w:szCs w:val="24"/>
              </w:rPr>
              <w:t xml:space="preserve"> </w:t>
            </w:r>
          </w:p>
        </w:tc>
        <w:tc>
          <w:tcPr>
            <w:tcW w:w="4820" w:type="dxa"/>
          </w:tcPr>
          <w:p w14:paraId="4CA1D50B" w14:textId="77777777" w:rsidR="00A04154" w:rsidRPr="007F5B79" w:rsidRDefault="00A04154" w:rsidP="003207E0">
            <w:pPr>
              <w:rPr>
                <w:szCs w:val="24"/>
              </w:rPr>
            </w:pPr>
          </w:p>
        </w:tc>
      </w:tr>
    </w:tbl>
    <w:p w14:paraId="277F5933" w14:textId="77777777" w:rsidR="00B57A2C" w:rsidRDefault="00B57A2C" w:rsidP="0063662D"/>
    <w:p w14:paraId="5B8DC055" w14:textId="77777777" w:rsidR="00B57A2C" w:rsidRDefault="00B57A2C" w:rsidP="00520878">
      <w:pPr>
        <w:jc w:val="both"/>
      </w:pPr>
      <w:r>
        <w:t>Den beteiligten Behörden, Verbänden und sonstigen Stellen räumen wir eine angemessene Frist (im Regelfall 1 Monat) für die Abgabe ihrer Stellungnahme ein.</w:t>
      </w:r>
    </w:p>
    <w:p w14:paraId="68186FAB" w14:textId="77777777" w:rsidR="00B57A2C" w:rsidRDefault="00B57A2C" w:rsidP="00520878">
      <w:pPr>
        <w:jc w:val="both"/>
      </w:pPr>
    </w:p>
    <w:p w14:paraId="0C80D774" w14:textId="77777777" w:rsidR="00B57A2C" w:rsidRDefault="00B57A2C" w:rsidP="00520878">
      <w:pPr>
        <w:jc w:val="both"/>
      </w:pPr>
    </w:p>
    <w:p w14:paraId="45D638EF" w14:textId="77777777" w:rsidR="00B57A2C" w:rsidRDefault="00B57A2C" w:rsidP="00520878">
      <w:pPr>
        <w:jc w:val="both"/>
        <w:rPr>
          <w:b/>
          <w:u w:val="single"/>
        </w:rPr>
      </w:pPr>
      <w:r>
        <w:rPr>
          <w:b/>
          <w:u w:val="single"/>
        </w:rPr>
        <w:t>Öffentlichkeitsbeteiligung</w:t>
      </w:r>
    </w:p>
    <w:p w14:paraId="465300B7" w14:textId="77777777" w:rsidR="00B57A2C" w:rsidRDefault="00B57A2C" w:rsidP="00520878">
      <w:pPr>
        <w:jc w:val="both"/>
      </w:pPr>
    </w:p>
    <w:p w14:paraId="794F48CA" w14:textId="77777777" w:rsidR="00B57A2C" w:rsidRDefault="00B57A2C" w:rsidP="00535CDC">
      <w:pPr>
        <w:jc w:val="both"/>
      </w:pPr>
      <w:r>
        <w:t>Die Gemeinden, in denen Teilflächen des zukünftigen Landschaftsschutzgebietes liegen, erhalten den Verordnungsentwurf und die Abgrenzungskarten mit der Bitte, diese öffentlich auszulegen.</w:t>
      </w:r>
    </w:p>
    <w:p w14:paraId="71A86531" w14:textId="77777777" w:rsidR="00B57A2C" w:rsidRDefault="00B57A2C" w:rsidP="00535CDC">
      <w:pPr>
        <w:jc w:val="both"/>
      </w:pPr>
    </w:p>
    <w:p w14:paraId="643EF3B9" w14:textId="77777777" w:rsidR="00B57A2C" w:rsidRDefault="00B57A2C" w:rsidP="00535CDC">
      <w:pPr>
        <w:jc w:val="both"/>
      </w:pPr>
      <w:r>
        <w:t>Zeit und Ort der Auslegung werden ortsüblich bekanntgemacht (im amtlichen Mitteilungsblatt der Gemeinden und/oder in örtlich verbreiteten Tageszeitungen).</w:t>
      </w:r>
    </w:p>
    <w:p w14:paraId="5E18E1D6" w14:textId="77777777" w:rsidR="00B57A2C" w:rsidRPr="002918EF" w:rsidRDefault="00B57A2C" w:rsidP="00535CDC">
      <w:pPr>
        <w:jc w:val="both"/>
      </w:pPr>
      <w:r>
        <w:lastRenderedPageBreak/>
        <w:t xml:space="preserve">Während dieser einmonatigen Auslegungsfrist kann jeder Eigentümer/jede Eigentümerin, die </w:t>
      </w:r>
      <w:r w:rsidRPr="002918EF">
        <w:t>Nutzungsberechtigten und jeder sonst betroffene Bürger die Unterlagen einsehen.</w:t>
      </w:r>
    </w:p>
    <w:p w14:paraId="7B9CC294" w14:textId="77777777" w:rsidR="002918EF" w:rsidRPr="00AA5EBF" w:rsidRDefault="002918EF" w:rsidP="002918EF">
      <w:r w:rsidRPr="00AA5EBF">
        <w:t>Parallel zur öffentlichen Auslegung werden die Ausweisungsunterlagen auch auf der Homepage des Regierungspräsidiums zur Einsicht bereitgestellt.</w:t>
      </w:r>
    </w:p>
    <w:p w14:paraId="47E1A0ED" w14:textId="77777777" w:rsidR="00B57A2C" w:rsidRPr="002918EF" w:rsidRDefault="00B57A2C" w:rsidP="00535CDC">
      <w:pPr>
        <w:jc w:val="both"/>
      </w:pPr>
    </w:p>
    <w:p w14:paraId="35E77300" w14:textId="77777777" w:rsidR="00B57A2C" w:rsidRDefault="00B57A2C" w:rsidP="00535CDC">
      <w:pPr>
        <w:jc w:val="both"/>
      </w:pPr>
      <w:r>
        <w:t xml:space="preserve">Anregungen und Bedenken können dem Dezernat 53.3 - obere Naturschutzbehörde - schriftlich </w:t>
      </w:r>
      <w:r w:rsidR="000E1053">
        <w:t xml:space="preserve">oder zur Niederschrift </w:t>
      </w:r>
      <w:r>
        <w:t>mitgeteilt werden.</w:t>
      </w:r>
    </w:p>
    <w:p w14:paraId="0B3384BF" w14:textId="77777777" w:rsidR="00B57A2C" w:rsidRDefault="00B57A2C" w:rsidP="00535CDC">
      <w:pPr>
        <w:jc w:val="both"/>
      </w:pPr>
    </w:p>
    <w:p w14:paraId="52783A46" w14:textId="08BEFD14" w:rsidR="00B57A2C" w:rsidRDefault="00B57A2C" w:rsidP="00535CDC">
      <w:pPr>
        <w:jc w:val="both"/>
      </w:pPr>
      <w:r>
        <w:t>Nach Ablauf der Anhörungsfrist findet in der Regel ein Erörterungstermin statt, in dem die Stellungnahmen, Einwände, Anregungen etc. diskutiert werden. Ziel ist, den verschiedenen fachlichen und privaten Belangen möglichst umfassend Rechnung zu tragen.</w:t>
      </w:r>
    </w:p>
    <w:p w14:paraId="696073AE" w14:textId="77777777" w:rsidR="00B57A2C" w:rsidRDefault="00B57A2C" w:rsidP="00520878">
      <w:pPr>
        <w:jc w:val="both"/>
      </w:pPr>
    </w:p>
    <w:p w14:paraId="3442DBC3" w14:textId="77777777" w:rsidR="00B57A2C" w:rsidRDefault="00B57A2C" w:rsidP="00520878">
      <w:pPr>
        <w:jc w:val="both"/>
      </w:pPr>
      <w:r>
        <w:t>Dieser Termin (bzw. das Ergebnisprotokoll) dient gleichzeitig der Beantwortung der eingegangenen Stellungnahmen.</w:t>
      </w:r>
    </w:p>
    <w:p w14:paraId="03F5A3DB" w14:textId="77777777" w:rsidR="00B57A2C" w:rsidRDefault="00B57A2C" w:rsidP="00520878">
      <w:pPr>
        <w:jc w:val="both"/>
      </w:pPr>
    </w:p>
    <w:p w14:paraId="019BBE23" w14:textId="77777777" w:rsidR="00B57A2C" w:rsidRDefault="00B57A2C" w:rsidP="00520878">
      <w:pPr>
        <w:jc w:val="both"/>
      </w:pPr>
      <w:r>
        <w:t>Findet kein Erörterungstermin statt, werden die Stellungnahmen, Einwände, Anregungen etc. nach Ablauf der Anhörungsfrist einzeln beantwortet. Falls erforderlich, führen wir zusätzliche Informationstermine durch.</w:t>
      </w:r>
    </w:p>
    <w:p w14:paraId="4ED9F352" w14:textId="77777777" w:rsidR="00B57A2C" w:rsidRDefault="00B57A2C" w:rsidP="00520878">
      <w:pPr>
        <w:jc w:val="both"/>
      </w:pPr>
    </w:p>
    <w:p w14:paraId="1A5869E2" w14:textId="77777777" w:rsidR="00B57A2C" w:rsidRDefault="00B57A2C" w:rsidP="00897A06">
      <w:pPr>
        <w:pStyle w:val="berschrift2"/>
        <w:jc w:val="both"/>
      </w:pPr>
      <w:bookmarkStart w:id="7" w:name="_Toc338212878"/>
      <w:r>
        <w:t>2.3 Station 2 - Entscheidung</w:t>
      </w:r>
      <w:bookmarkEnd w:id="7"/>
    </w:p>
    <w:p w14:paraId="4CE2C0EB" w14:textId="77777777" w:rsidR="00B57A2C" w:rsidRDefault="00B57A2C" w:rsidP="00897A06">
      <w:pPr>
        <w:jc w:val="both"/>
        <w:rPr>
          <w:u w:val="single"/>
        </w:rPr>
      </w:pPr>
    </w:p>
    <w:p w14:paraId="320FCB97" w14:textId="77777777" w:rsidR="00B57A2C" w:rsidRDefault="00B57A2C" w:rsidP="00897A06">
      <w:pPr>
        <w:jc w:val="both"/>
        <w:rPr>
          <w:u w:val="single"/>
        </w:rPr>
      </w:pPr>
    </w:p>
    <w:p w14:paraId="23023FFE" w14:textId="77777777" w:rsidR="00B57A2C" w:rsidRDefault="00B57A2C" w:rsidP="00897A06">
      <w:pPr>
        <w:jc w:val="both"/>
      </w:pPr>
      <w:r>
        <w:t>Die vorgetragenen Belange der Eigentümer, Nutzungsberechtigten, Naturschutzverbände und Träger öffentlicher Belange werden vom Fachdezernat 53.3 abgewogen und fließen entsprechend dem Abwägungsergebnis in den endgültigen Verordnungstext ein.</w:t>
      </w:r>
    </w:p>
    <w:p w14:paraId="285DA879" w14:textId="77777777" w:rsidR="00B57A2C" w:rsidRDefault="00B57A2C" w:rsidP="00897A06">
      <w:pPr>
        <w:jc w:val="both"/>
      </w:pPr>
    </w:p>
    <w:p w14:paraId="2C150273" w14:textId="77777777" w:rsidR="00B57A2C" w:rsidRDefault="00B57A2C" w:rsidP="00897A06">
      <w:pPr>
        <w:jc w:val="both"/>
      </w:pPr>
      <w:r>
        <w:t>Die Unterschutzstellung eines Gebietes erfolgt durch Erlass dieser Rechtsverordnung.</w:t>
      </w:r>
    </w:p>
    <w:p w14:paraId="3D0BBD1C" w14:textId="77777777" w:rsidR="00B57A2C" w:rsidRDefault="00B57A2C" w:rsidP="00897A06">
      <w:pPr>
        <w:jc w:val="both"/>
      </w:pPr>
    </w:p>
    <w:p w14:paraId="0662B205" w14:textId="77777777" w:rsidR="00B57A2C" w:rsidRDefault="00B57A2C" w:rsidP="00897A06">
      <w:pPr>
        <w:jc w:val="both"/>
      </w:pPr>
      <w:r>
        <w:t>Die Rechtsverordnung besteht für alle Landschaftsschutzgebiete aus:</w:t>
      </w:r>
    </w:p>
    <w:p w14:paraId="13540AF0" w14:textId="77777777" w:rsidR="00B57A2C" w:rsidRDefault="00B57A2C" w:rsidP="00897A06">
      <w:pPr>
        <w:jc w:val="both"/>
        <w:rPr>
          <w:sz w:val="22"/>
        </w:rPr>
      </w:pPr>
    </w:p>
    <w:p w14:paraId="1A34579B" w14:textId="77777777" w:rsidR="00B57A2C" w:rsidRDefault="00B57A2C" w:rsidP="00347E75">
      <w:pPr>
        <w:numPr>
          <w:ilvl w:val="0"/>
          <w:numId w:val="15"/>
        </w:numPr>
        <w:jc w:val="both"/>
      </w:pPr>
      <w:r>
        <w:t>einer Präambel, in der die gesetzlichen Grundlagen mit Fundstellen aufgeführt sind</w:t>
      </w:r>
    </w:p>
    <w:p w14:paraId="6511948C" w14:textId="77777777" w:rsidR="00B57A2C" w:rsidRDefault="00B57A2C" w:rsidP="00347E75">
      <w:pPr>
        <w:numPr>
          <w:ilvl w:val="0"/>
          <w:numId w:val="15"/>
        </w:numPr>
        <w:jc w:val="both"/>
      </w:pPr>
      <w:r>
        <w:t>der Beschreibung der geographischen Lage und der Größe des Gebietes sowie dem Hinweis, dass der Verordnung Karten beigefügt sind, aus denen die Abgrenzung des Gebietes hervorgeht</w:t>
      </w:r>
    </w:p>
    <w:p w14:paraId="6E7CA462" w14:textId="77777777" w:rsidR="00B57A2C" w:rsidRDefault="00B57A2C" w:rsidP="00347E75">
      <w:pPr>
        <w:numPr>
          <w:ilvl w:val="0"/>
          <w:numId w:val="15"/>
        </w:numPr>
        <w:jc w:val="both"/>
      </w:pPr>
      <w:r>
        <w:t>der Beschreibung des Schutzzweckes</w:t>
      </w:r>
    </w:p>
    <w:p w14:paraId="3EBB4886" w14:textId="77777777" w:rsidR="00B57A2C" w:rsidRDefault="00B57A2C" w:rsidP="00347E75">
      <w:pPr>
        <w:numPr>
          <w:ilvl w:val="0"/>
          <w:numId w:val="15"/>
        </w:numPr>
        <w:jc w:val="both"/>
      </w:pPr>
      <w:r>
        <w:t>der Aufzählung von Maßnahmen und Handlungen, die zur Erreichung bzw. Erhaltung des Schutzzweckes, genehmigungspflichtig sind</w:t>
      </w:r>
      <w:r w:rsidR="00C13B3F">
        <w:t xml:space="preserve"> (Genehmigungsvorbehalte)</w:t>
      </w:r>
    </w:p>
    <w:p w14:paraId="31DA1F83" w14:textId="77777777" w:rsidR="00B57A2C" w:rsidRDefault="00B57A2C" w:rsidP="00347E75">
      <w:pPr>
        <w:numPr>
          <w:ilvl w:val="0"/>
          <w:numId w:val="15"/>
        </w:numPr>
        <w:jc w:val="both"/>
      </w:pPr>
      <w:r>
        <w:t xml:space="preserve">der Aufzählung von Maßnahmen und Handlungen, die keinem Genehmigungsvorbehalt unterliegen (z.B. </w:t>
      </w:r>
      <w:r w:rsidR="00C13B3F">
        <w:t xml:space="preserve">Pflegemaßnahmen, </w:t>
      </w:r>
      <w:r>
        <w:t>ordnungsgemäße Land- und Forstwirtschaft, Jagd und Fischerei etc.)</w:t>
      </w:r>
    </w:p>
    <w:p w14:paraId="17F7AE79" w14:textId="77777777" w:rsidR="00B57A2C" w:rsidRDefault="00B57A2C" w:rsidP="00347E75">
      <w:pPr>
        <w:numPr>
          <w:ilvl w:val="0"/>
          <w:numId w:val="15"/>
        </w:numPr>
        <w:jc w:val="both"/>
      </w:pPr>
      <w:r>
        <w:t>sowie einem entsprechenden Paragraphen, der Verstöße gegen die Schutzgebietsverordnung als Ordnungswidrigkeiten ausweist.</w:t>
      </w:r>
    </w:p>
    <w:p w14:paraId="13ED0F2F" w14:textId="77777777" w:rsidR="00B57A2C" w:rsidRDefault="00B57A2C" w:rsidP="00897A06">
      <w:pPr>
        <w:jc w:val="both"/>
      </w:pPr>
    </w:p>
    <w:p w14:paraId="086C2C89" w14:textId="77777777" w:rsidR="00B57A2C" w:rsidRDefault="00B57A2C" w:rsidP="00897A06">
      <w:pPr>
        <w:jc w:val="both"/>
      </w:pPr>
      <w:r>
        <w:t>Die Abgrenzungs- und Übersichtskarte wird Bestandteil der Verordnung.</w:t>
      </w:r>
    </w:p>
    <w:p w14:paraId="38F5288F" w14:textId="77777777" w:rsidR="00B57A2C" w:rsidRDefault="00B57A2C" w:rsidP="00897A06">
      <w:pPr>
        <w:jc w:val="both"/>
      </w:pPr>
    </w:p>
    <w:p w14:paraId="3021D6E8" w14:textId="77777777" w:rsidR="00B57A2C" w:rsidRDefault="00B57A2C" w:rsidP="00897A06">
      <w:pPr>
        <w:jc w:val="both"/>
      </w:pPr>
      <w:r>
        <w:t>Der überarbeitete Verordnungstext wird vom Regierungspräsidenten unterzeichnet und dem Staatsanzeiger des Landes Hessen zur Veröffentlichung zugeleitet.</w:t>
      </w:r>
    </w:p>
    <w:p w14:paraId="1D3E5DC5" w14:textId="77777777" w:rsidR="00B57A2C" w:rsidRDefault="00B57A2C" w:rsidP="00897A06">
      <w:pPr>
        <w:jc w:val="both"/>
      </w:pPr>
    </w:p>
    <w:p w14:paraId="7CA02016" w14:textId="77777777" w:rsidR="00B57A2C" w:rsidRDefault="00B57A2C" w:rsidP="00897A06">
      <w:pPr>
        <w:jc w:val="both"/>
      </w:pPr>
      <w:r w:rsidRPr="0037419E">
        <w:rPr>
          <w:b/>
        </w:rPr>
        <w:t>Durch diese Veröffentlichung erlangt die Verordnung Rechtskraft</w:t>
      </w:r>
      <w:r>
        <w:t>.</w:t>
      </w:r>
    </w:p>
    <w:p w14:paraId="25FBDDCF" w14:textId="77777777" w:rsidR="00B57A2C" w:rsidRDefault="00B57A2C" w:rsidP="00897A06">
      <w:pPr>
        <w:jc w:val="both"/>
      </w:pPr>
    </w:p>
    <w:p w14:paraId="68C11A44" w14:textId="77777777" w:rsidR="00ED7567" w:rsidRDefault="00ED7567" w:rsidP="00897A06">
      <w:pPr>
        <w:jc w:val="both"/>
      </w:pPr>
    </w:p>
    <w:p w14:paraId="18E1D796" w14:textId="77777777" w:rsidR="00ED7567" w:rsidRDefault="00ED7567" w:rsidP="00897A06">
      <w:pPr>
        <w:jc w:val="both"/>
      </w:pPr>
    </w:p>
    <w:p w14:paraId="4A7924BE" w14:textId="53199E7C" w:rsidR="00B57A2C" w:rsidRDefault="00B57A2C" w:rsidP="00897A06">
      <w:pPr>
        <w:jc w:val="both"/>
      </w:pPr>
      <w:r>
        <w:t>Als Rechtsmittel gegen die Rechtsverordnung ist eine Normenkontrollklage beim Verwaltungsgerichtshof möglich - Überprüfung der Rechtmäßigkeit.</w:t>
      </w:r>
    </w:p>
    <w:p w14:paraId="24835EFF" w14:textId="77777777" w:rsidR="00B57A2C" w:rsidRDefault="00B57A2C" w:rsidP="00897A06"/>
    <w:p w14:paraId="5EE02B89" w14:textId="77777777" w:rsidR="00B57A2C" w:rsidRDefault="004500C9" w:rsidP="00897A06">
      <w:pPr>
        <w:pStyle w:val="berschrift2"/>
      </w:pPr>
      <w:bookmarkStart w:id="8" w:name="_Toc338212879"/>
      <w:r>
        <w:t>2.4</w:t>
      </w:r>
      <w:r w:rsidR="00B57A2C">
        <w:t xml:space="preserve"> Zeitlicher Ablauf</w:t>
      </w:r>
      <w:bookmarkEnd w:id="8"/>
    </w:p>
    <w:p w14:paraId="58F30ADF" w14:textId="77777777" w:rsidR="00B57A2C" w:rsidRDefault="00B57A2C" w:rsidP="00897A06">
      <w:pPr>
        <w:pStyle w:val="Kopfzeile"/>
        <w:rPr>
          <w:rStyle w:val="Seitenzahl"/>
        </w:rPr>
      </w:pPr>
    </w:p>
    <w:p w14:paraId="7EF5009F" w14:textId="77777777" w:rsidR="00B57A2C" w:rsidRDefault="00B57A2C" w:rsidP="00897A06">
      <w:pPr>
        <w:pStyle w:val="Kopfzeile"/>
        <w:rPr>
          <w:rStyle w:val="Seitenzahl"/>
        </w:rPr>
      </w:pPr>
    </w:p>
    <w:p w14:paraId="1825DE62" w14:textId="77777777" w:rsidR="00B57A2C" w:rsidRDefault="00B57A2C" w:rsidP="00E10E88">
      <w:pPr>
        <w:tabs>
          <w:tab w:val="left" w:pos="0"/>
        </w:tabs>
        <w:jc w:val="both"/>
      </w:pPr>
      <w:r>
        <w:t>Die Dauer eines Ausweisungsverfahrens ist vom Einzelfall abhängig (Größe des zur Ausweisung vorgesehenen Gebiets, Anzahl der betroffenen Kommunen, konkurrierende Nutzungsinteressen etc.) und daher sehr unterschiedlich.</w:t>
      </w:r>
    </w:p>
    <w:p w14:paraId="7FD10A93" w14:textId="77777777" w:rsidR="00B57A2C" w:rsidRDefault="00B57A2C" w:rsidP="00E10E88">
      <w:pPr>
        <w:pBdr>
          <w:between w:val="single" w:sz="6" w:space="1" w:color="auto"/>
        </w:pBdr>
        <w:tabs>
          <w:tab w:val="left" w:pos="0"/>
        </w:tabs>
        <w:jc w:val="both"/>
      </w:pPr>
      <w:r>
        <w:t>Die nachfolgend aufgeführten Zeiten sind daher als Bandbreite möglicher Laufzeiten zu betrachten.</w:t>
      </w:r>
    </w:p>
    <w:p w14:paraId="118F935B" w14:textId="77777777" w:rsidR="00B57A2C" w:rsidRDefault="00B57A2C" w:rsidP="00E10E88"/>
    <w:p w14:paraId="4C14B78A" w14:textId="77777777" w:rsidR="00B57A2C" w:rsidRDefault="00B57A2C" w:rsidP="00E10E88"/>
    <w:tbl>
      <w:tblPr>
        <w:tblW w:w="0" w:type="auto"/>
        <w:tblInd w:w="569" w:type="dxa"/>
        <w:tblBorders>
          <w:top w:val="single" w:sz="6" w:space="0" w:color="auto"/>
          <w:left w:val="single" w:sz="6" w:space="0" w:color="auto"/>
          <w:bottom w:val="single" w:sz="6" w:space="0" w:color="auto"/>
          <w:right w:val="single" w:sz="6" w:space="0" w:color="auto"/>
          <w:insideH w:val="single" w:sz="4" w:space="0" w:color="auto"/>
        </w:tblBorders>
        <w:tblLayout w:type="fixed"/>
        <w:tblCellMar>
          <w:left w:w="71" w:type="dxa"/>
          <w:right w:w="71" w:type="dxa"/>
        </w:tblCellMar>
        <w:tblLook w:val="0000" w:firstRow="0" w:lastRow="0" w:firstColumn="0" w:lastColumn="0" w:noHBand="0" w:noVBand="0"/>
      </w:tblPr>
      <w:tblGrid>
        <w:gridCol w:w="5248"/>
        <w:gridCol w:w="2690"/>
      </w:tblGrid>
      <w:tr w:rsidR="00B57A2C" w14:paraId="22B9E70F" w14:textId="77777777" w:rsidTr="003D0016">
        <w:tc>
          <w:tcPr>
            <w:tcW w:w="5248" w:type="dxa"/>
            <w:tcBorders>
              <w:top w:val="single" w:sz="6" w:space="0" w:color="auto"/>
            </w:tcBorders>
          </w:tcPr>
          <w:p w14:paraId="51D20CC9" w14:textId="77777777" w:rsidR="00B57A2C" w:rsidRDefault="00B57A2C" w:rsidP="00E10E88">
            <w:pPr>
              <w:spacing w:after="120"/>
              <w:rPr>
                <w:u w:val="single"/>
              </w:rPr>
            </w:pPr>
            <w:r>
              <w:rPr>
                <w:b/>
                <w:u w:val="single"/>
              </w:rPr>
              <w:t>Station 0:</w:t>
            </w:r>
          </w:p>
        </w:tc>
        <w:tc>
          <w:tcPr>
            <w:tcW w:w="2690" w:type="dxa"/>
            <w:tcBorders>
              <w:top w:val="single" w:sz="6" w:space="0" w:color="auto"/>
            </w:tcBorders>
          </w:tcPr>
          <w:p w14:paraId="02416B31" w14:textId="77777777" w:rsidR="00B57A2C" w:rsidRDefault="00B57A2C" w:rsidP="00E10E88">
            <w:pPr>
              <w:spacing w:after="120"/>
              <w:rPr>
                <w:u w:val="single"/>
              </w:rPr>
            </w:pPr>
            <w:r>
              <w:rPr>
                <w:b/>
                <w:u w:val="single"/>
              </w:rPr>
              <w:t>Dauer</w:t>
            </w:r>
          </w:p>
        </w:tc>
      </w:tr>
      <w:tr w:rsidR="00B57A2C" w14:paraId="24FC4691" w14:textId="77777777" w:rsidTr="003D0016">
        <w:tc>
          <w:tcPr>
            <w:tcW w:w="5248" w:type="dxa"/>
            <w:shd w:val="pct5" w:color="auto" w:fill="auto"/>
          </w:tcPr>
          <w:p w14:paraId="50E1DD07" w14:textId="77777777" w:rsidR="00B57A2C" w:rsidRDefault="00B57A2C" w:rsidP="00E10E88">
            <w:pPr>
              <w:spacing w:after="60"/>
            </w:pPr>
            <w:r>
              <w:t>Auswahl/Festlegung des Gebietes</w:t>
            </w:r>
          </w:p>
        </w:tc>
        <w:tc>
          <w:tcPr>
            <w:tcW w:w="2690" w:type="dxa"/>
            <w:shd w:val="pct5" w:color="auto" w:fill="auto"/>
          </w:tcPr>
          <w:p w14:paraId="03E93754" w14:textId="77777777" w:rsidR="00B57A2C" w:rsidRDefault="00B57A2C" w:rsidP="00E10E88">
            <w:pPr>
              <w:spacing w:after="60"/>
            </w:pPr>
            <w:r>
              <w:t>1 Woche</w:t>
            </w:r>
          </w:p>
        </w:tc>
      </w:tr>
      <w:tr w:rsidR="00B57A2C" w14:paraId="4C023E8E" w14:textId="77777777" w:rsidTr="003D0016">
        <w:tc>
          <w:tcPr>
            <w:tcW w:w="5248" w:type="dxa"/>
            <w:shd w:val="pct5" w:color="auto" w:fill="auto"/>
          </w:tcPr>
          <w:p w14:paraId="7D2BF33A" w14:textId="77777777" w:rsidR="00B57A2C" w:rsidRDefault="00B57A2C" w:rsidP="00E10E88">
            <w:r>
              <w:t>Abgrenzung des Gebietes und Erörterung mit den betroffenen Gemeinden</w:t>
            </w:r>
          </w:p>
        </w:tc>
        <w:tc>
          <w:tcPr>
            <w:tcW w:w="2690" w:type="dxa"/>
            <w:shd w:val="pct5" w:color="auto" w:fill="auto"/>
          </w:tcPr>
          <w:p w14:paraId="1A1EEE03" w14:textId="77777777" w:rsidR="00B57A2C" w:rsidRDefault="00B57A2C" w:rsidP="00E10E88"/>
          <w:p w14:paraId="2F9D98F8" w14:textId="77777777" w:rsidR="00B57A2C" w:rsidRDefault="00B57A2C" w:rsidP="00E10E88">
            <w:r>
              <w:t>6-12 Monate</w:t>
            </w:r>
          </w:p>
        </w:tc>
      </w:tr>
      <w:tr w:rsidR="00B57A2C" w14:paraId="1E77165E" w14:textId="77777777" w:rsidTr="003D0016">
        <w:tc>
          <w:tcPr>
            <w:tcW w:w="5248" w:type="dxa"/>
          </w:tcPr>
          <w:p w14:paraId="0D26ACF9" w14:textId="77777777" w:rsidR="00B57A2C" w:rsidRDefault="00B57A2C" w:rsidP="00E10E88">
            <w:pPr>
              <w:spacing w:before="120" w:after="120"/>
              <w:rPr>
                <w:u w:val="single"/>
              </w:rPr>
            </w:pPr>
            <w:r>
              <w:rPr>
                <w:b/>
                <w:u w:val="single"/>
              </w:rPr>
              <w:t>Station 1:</w:t>
            </w:r>
          </w:p>
        </w:tc>
        <w:tc>
          <w:tcPr>
            <w:tcW w:w="2690" w:type="dxa"/>
          </w:tcPr>
          <w:p w14:paraId="1FC688B4" w14:textId="77777777" w:rsidR="00B57A2C" w:rsidRDefault="00B57A2C" w:rsidP="00E10E88">
            <w:pPr>
              <w:spacing w:before="120" w:after="120"/>
            </w:pPr>
          </w:p>
        </w:tc>
      </w:tr>
      <w:tr w:rsidR="00B57A2C" w14:paraId="53BE57FE" w14:textId="77777777" w:rsidTr="003D0016">
        <w:tc>
          <w:tcPr>
            <w:tcW w:w="5248" w:type="dxa"/>
            <w:shd w:val="pct5" w:color="auto" w:fill="auto"/>
          </w:tcPr>
          <w:p w14:paraId="59A1D7BC" w14:textId="77777777" w:rsidR="00B57A2C" w:rsidRDefault="00B57A2C" w:rsidP="00E10E88">
            <w:r>
              <w:t>Erstellen des Verordnungsentwurfs und der Karten</w:t>
            </w:r>
          </w:p>
        </w:tc>
        <w:tc>
          <w:tcPr>
            <w:tcW w:w="2690" w:type="dxa"/>
            <w:shd w:val="pct5" w:color="auto" w:fill="auto"/>
          </w:tcPr>
          <w:p w14:paraId="30DE1AFE" w14:textId="77777777" w:rsidR="00B57A2C" w:rsidRDefault="00B57A2C" w:rsidP="00E10E88">
            <w:r>
              <w:t>10-18 Wochen</w:t>
            </w:r>
          </w:p>
        </w:tc>
      </w:tr>
      <w:tr w:rsidR="00B57A2C" w14:paraId="435D7504" w14:textId="77777777" w:rsidTr="003D0016">
        <w:tc>
          <w:tcPr>
            <w:tcW w:w="5248" w:type="dxa"/>
          </w:tcPr>
          <w:p w14:paraId="48427D52" w14:textId="77777777" w:rsidR="00B57A2C" w:rsidRDefault="00B57A2C" w:rsidP="00E10E88">
            <w:pPr>
              <w:spacing w:before="120" w:after="120"/>
              <w:rPr>
                <w:u w:val="single"/>
              </w:rPr>
            </w:pPr>
            <w:r>
              <w:rPr>
                <w:b/>
                <w:u w:val="single"/>
              </w:rPr>
              <w:t>Station 2:</w:t>
            </w:r>
          </w:p>
        </w:tc>
        <w:tc>
          <w:tcPr>
            <w:tcW w:w="2690" w:type="dxa"/>
          </w:tcPr>
          <w:p w14:paraId="39CE88A8" w14:textId="77777777" w:rsidR="00B57A2C" w:rsidRDefault="00B57A2C" w:rsidP="00E10E88">
            <w:pPr>
              <w:spacing w:before="120" w:after="120"/>
            </w:pPr>
          </w:p>
        </w:tc>
      </w:tr>
      <w:tr w:rsidR="00B57A2C" w14:paraId="09DD4EA9" w14:textId="77777777" w:rsidTr="003D0016">
        <w:tc>
          <w:tcPr>
            <w:tcW w:w="5248" w:type="dxa"/>
            <w:shd w:val="pct5" w:color="auto" w:fill="auto"/>
          </w:tcPr>
          <w:p w14:paraId="735EE813" w14:textId="77777777" w:rsidR="00B57A2C" w:rsidRDefault="00B57A2C" w:rsidP="00E10E88">
            <w:r>
              <w:t>Anhörungsverfahren</w:t>
            </w:r>
          </w:p>
        </w:tc>
        <w:tc>
          <w:tcPr>
            <w:tcW w:w="2690" w:type="dxa"/>
            <w:shd w:val="pct5" w:color="auto" w:fill="auto"/>
          </w:tcPr>
          <w:p w14:paraId="1AFA2800" w14:textId="77777777" w:rsidR="00B57A2C" w:rsidRDefault="00B57A2C" w:rsidP="00E10E88">
            <w:r>
              <w:t>14-30 Wochen</w:t>
            </w:r>
          </w:p>
        </w:tc>
      </w:tr>
      <w:tr w:rsidR="00B57A2C" w14:paraId="67D4E8E4" w14:textId="77777777" w:rsidTr="003D0016">
        <w:tc>
          <w:tcPr>
            <w:tcW w:w="5248" w:type="dxa"/>
          </w:tcPr>
          <w:p w14:paraId="0A1F67E3" w14:textId="77777777" w:rsidR="00B57A2C" w:rsidRDefault="00B57A2C" w:rsidP="00E10E88">
            <w:pPr>
              <w:spacing w:before="120" w:after="120"/>
              <w:rPr>
                <w:u w:val="single"/>
              </w:rPr>
            </w:pPr>
            <w:r>
              <w:rPr>
                <w:b/>
                <w:u w:val="single"/>
              </w:rPr>
              <w:t>Station 3:</w:t>
            </w:r>
          </w:p>
        </w:tc>
        <w:tc>
          <w:tcPr>
            <w:tcW w:w="2690" w:type="dxa"/>
          </w:tcPr>
          <w:p w14:paraId="71E135AC" w14:textId="77777777" w:rsidR="00B57A2C" w:rsidRDefault="00B57A2C" w:rsidP="00E10E88">
            <w:pPr>
              <w:spacing w:before="120" w:after="120"/>
            </w:pPr>
          </w:p>
        </w:tc>
      </w:tr>
      <w:tr w:rsidR="00B57A2C" w14:paraId="7938BC2C" w14:textId="77777777" w:rsidTr="003D0016">
        <w:tc>
          <w:tcPr>
            <w:tcW w:w="5248" w:type="dxa"/>
            <w:tcBorders>
              <w:bottom w:val="single" w:sz="6" w:space="0" w:color="auto"/>
            </w:tcBorders>
            <w:shd w:val="pct5" w:color="auto" w:fill="auto"/>
          </w:tcPr>
          <w:p w14:paraId="6DF751C3" w14:textId="77777777" w:rsidR="00B57A2C" w:rsidRDefault="00B57A2C" w:rsidP="00E10E88">
            <w:pPr>
              <w:spacing w:after="60"/>
            </w:pPr>
            <w:r>
              <w:t>Abwägung und Entscheidung</w:t>
            </w:r>
          </w:p>
          <w:p w14:paraId="44088500" w14:textId="77777777" w:rsidR="00B57A2C" w:rsidRDefault="00B57A2C" w:rsidP="00E10E88">
            <w:pPr>
              <w:spacing w:after="60"/>
            </w:pPr>
            <w:r>
              <w:t>Fertigung der Verordnung/Bekanntmachung</w:t>
            </w:r>
          </w:p>
        </w:tc>
        <w:tc>
          <w:tcPr>
            <w:tcW w:w="2690" w:type="dxa"/>
            <w:tcBorders>
              <w:bottom w:val="single" w:sz="6" w:space="0" w:color="auto"/>
            </w:tcBorders>
            <w:shd w:val="pct5" w:color="auto" w:fill="auto"/>
          </w:tcPr>
          <w:p w14:paraId="15E31EDA" w14:textId="77777777" w:rsidR="00B57A2C" w:rsidRDefault="00B57A2C" w:rsidP="00E10E88">
            <w:pPr>
              <w:spacing w:after="60"/>
            </w:pPr>
          </w:p>
          <w:p w14:paraId="45236078" w14:textId="77777777" w:rsidR="00B57A2C" w:rsidRDefault="00B57A2C" w:rsidP="00E10E88">
            <w:pPr>
              <w:spacing w:after="60"/>
            </w:pPr>
            <w:r>
              <w:t>10-14 Wochen</w:t>
            </w:r>
          </w:p>
        </w:tc>
      </w:tr>
    </w:tbl>
    <w:p w14:paraId="1097E95C" w14:textId="77777777" w:rsidR="00B57A2C" w:rsidRDefault="00B57A2C" w:rsidP="00897A06"/>
    <w:p w14:paraId="2EE02E30" w14:textId="77777777" w:rsidR="00B57A2C" w:rsidRDefault="00B57A2C" w:rsidP="00897A06">
      <w:pPr>
        <w:rPr>
          <w:b/>
          <w:sz w:val="32"/>
        </w:rPr>
        <w:sectPr w:rsidR="00B57A2C">
          <w:headerReference w:type="default" r:id="rId17"/>
          <w:footnotePr>
            <w:numRestart w:val="eachSect"/>
          </w:footnotePr>
          <w:pgSz w:w="11907" w:h="16840" w:code="9"/>
          <w:pgMar w:top="1418" w:right="1134" w:bottom="1134" w:left="1134" w:header="720" w:footer="720" w:gutter="0"/>
          <w:cols w:space="720"/>
        </w:sectPr>
      </w:pPr>
    </w:p>
    <w:p w14:paraId="6958B104" w14:textId="77777777" w:rsidR="00B57A2C" w:rsidRDefault="00B57A2C" w:rsidP="00897A06"/>
    <w:p w14:paraId="0A8BCE88" w14:textId="77777777" w:rsidR="00B57A2C" w:rsidRDefault="00B57A2C" w:rsidP="00897A06">
      <w:pPr>
        <w:pStyle w:val="berschrift1"/>
      </w:pPr>
      <w:bookmarkStart w:id="9" w:name="_Toc338212880"/>
      <w:r>
        <w:t>3. Zeitmanagement/Verfahrenskonto</w:t>
      </w:r>
      <w:bookmarkEnd w:id="9"/>
    </w:p>
    <w:p w14:paraId="307EF659" w14:textId="77777777" w:rsidR="00B57A2C" w:rsidRDefault="00B57A2C" w:rsidP="00897A06"/>
    <w:p w14:paraId="11BD7DFD" w14:textId="77777777" w:rsidR="00B57A2C" w:rsidRDefault="00B57A2C" w:rsidP="00897A06"/>
    <w:p w14:paraId="2D971B98" w14:textId="77777777" w:rsidR="00B57A2C" w:rsidRDefault="00B57A2C" w:rsidP="00897A06">
      <w:pPr>
        <w:jc w:val="both"/>
      </w:pPr>
      <w:r>
        <w:t>Zeit ist (häufig) Geld.</w:t>
      </w:r>
    </w:p>
    <w:p w14:paraId="190A510A" w14:textId="77777777" w:rsidR="00B57A2C" w:rsidRDefault="00B57A2C" w:rsidP="00897A06">
      <w:pPr>
        <w:jc w:val="both"/>
      </w:pPr>
      <w:r>
        <w:t xml:space="preserve">Um die Verfahren besser als bisher steuern zu können, wollen wir für jedes Ausweisungsverfahren ein sogenanntes </w:t>
      </w:r>
      <w:r>
        <w:rPr>
          <w:b/>
        </w:rPr>
        <w:t>Verfahrenskonto</w:t>
      </w:r>
      <w:r>
        <w:t xml:space="preserve"> eröffnen, dem der beabsichtigte zeitliche Ablauf der Bearbeitung in jeder Verfahrensstation entnommen werden kann. Auf Wunsch können wir Ihnen mit einem Kontoauszug den aktuellen Stand des Verfahrens ausweisen.</w:t>
      </w:r>
    </w:p>
    <w:p w14:paraId="3BD3B6AA" w14:textId="77777777" w:rsidR="00B57A2C" w:rsidRDefault="00B57A2C" w:rsidP="00897A06">
      <w:pPr>
        <w:jc w:val="both"/>
      </w:pPr>
      <w:r>
        <w:t>Die folgende Abbildung zeigt das Muster eines solchen Kontoauszuges:</w:t>
      </w:r>
    </w:p>
    <w:p w14:paraId="44135CEB" w14:textId="77777777" w:rsidR="00B57A2C" w:rsidRDefault="00B57A2C" w:rsidP="00897A06">
      <w:pPr>
        <w:jc w:val="both"/>
      </w:pPr>
    </w:p>
    <w:p w14:paraId="35E06FF3" w14:textId="77777777" w:rsidR="00B57A2C" w:rsidRDefault="00B57A2C" w:rsidP="00897A06">
      <w:pPr>
        <w:jc w:val="both"/>
      </w:pPr>
    </w:p>
    <w:tbl>
      <w:tblPr>
        <w:tblW w:w="0" w:type="auto"/>
        <w:tblInd w:w="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528"/>
        <w:gridCol w:w="1615"/>
        <w:gridCol w:w="1362"/>
      </w:tblGrid>
      <w:tr w:rsidR="00B57A2C" w14:paraId="2B865979" w14:textId="77777777" w:rsidTr="00022B0A">
        <w:tc>
          <w:tcPr>
            <w:tcW w:w="5528" w:type="dxa"/>
            <w:shd w:val="pct5" w:color="auto" w:fill="auto"/>
          </w:tcPr>
          <w:p w14:paraId="7E33892D" w14:textId="77777777" w:rsidR="00B57A2C" w:rsidRDefault="00B57A2C" w:rsidP="00E52F9C">
            <w:pPr>
              <w:pStyle w:val="Liste2"/>
              <w:spacing w:line="360" w:lineRule="auto"/>
              <w:ind w:left="0" w:firstLine="0"/>
              <w:jc w:val="center"/>
              <w:rPr>
                <w:b/>
                <w:sz w:val="24"/>
              </w:rPr>
            </w:pPr>
            <w:r>
              <w:rPr>
                <w:b/>
                <w:sz w:val="24"/>
              </w:rPr>
              <w:t>Bezeichnung</w:t>
            </w:r>
          </w:p>
        </w:tc>
        <w:tc>
          <w:tcPr>
            <w:tcW w:w="1615" w:type="dxa"/>
            <w:shd w:val="pct5" w:color="auto" w:fill="auto"/>
          </w:tcPr>
          <w:p w14:paraId="1A2283A1" w14:textId="77777777" w:rsidR="00B57A2C" w:rsidRDefault="00B57A2C" w:rsidP="00E52F9C">
            <w:pPr>
              <w:pStyle w:val="Liste2"/>
              <w:spacing w:line="360" w:lineRule="auto"/>
              <w:ind w:left="0" w:firstLine="0"/>
              <w:jc w:val="center"/>
              <w:rPr>
                <w:b/>
                <w:sz w:val="24"/>
              </w:rPr>
            </w:pPr>
            <w:r>
              <w:rPr>
                <w:b/>
                <w:sz w:val="24"/>
              </w:rPr>
              <w:t>Soll-Termin</w:t>
            </w:r>
          </w:p>
        </w:tc>
        <w:tc>
          <w:tcPr>
            <w:tcW w:w="1362" w:type="dxa"/>
            <w:shd w:val="pct5" w:color="auto" w:fill="auto"/>
          </w:tcPr>
          <w:p w14:paraId="392069C4" w14:textId="77777777" w:rsidR="00B57A2C" w:rsidRDefault="00B57A2C" w:rsidP="00E52F9C">
            <w:pPr>
              <w:pStyle w:val="Liste2"/>
              <w:spacing w:line="360" w:lineRule="auto"/>
              <w:ind w:left="0" w:firstLine="0"/>
              <w:jc w:val="center"/>
              <w:rPr>
                <w:b/>
                <w:sz w:val="24"/>
              </w:rPr>
            </w:pPr>
            <w:r>
              <w:rPr>
                <w:b/>
                <w:sz w:val="24"/>
              </w:rPr>
              <w:t>Ist-Termin</w:t>
            </w:r>
          </w:p>
        </w:tc>
      </w:tr>
      <w:tr w:rsidR="00B57A2C" w14:paraId="736A312B" w14:textId="77777777" w:rsidTr="00022B0A">
        <w:tc>
          <w:tcPr>
            <w:tcW w:w="5528" w:type="dxa"/>
          </w:tcPr>
          <w:p w14:paraId="5C23458E" w14:textId="77777777" w:rsidR="00B57A2C" w:rsidRDefault="00B57A2C" w:rsidP="00E52F9C">
            <w:pPr>
              <w:pStyle w:val="Liste2"/>
              <w:spacing w:line="360" w:lineRule="auto"/>
              <w:ind w:left="0" w:firstLine="0"/>
              <w:rPr>
                <w:sz w:val="24"/>
              </w:rPr>
            </w:pPr>
            <w:r>
              <w:rPr>
                <w:sz w:val="24"/>
              </w:rPr>
              <w:t>Erstellung des Verordnungsentwurfs</w:t>
            </w:r>
          </w:p>
        </w:tc>
        <w:tc>
          <w:tcPr>
            <w:tcW w:w="1615" w:type="dxa"/>
          </w:tcPr>
          <w:p w14:paraId="5030472E" w14:textId="77777777" w:rsidR="00B57A2C" w:rsidRDefault="00B57A2C" w:rsidP="00E52F9C">
            <w:pPr>
              <w:pStyle w:val="Liste2"/>
              <w:spacing w:line="360" w:lineRule="auto"/>
              <w:ind w:left="0" w:firstLine="0"/>
              <w:rPr>
                <w:sz w:val="24"/>
              </w:rPr>
            </w:pPr>
          </w:p>
        </w:tc>
        <w:tc>
          <w:tcPr>
            <w:tcW w:w="1362" w:type="dxa"/>
          </w:tcPr>
          <w:p w14:paraId="67278D72" w14:textId="77777777" w:rsidR="00B57A2C" w:rsidRDefault="00B57A2C" w:rsidP="00E52F9C">
            <w:pPr>
              <w:pStyle w:val="Liste2"/>
              <w:spacing w:line="360" w:lineRule="auto"/>
              <w:ind w:left="0" w:firstLine="0"/>
              <w:rPr>
                <w:sz w:val="24"/>
              </w:rPr>
            </w:pPr>
          </w:p>
        </w:tc>
      </w:tr>
      <w:tr w:rsidR="00B57A2C" w14:paraId="53DBD991" w14:textId="77777777" w:rsidTr="00022B0A">
        <w:tc>
          <w:tcPr>
            <w:tcW w:w="5528" w:type="dxa"/>
          </w:tcPr>
          <w:p w14:paraId="4BED27E5" w14:textId="77777777" w:rsidR="00B57A2C" w:rsidRDefault="00B57A2C" w:rsidP="00E52F9C">
            <w:pPr>
              <w:pStyle w:val="Liste2"/>
              <w:spacing w:line="360" w:lineRule="auto"/>
              <w:ind w:left="0" w:firstLine="0"/>
              <w:rPr>
                <w:sz w:val="24"/>
              </w:rPr>
            </w:pPr>
            <w:r>
              <w:rPr>
                <w:sz w:val="24"/>
              </w:rPr>
              <w:t>Stellungnahmen der Träger öffentlicher Belange, u.a.</w:t>
            </w:r>
          </w:p>
        </w:tc>
        <w:tc>
          <w:tcPr>
            <w:tcW w:w="1615" w:type="dxa"/>
          </w:tcPr>
          <w:p w14:paraId="64205DF9" w14:textId="77777777" w:rsidR="00B57A2C" w:rsidRDefault="00B57A2C" w:rsidP="00E52F9C">
            <w:pPr>
              <w:pStyle w:val="Liste2"/>
              <w:spacing w:line="360" w:lineRule="auto"/>
              <w:ind w:left="0" w:firstLine="0"/>
              <w:rPr>
                <w:sz w:val="24"/>
              </w:rPr>
            </w:pPr>
          </w:p>
        </w:tc>
        <w:tc>
          <w:tcPr>
            <w:tcW w:w="1362" w:type="dxa"/>
          </w:tcPr>
          <w:p w14:paraId="48C1F4DF" w14:textId="77777777" w:rsidR="00B57A2C" w:rsidRDefault="00B57A2C" w:rsidP="00E52F9C">
            <w:pPr>
              <w:pStyle w:val="Liste2"/>
              <w:spacing w:line="360" w:lineRule="auto"/>
              <w:ind w:left="0" w:firstLine="0"/>
              <w:rPr>
                <w:sz w:val="24"/>
              </w:rPr>
            </w:pPr>
          </w:p>
        </w:tc>
      </w:tr>
      <w:tr w:rsidR="00B57A2C" w14:paraId="41A17F66" w14:textId="77777777" w:rsidTr="00022B0A">
        <w:tc>
          <w:tcPr>
            <w:tcW w:w="5528" w:type="dxa"/>
          </w:tcPr>
          <w:p w14:paraId="34365F40" w14:textId="77777777" w:rsidR="00B57A2C" w:rsidRDefault="00B57A2C" w:rsidP="00E52F9C">
            <w:pPr>
              <w:pStyle w:val="Liste2"/>
              <w:numPr>
                <w:ilvl w:val="0"/>
                <w:numId w:val="1"/>
              </w:numPr>
              <w:spacing w:line="360" w:lineRule="auto"/>
              <w:rPr>
                <w:sz w:val="24"/>
              </w:rPr>
            </w:pPr>
            <w:r>
              <w:rPr>
                <w:sz w:val="24"/>
              </w:rPr>
              <w:t>Gemeinden</w:t>
            </w:r>
          </w:p>
        </w:tc>
        <w:tc>
          <w:tcPr>
            <w:tcW w:w="1615" w:type="dxa"/>
          </w:tcPr>
          <w:p w14:paraId="24F0F058" w14:textId="77777777" w:rsidR="00B57A2C" w:rsidRDefault="00B57A2C" w:rsidP="00E52F9C">
            <w:pPr>
              <w:pStyle w:val="Liste2"/>
              <w:spacing w:line="360" w:lineRule="auto"/>
              <w:ind w:left="0" w:firstLine="0"/>
              <w:rPr>
                <w:sz w:val="24"/>
              </w:rPr>
            </w:pPr>
          </w:p>
        </w:tc>
        <w:tc>
          <w:tcPr>
            <w:tcW w:w="1362" w:type="dxa"/>
          </w:tcPr>
          <w:p w14:paraId="4A412E7E" w14:textId="77777777" w:rsidR="00B57A2C" w:rsidRDefault="00B57A2C" w:rsidP="00E52F9C">
            <w:pPr>
              <w:pStyle w:val="Liste2"/>
              <w:spacing w:line="360" w:lineRule="auto"/>
              <w:ind w:left="0" w:firstLine="0"/>
              <w:rPr>
                <w:sz w:val="24"/>
              </w:rPr>
            </w:pPr>
          </w:p>
        </w:tc>
      </w:tr>
      <w:tr w:rsidR="00B57A2C" w14:paraId="2795E6A4" w14:textId="77777777" w:rsidTr="00022B0A">
        <w:tc>
          <w:tcPr>
            <w:tcW w:w="5528" w:type="dxa"/>
          </w:tcPr>
          <w:p w14:paraId="6BA14DE9" w14:textId="77777777" w:rsidR="00B57A2C" w:rsidRDefault="00B57A2C" w:rsidP="00E52F9C">
            <w:pPr>
              <w:pStyle w:val="Liste2"/>
              <w:numPr>
                <w:ilvl w:val="0"/>
                <w:numId w:val="1"/>
              </w:numPr>
              <w:spacing w:line="360" w:lineRule="auto"/>
              <w:rPr>
                <w:sz w:val="24"/>
              </w:rPr>
            </w:pPr>
            <w:r>
              <w:rPr>
                <w:sz w:val="24"/>
              </w:rPr>
              <w:t>anerkannte Naturschutzverbände</w:t>
            </w:r>
          </w:p>
        </w:tc>
        <w:tc>
          <w:tcPr>
            <w:tcW w:w="1615" w:type="dxa"/>
          </w:tcPr>
          <w:p w14:paraId="2636C607" w14:textId="77777777" w:rsidR="00B57A2C" w:rsidRDefault="00B57A2C" w:rsidP="00E52F9C">
            <w:pPr>
              <w:pStyle w:val="Liste2"/>
              <w:spacing w:line="360" w:lineRule="auto"/>
              <w:ind w:left="0" w:firstLine="0"/>
              <w:rPr>
                <w:sz w:val="24"/>
              </w:rPr>
            </w:pPr>
          </w:p>
        </w:tc>
        <w:tc>
          <w:tcPr>
            <w:tcW w:w="1362" w:type="dxa"/>
          </w:tcPr>
          <w:p w14:paraId="1E57C10E" w14:textId="77777777" w:rsidR="00B57A2C" w:rsidRDefault="00B57A2C" w:rsidP="00E52F9C">
            <w:pPr>
              <w:pStyle w:val="Liste2"/>
              <w:spacing w:line="360" w:lineRule="auto"/>
              <w:ind w:left="0" w:firstLine="0"/>
              <w:rPr>
                <w:sz w:val="24"/>
              </w:rPr>
            </w:pPr>
          </w:p>
        </w:tc>
      </w:tr>
      <w:tr w:rsidR="00B57A2C" w14:paraId="3A301DDF" w14:textId="77777777" w:rsidTr="00022B0A">
        <w:tc>
          <w:tcPr>
            <w:tcW w:w="5528" w:type="dxa"/>
          </w:tcPr>
          <w:p w14:paraId="3CBDF007" w14:textId="77777777" w:rsidR="00B57A2C" w:rsidRDefault="00B57A2C" w:rsidP="00E52F9C">
            <w:pPr>
              <w:pStyle w:val="Liste2"/>
              <w:spacing w:line="360" w:lineRule="auto"/>
              <w:ind w:left="0" w:firstLine="0"/>
              <w:rPr>
                <w:sz w:val="24"/>
              </w:rPr>
            </w:pPr>
            <w:r>
              <w:rPr>
                <w:sz w:val="24"/>
              </w:rPr>
              <w:t>Öffentliche Bekanntmachung</w:t>
            </w:r>
          </w:p>
        </w:tc>
        <w:tc>
          <w:tcPr>
            <w:tcW w:w="1615" w:type="dxa"/>
          </w:tcPr>
          <w:p w14:paraId="5DAE1D33" w14:textId="77777777" w:rsidR="00B57A2C" w:rsidRDefault="00B57A2C" w:rsidP="00E52F9C">
            <w:pPr>
              <w:pStyle w:val="Liste2"/>
              <w:spacing w:line="360" w:lineRule="auto"/>
              <w:ind w:left="0" w:firstLine="0"/>
              <w:rPr>
                <w:sz w:val="24"/>
              </w:rPr>
            </w:pPr>
          </w:p>
        </w:tc>
        <w:tc>
          <w:tcPr>
            <w:tcW w:w="1362" w:type="dxa"/>
          </w:tcPr>
          <w:p w14:paraId="7BA31380" w14:textId="77777777" w:rsidR="00B57A2C" w:rsidRDefault="00B57A2C" w:rsidP="00E52F9C">
            <w:pPr>
              <w:pStyle w:val="Liste2"/>
              <w:spacing w:line="360" w:lineRule="auto"/>
              <w:ind w:left="0" w:firstLine="0"/>
              <w:rPr>
                <w:sz w:val="24"/>
              </w:rPr>
            </w:pPr>
          </w:p>
        </w:tc>
      </w:tr>
      <w:tr w:rsidR="00B57A2C" w14:paraId="3D4D25DF" w14:textId="77777777" w:rsidTr="00022B0A">
        <w:tc>
          <w:tcPr>
            <w:tcW w:w="5528" w:type="dxa"/>
          </w:tcPr>
          <w:p w14:paraId="62F6BDF7" w14:textId="77777777" w:rsidR="00B57A2C" w:rsidRDefault="00B57A2C" w:rsidP="00E52F9C">
            <w:pPr>
              <w:pStyle w:val="Liste2"/>
              <w:spacing w:line="360" w:lineRule="auto"/>
              <w:ind w:left="0" w:firstLine="0"/>
              <w:rPr>
                <w:sz w:val="24"/>
              </w:rPr>
            </w:pPr>
            <w:r>
              <w:rPr>
                <w:sz w:val="24"/>
              </w:rPr>
              <w:t>Erörterungstermin</w:t>
            </w:r>
          </w:p>
        </w:tc>
        <w:tc>
          <w:tcPr>
            <w:tcW w:w="1615" w:type="dxa"/>
          </w:tcPr>
          <w:p w14:paraId="2EE29149" w14:textId="77777777" w:rsidR="00B57A2C" w:rsidRDefault="00B57A2C" w:rsidP="00E52F9C">
            <w:pPr>
              <w:pStyle w:val="Liste2"/>
              <w:spacing w:line="360" w:lineRule="auto"/>
              <w:ind w:left="0" w:firstLine="0"/>
              <w:rPr>
                <w:sz w:val="24"/>
              </w:rPr>
            </w:pPr>
          </w:p>
        </w:tc>
        <w:tc>
          <w:tcPr>
            <w:tcW w:w="1362" w:type="dxa"/>
          </w:tcPr>
          <w:p w14:paraId="44EC6E38" w14:textId="77777777" w:rsidR="00B57A2C" w:rsidRDefault="00B57A2C" w:rsidP="00E52F9C">
            <w:pPr>
              <w:pStyle w:val="Liste2"/>
              <w:spacing w:line="360" w:lineRule="auto"/>
              <w:ind w:left="0" w:firstLine="0"/>
              <w:rPr>
                <w:sz w:val="24"/>
              </w:rPr>
            </w:pPr>
          </w:p>
        </w:tc>
      </w:tr>
      <w:tr w:rsidR="00B57A2C" w14:paraId="4FBA2297" w14:textId="77777777" w:rsidTr="00022B0A">
        <w:tc>
          <w:tcPr>
            <w:tcW w:w="5528" w:type="dxa"/>
          </w:tcPr>
          <w:p w14:paraId="53B2B972" w14:textId="77777777" w:rsidR="00B57A2C" w:rsidRDefault="00B57A2C" w:rsidP="00E52F9C">
            <w:pPr>
              <w:pStyle w:val="Liste2"/>
              <w:spacing w:line="360" w:lineRule="auto"/>
              <w:ind w:left="0" w:firstLine="0"/>
              <w:rPr>
                <w:sz w:val="24"/>
              </w:rPr>
            </w:pPr>
            <w:r>
              <w:rPr>
                <w:sz w:val="24"/>
              </w:rPr>
              <w:t>Niederschrift/Versendung</w:t>
            </w:r>
          </w:p>
        </w:tc>
        <w:tc>
          <w:tcPr>
            <w:tcW w:w="1615" w:type="dxa"/>
          </w:tcPr>
          <w:p w14:paraId="0A8137AA" w14:textId="77777777" w:rsidR="00B57A2C" w:rsidRDefault="00B57A2C" w:rsidP="00E52F9C">
            <w:pPr>
              <w:pStyle w:val="Liste2"/>
              <w:spacing w:line="360" w:lineRule="auto"/>
              <w:ind w:left="0" w:firstLine="0"/>
              <w:rPr>
                <w:sz w:val="24"/>
              </w:rPr>
            </w:pPr>
          </w:p>
        </w:tc>
        <w:tc>
          <w:tcPr>
            <w:tcW w:w="1362" w:type="dxa"/>
          </w:tcPr>
          <w:p w14:paraId="1A4121CB" w14:textId="77777777" w:rsidR="00B57A2C" w:rsidRDefault="00B57A2C" w:rsidP="00E52F9C">
            <w:pPr>
              <w:pStyle w:val="Liste2"/>
              <w:spacing w:line="360" w:lineRule="auto"/>
              <w:ind w:left="0" w:firstLine="0"/>
              <w:rPr>
                <w:sz w:val="24"/>
              </w:rPr>
            </w:pPr>
          </w:p>
        </w:tc>
      </w:tr>
      <w:tr w:rsidR="00B57A2C" w14:paraId="0B1428D3" w14:textId="77777777" w:rsidTr="00022B0A">
        <w:tc>
          <w:tcPr>
            <w:tcW w:w="5528" w:type="dxa"/>
          </w:tcPr>
          <w:p w14:paraId="32CDDD63" w14:textId="77777777" w:rsidR="00B57A2C" w:rsidRDefault="00B57A2C" w:rsidP="00E52F9C">
            <w:pPr>
              <w:pStyle w:val="Liste2"/>
              <w:spacing w:line="360" w:lineRule="auto"/>
              <w:ind w:left="0" w:firstLine="0"/>
              <w:rPr>
                <w:sz w:val="24"/>
              </w:rPr>
            </w:pPr>
            <w:r>
              <w:rPr>
                <w:sz w:val="24"/>
              </w:rPr>
              <w:t>Abschließende Entscheidung:</w:t>
            </w:r>
          </w:p>
          <w:p w14:paraId="1EB2F356" w14:textId="77777777" w:rsidR="00B57A2C" w:rsidRDefault="00B57A2C" w:rsidP="00E52F9C">
            <w:pPr>
              <w:pStyle w:val="Liste2"/>
              <w:spacing w:line="360" w:lineRule="auto"/>
              <w:ind w:left="0" w:firstLine="0"/>
              <w:rPr>
                <w:sz w:val="24"/>
              </w:rPr>
            </w:pPr>
            <w:r>
              <w:rPr>
                <w:b/>
                <w:sz w:val="24"/>
              </w:rPr>
              <w:t>Erlass der Rechtsverordnung</w:t>
            </w:r>
          </w:p>
        </w:tc>
        <w:tc>
          <w:tcPr>
            <w:tcW w:w="1615" w:type="dxa"/>
          </w:tcPr>
          <w:p w14:paraId="522DF1F3" w14:textId="77777777" w:rsidR="00B57A2C" w:rsidRDefault="00B57A2C" w:rsidP="00E52F9C">
            <w:pPr>
              <w:pStyle w:val="Liste2"/>
              <w:spacing w:line="360" w:lineRule="auto"/>
              <w:ind w:left="0" w:firstLine="0"/>
              <w:rPr>
                <w:sz w:val="24"/>
              </w:rPr>
            </w:pPr>
          </w:p>
        </w:tc>
        <w:tc>
          <w:tcPr>
            <w:tcW w:w="1362" w:type="dxa"/>
          </w:tcPr>
          <w:p w14:paraId="47A7CA99" w14:textId="77777777" w:rsidR="00B57A2C" w:rsidRDefault="00B57A2C" w:rsidP="00E52F9C">
            <w:pPr>
              <w:pStyle w:val="Liste2"/>
              <w:spacing w:line="360" w:lineRule="auto"/>
              <w:ind w:left="0" w:firstLine="0"/>
              <w:rPr>
                <w:sz w:val="24"/>
              </w:rPr>
            </w:pPr>
          </w:p>
        </w:tc>
      </w:tr>
    </w:tbl>
    <w:p w14:paraId="1F6EE6F1" w14:textId="77777777" w:rsidR="00B57A2C" w:rsidRDefault="00B57A2C" w:rsidP="00897A06"/>
    <w:p w14:paraId="7C9E7F8B" w14:textId="77777777" w:rsidR="00B57A2C" w:rsidRDefault="00B57A2C" w:rsidP="00897A06"/>
    <w:p w14:paraId="678FE916" w14:textId="77777777" w:rsidR="00B57A2C" w:rsidRDefault="00B57A2C" w:rsidP="00897A06">
      <w:pPr>
        <w:jc w:val="both"/>
      </w:pPr>
      <w:r>
        <w:t>Wir können nicht für jedes Verfahren gewährleisten, dass der angestrebte zeitliche Ablauf auf den Monat genau einzuhalten ist.</w:t>
      </w:r>
    </w:p>
    <w:p w14:paraId="16EDD8EC" w14:textId="77777777" w:rsidR="00B57A2C" w:rsidRDefault="00B57A2C" w:rsidP="00897A06">
      <w:pPr>
        <w:jc w:val="both"/>
      </w:pPr>
      <w:r>
        <w:t>So können etwa unvorhersehbarer Klärungsbedarf oder Personalengpässe bei uns oder anderen beteiligten Behörden zu Verzögerungen führen.</w:t>
      </w:r>
    </w:p>
    <w:p w14:paraId="3DA786BD" w14:textId="77777777" w:rsidR="00B57A2C" w:rsidRDefault="00B57A2C" w:rsidP="00897A06">
      <w:pPr>
        <w:jc w:val="both"/>
      </w:pPr>
      <w:r>
        <w:t>Wir verstehen die Soll-Daten des Verfahrenskontos dennoch als eine Selbstverpflichtung, die wir im Interesse einer effizienten Aufgabenerfüllung beachten wollen.</w:t>
      </w:r>
    </w:p>
    <w:p w14:paraId="5EE8D28E" w14:textId="77777777" w:rsidR="00B57A2C" w:rsidRDefault="00B57A2C" w:rsidP="00897A06"/>
    <w:p w14:paraId="24E27FE2" w14:textId="77777777" w:rsidR="00B57A2C" w:rsidRDefault="00B57A2C" w:rsidP="00897A06"/>
    <w:p w14:paraId="2050C2F7" w14:textId="77777777" w:rsidR="00B57A2C" w:rsidRDefault="00B57A2C" w:rsidP="00897A06"/>
    <w:p w14:paraId="55544A9B" w14:textId="77777777" w:rsidR="00B57A2C" w:rsidRDefault="00B57A2C" w:rsidP="00897A06"/>
    <w:p w14:paraId="1DBF0416" w14:textId="77777777" w:rsidR="00B57A2C" w:rsidRDefault="00B57A2C" w:rsidP="00897A06">
      <w:pPr>
        <w:rPr>
          <w:b/>
          <w:sz w:val="32"/>
        </w:rPr>
        <w:sectPr w:rsidR="00B57A2C">
          <w:headerReference w:type="default" r:id="rId18"/>
          <w:footnotePr>
            <w:numRestart w:val="eachSect"/>
          </w:footnotePr>
          <w:pgSz w:w="11907" w:h="16840" w:code="9"/>
          <w:pgMar w:top="1418" w:right="1134" w:bottom="1134" w:left="1134" w:header="720" w:footer="720" w:gutter="0"/>
          <w:cols w:space="720"/>
        </w:sectPr>
      </w:pPr>
    </w:p>
    <w:p w14:paraId="440C896C" w14:textId="77777777" w:rsidR="00B57A2C" w:rsidRDefault="00B57A2C" w:rsidP="00897A06">
      <w:pPr>
        <w:pStyle w:val="berschrift1"/>
      </w:pPr>
      <w:bookmarkStart w:id="10" w:name="_Toc338212881"/>
      <w:r>
        <w:lastRenderedPageBreak/>
        <w:t>4. Unser Anliegen: Kundenzufriedenheit</w:t>
      </w:r>
      <w:bookmarkEnd w:id="10"/>
    </w:p>
    <w:p w14:paraId="3000CE60" w14:textId="77777777" w:rsidR="00B57A2C" w:rsidRDefault="00B57A2C" w:rsidP="00897A06"/>
    <w:p w14:paraId="29FA000F" w14:textId="77777777" w:rsidR="00B57A2C" w:rsidRDefault="00B57A2C" w:rsidP="00897A06">
      <w:pPr>
        <w:jc w:val="both"/>
      </w:pPr>
    </w:p>
    <w:p w14:paraId="76E1085A" w14:textId="77777777" w:rsidR="00B57A2C" w:rsidRDefault="00B57A2C" w:rsidP="00897A06">
      <w:pPr>
        <w:jc w:val="both"/>
      </w:pPr>
      <w:r>
        <w:t>Unser Anliegen bei der Ausweisung von Landschaftsschutzgebieten ist den Beteiligten die Notwendigkeit der Maßnahme sowie die einzelnen Verfahrensschritte transparent und verständlich zu machen.</w:t>
      </w:r>
    </w:p>
    <w:p w14:paraId="320A5AC9" w14:textId="77777777" w:rsidR="00B57A2C" w:rsidRDefault="00B57A2C" w:rsidP="00897A06">
      <w:pPr>
        <w:jc w:val="both"/>
      </w:pPr>
    </w:p>
    <w:p w14:paraId="52498EAF" w14:textId="77777777" w:rsidR="00B57A2C" w:rsidRDefault="00B57A2C" w:rsidP="00897A06">
      <w:pPr>
        <w:jc w:val="both"/>
      </w:pPr>
      <w:r>
        <w:t>Die Ausweisung von Landschaftsschutzgebieten ist ein gesetzlicher Auftrag.</w:t>
      </w:r>
    </w:p>
    <w:p w14:paraId="6AF3BC38" w14:textId="77777777" w:rsidR="00B57A2C" w:rsidRDefault="00B57A2C" w:rsidP="00897A06">
      <w:pPr>
        <w:jc w:val="both"/>
      </w:pPr>
    </w:p>
    <w:p w14:paraId="238898B9" w14:textId="77777777" w:rsidR="00B57A2C" w:rsidRDefault="00B57A2C" w:rsidP="00897A06">
      <w:pPr>
        <w:jc w:val="both"/>
      </w:pPr>
      <w:r>
        <w:t xml:space="preserve">Wir bemühen uns, die Interessen der Betroffenen zu integrieren und gegenüber den </w:t>
      </w:r>
      <w:r w:rsidR="0095495A">
        <w:t>öffentlich-rechtlichen</w:t>
      </w:r>
      <w:r>
        <w:t xml:space="preserve"> Belangen des Schutzes der Landschaft abzuwägen.</w:t>
      </w:r>
    </w:p>
    <w:p w14:paraId="4A57A5BB" w14:textId="77777777" w:rsidR="00B57A2C" w:rsidRDefault="00B57A2C" w:rsidP="00897A06">
      <w:pPr>
        <w:jc w:val="both"/>
      </w:pPr>
    </w:p>
    <w:p w14:paraId="1F7DDD70" w14:textId="77777777" w:rsidR="00B57A2C" w:rsidRDefault="00B57A2C" w:rsidP="00897A06">
      <w:pPr>
        <w:jc w:val="both"/>
      </w:pPr>
      <w:r>
        <w:t>Wir sind bei unserer Entscheidung an Recht und Gesetz gebunden.</w:t>
      </w:r>
    </w:p>
    <w:p w14:paraId="3AA4D7BF" w14:textId="77777777" w:rsidR="00B57A2C" w:rsidRDefault="00B57A2C" w:rsidP="00897A06">
      <w:pPr>
        <w:jc w:val="both"/>
      </w:pPr>
    </w:p>
    <w:p w14:paraId="60F58DDB" w14:textId="77777777" w:rsidR="00B57A2C" w:rsidRDefault="00B57A2C" w:rsidP="00897A06">
      <w:pPr>
        <w:jc w:val="both"/>
      </w:pPr>
      <w:r>
        <w:t>Unser Anliegen der Kundenzufriedenheit können wir folglich nicht durch die uneingeschränkte Berücksichtigung sämtlicher Interessen verfolgen.</w:t>
      </w:r>
    </w:p>
    <w:p w14:paraId="474FF1BC" w14:textId="77777777" w:rsidR="00B57A2C" w:rsidRDefault="00B57A2C" w:rsidP="00897A06">
      <w:pPr>
        <w:jc w:val="both"/>
      </w:pPr>
    </w:p>
    <w:p w14:paraId="60F997B4" w14:textId="77777777" w:rsidR="00B57A2C" w:rsidRDefault="00B57A2C" w:rsidP="00897A06">
      <w:pPr>
        <w:jc w:val="both"/>
      </w:pPr>
      <w:r>
        <w:t>Sie dürfen aber mit Fug und Recht eine kompetente und freundliche Beratung, eine umfassende und verständliche Information über den Verfahrensablauf sowie eine qualifizierte Entscheidung erwarten.</w:t>
      </w:r>
    </w:p>
    <w:p w14:paraId="623DCF7F" w14:textId="77777777" w:rsidR="00B57A2C" w:rsidRDefault="00B57A2C" w:rsidP="00897A06">
      <w:pPr>
        <w:jc w:val="both"/>
      </w:pPr>
    </w:p>
    <w:p w14:paraId="784E25AE" w14:textId="77777777" w:rsidR="00B57A2C" w:rsidRDefault="00B57A2C" w:rsidP="00897A06">
      <w:pPr>
        <w:jc w:val="both"/>
      </w:pPr>
      <w:r>
        <w:t>Wir möchten Ihre Erfahrungen mit uns auswerten, um bisher nicht erkannte Verbesserungs- und Beschleunigungsmöglichkeiten nutzen zu können.</w:t>
      </w:r>
    </w:p>
    <w:p w14:paraId="69088FA6" w14:textId="77777777" w:rsidR="00B57A2C" w:rsidRDefault="00B57A2C" w:rsidP="00897A06">
      <w:pPr>
        <w:jc w:val="both"/>
      </w:pPr>
    </w:p>
    <w:p w14:paraId="087BD4DC" w14:textId="77777777" w:rsidR="00B57A2C" w:rsidRDefault="00B57A2C" w:rsidP="00897A06">
      <w:pPr>
        <w:jc w:val="both"/>
      </w:pPr>
      <w:r>
        <w:t>Uns interessiert, wie Sie uns beurteilen!</w:t>
      </w:r>
    </w:p>
    <w:p w14:paraId="11A1B193" w14:textId="77777777" w:rsidR="00B57A2C" w:rsidRDefault="00B57A2C" w:rsidP="00897A06">
      <w:pPr>
        <w:jc w:val="both"/>
      </w:pPr>
    </w:p>
    <w:p w14:paraId="032609FB" w14:textId="77777777" w:rsidR="00B57A2C" w:rsidRDefault="00B57A2C" w:rsidP="00897A06">
      <w:pPr>
        <w:jc w:val="both"/>
        <w:rPr>
          <w:b/>
        </w:rPr>
      </w:pPr>
      <w:r>
        <w:rPr>
          <w:b/>
        </w:rPr>
        <w:t>Wir bitten Sie</w:t>
      </w:r>
      <w:r>
        <w:t xml:space="preserve"> </w:t>
      </w:r>
      <w:r>
        <w:rPr>
          <w:b/>
        </w:rPr>
        <w:t>daher, uns aus Ihrer Sicht mögliche Verbesserungen, aber auch Kritikpunkte, mitzuteilen.</w:t>
      </w:r>
      <w:r>
        <w:t xml:space="preserve"> (Selbstverständlich kann dies auch anonym erfolgen.)</w:t>
      </w:r>
    </w:p>
    <w:p w14:paraId="655990C9" w14:textId="77777777" w:rsidR="00B57A2C" w:rsidRDefault="00B57A2C" w:rsidP="00897A06"/>
    <w:p w14:paraId="38146E7A" w14:textId="77777777" w:rsidR="00B57A2C" w:rsidRDefault="00B57A2C" w:rsidP="00897A06">
      <w:pPr>
        <w:sectPr w:rsidR="00B57A2C" w:rsidSect="00B06337">
          <w:headerReference w:type="default" r:id="rId19"/>
          <w:pgSz w:w="11907" w:h="16840"/>
          <w:pgMar w:top="624" w:right="1928" w:bottom="1134" w:left="1418" w:header="720" w:footer="720" w:gutter="0"/>
          <w:cols w:space="720"/>
          <w:formProt w:val="0"/>
          <w:docGrid w:linePitch="360"/>
        </w:sectPr>
      </w:pPr>
    </w:p>
    <w:p w14:paraId="02DF07AE" w14:textId="77777777" w:rsidR="00B57A2C" w:rsidRDefault="00B57A2C" w:rsidP="00897A06"/>
    <w:p w14:paraId="41364B05" w14:textId="77777777" w:rsidR="00B57A2C" w:rsidRDefault="00B57A2C" w:rsidP="00897A06">
      <w:pPr>
        <w:pStyle w:val="berschrift1"/>
      </w:pPr>
      <w:bookmarkStart w:id="11" w:name="_Toc338212882"/>
      <w:r>
        <w:t>5. Ihre Ansprechpartner im Regierungspräsidium</w:t>
      </w:r>
      <w:bookmarkEnd w:id="11"/>
    </w:p>
    <w:p w14:paraId="5AE8CA1F" w14:textId="77777777" w:rsidR="00B57A2C" w:rsidRDefault="00B57A2C" w:rsidP="00897A06"/>
    <w:p w14:paraId="2F9EE6CC" w14:textId="77777777" w:rsidR="00B57A2C" w:rsidRDefault="00B57A2C" w:rsidP="00897A06">
      <w:r>
        <w:t>Das Regierungspräsidium Gießen ist für die fünf mittelhessischen Landkreise zuständig:</w:t>
      </w:r>
    </w:p>
    <w:p w14:paraId="7E08EA49" w14:textId="77777777" w:rsidR="00B57A2C" w:rsidRDefault="00B57A2C" w:rsidP="00897A06">
      <w:pPr>
        <w:pStyle w:val="Fuzeile"/>
        <w:tabs>
          <w:tab w:val="clear" w:pos="4536"/>
          <w:tab w:val="clear" w:pos="9072"/>
        </w:tabs>
      </w:pPr>
    </w:p>
    <w:p w14:paraId="3710EBFB" w14:textId="77777777" w:rsidR="00B57A2C" w:rsidRDefault="00B57A2C" w:rsidP="00347E75">
      <w:pPr>
        <w:numPr>
          <w:ilvl w:val="0"/>
          <w:numId w:val="15"/>
        </w:numPr>
        <w:shd w:val="pct5" w:color="auto" w:fill="auto"/>
        <w:tabs>
          <w:tab w:val="left" w:pos="864"/>
        </w:tabs>
        <w:ind w:left="2410" w:right="2268" w:hanging="425"/>
        <w:rPr>
          <w:b/>
        </w:rPr>
      </w:pPr>
      <w:r>
        <w:rPr>
          <w:b/>
        </w:rPr>
        <w:t>Gießen</w:t>
      </w:r>
    </w:p>
    <w:p w14:paraId="1F39C098" w14:textId="77777777" w:rsidR="00B57A2C" w:rsidRDefault="00B57A2C" w:rsidP="00347E75">
      <w:pPr>
        <w:numPr>
          <w:ilvl w:val="0"/>
          <w:numId w:val="15"/>
        </w:numPr>
        <w:shd w:val="pct5" w:color="auto" w:fill="auto"/>
        <w:tabs>
          <w:tab w:val="left" w:pos="864"/>
        </w:tabs>
        <w:ind w:left="2410" w:right="2268" w:hanging="425"/>
        <w:rPr>
          <w:b/>
        </w:rPr>
      </w:pPr>
      <w:r>
        <w:rPr>
          <w:b/>
        </w:rPr>
        <w:t>Lahn-Dill</w:t>
      </w:r>
    </w:p>
    <w:p w14:paraId="059E5AD8" w14:textId="77777777" w:rsidR="00B57A2C" w:rsidRDefault="00B57A2C" w:rsidP="00347E75">
      <w:pPr>
        <w:numPr>
          <w:ilvl w:val="0"/>
          <w:numId w:val="15"/>
        </w:numPr>
        <w:shd w:val="pct5" w:color="auto" w:fill="auto"/>
        <w:tabs>
          <w:tab w:val="left" w:pos="864"/>
        </w:tabs>
        <w:ind w:left="2410" w:right="2268" w:hanging="425"/>
        <w:rPr>
          <w:b/>
        </w:rPr>
      </w:pPr>
      <w:r>
        <w:rPr>
          <w:b/>
        </w:rPr>
        <w:t>Marburg-Biedenkopf</w:t>
      </w:r>
    </w:p>
    <w:p w14:paraId="270FB8DB" w14:textId="77777777" w:rsidR="00B57A2C" w:rsidRDefault="00B57A2C" w:rsidP="00347E75">
      <w:pPr>
        <w:numPr>
          <w:ilvl w:val="0"/>
          <w:numId w:val="15"/>
        </w:numPr>
        <w:shd w:val="pct5" w:color="auto" w:fill="auto"/>
        <w:tabs>
          <w:tab w:val="left" w:pos="864"/>
        </w:tabs>
        <w:ind w:left="2410" w:right="2268" w:hanging="425"/>
        <w:rPr>
          <w:b/>
        </w:rPr>
      </w:pPr>
      <w:r>
        <w:rPr>
          <w:b/>
        </w:rPr>
        <w:t>Vogelsberg</w:t>
      </w:r>
    </w:p>
    <w:p w14:paraId="21337FBA" w14:textId="77777777" w:rsidR="00B57A2C" w:rsidRDefault="00B57A2C" w:rsidP="00347E75">
      <w:pPr>
        <w:numPr>
          <w:ilvl w:val="0"/>
          <w:numId w:val="15"/>
        </w:numPr>
        <w:shd w:val="pct5" w:color="auto" w:fill="auto"/>
        <w:tabs>
          <w:tab w:val="left" w:pos="864"/>
        </w:tabs>
        <w:ind w:left="2410" w:right="2268" w:hanging="425"/>
        <w:rPr>
          <w:b/>
        </w:rPr>
      </w:pPr>
      <w:r>
        <w:rPr>
          <w:b/>
        </w:rPr>
        <w:t>Limburg-Weilburg</w:t>
      </w:r>
    </w:p>
    <w:p w14:paraId="4FB7D810" w14:textId="77777777" w:rsidR="00B57A2C" w:rsidRDefault="00B57A2C" w:rsidP="00897A06">
      <w:pPr>
        <w:pStyle w:val="Fuzeile"/>
        <w:tabs>
          <w:tab w:val="clear" w:pos="4536"/>
          <w:tab w:val="clear" w:pos="9072"/>
        </w:tabs>
      </w:pPr>
    </w:p>
    <w:p w14:paraId="5AE8C151" w14:textId="28F6E7E7" w:rsidR="00B57A2C" w:rsidRDefault="00B57A2C" w:rsidP="00F34D20">
      <w:pPr>
        <w:jc w:val="both"/>
      </w:pPr>
      <w:r>
        <w:t xml:space="preserve">Die Verfahren zur Ausweisung von Landschaftsschutzgebieten führt das </w:t>
      </w:r>
      <w:r>
        <w:rPr>
          <w:b/>
        </w:rPr>
        <w:t>Dezernat 53.3</w:t>
      </w:r>
      <w:r>
        <w:t xml:space="preserve"> durch. Sie erreichen uns in der </w:t>
      </w:r>
      <w:r w:rsidR="00ED7567">
        <w:t>Schanzenfeldstraße</w:t>
      </w:r>
      <w:r w:rsidR="003F23E8">
        <w:t xml:space="preserve"> </w:t>
      </w:r>
      <w:r w:rsidR="00ED7567">
        <w:t>8</w:t>
      </w:r>
      <w:r>
        <w:t>, 35578 Wetzlar.</w:t>
      </w:r>
    </w:p>
    <w:p w14:paraId="2E4D22A8" w14:textId="77777777" w:rsidR="00B57A2C" w:rsidRDefault="00B57A2C" w:rsidP="00F34D20">
      <w:pPr>
        <w:pStyle w:val="Fuzeile"/>
        <w:tabs>
          <w:tab w:val="clear" w:pos="4536"/>
          <w:tab w:val="clear" w:pos="9072"/>
        </w:tabs>
        <w:jc w:val="both"/>
      </w:pPr>
    </w:p>
    <w:p w14:paraId="603765E4" w14:textId="25E4CC5E" w:rsidR="00B57A2C" w:rsidRPr="00CA64F0" w:rsidRDefault="00B57A2C" w:rsidP="00F34D20">
      <w:pPr>
        <w:jc w:val="both"/>
        <w:rPr>
          <w:b/>
        </w:rPr>
      </w:pPr>
      <w:r w:rsidRPr="00CA64F0">
        <w:rPr>
          <w:b/>
        </w:rPr>
        <w:t>Unsere S</w:t>
      </w:r>
      <w:r w:rsidR="00ED7567">
        <w:rPr>
          <w:b/>
        </w:rPr>
        <w:t>ervice</w:t>
      </w:r>
      <w:r w:rsidRPr="00CA64F0">
        <w:rPr>
          <w:b/>
        </w:rPr>
        <w:t>zeiten:</w:t>
      </w:r>
    </w:p>
    <w:p w14:paraId="484CB405" w14:textId="3700A0B5" w:rsidR="00B57A2C" w:rsidRDefault="00B57A2C" w:rsidP="00F34D20">
      <w:pPr>
        <w:pStyle w:val="Listenabsatz1"/>
        <w:numPr>
          <w:ilvl w:val="0"/>
          <w:numId w:val="12"/>
        </w:numPr>
        <w:ind w:left="360" w:right="850"/>
        <w:jc w:val="both"/>
      </w:pPr>
      <w:r>
        <w:t xml:space="preserve">Montag - Donnerstag:   </w:t>
      </w:r>
      <w:r w:rsidR="0095495A">
        <w:t>08.</w:t>
      </w:r>
      <w:r w:rsidR="00ED7567">
        <w:t>0</w:t>
      </w:r>
      <w:r w:rsidR="0095495A">
        <w:t>0 -</w:t>
      </w:r>
      <w:r w:rsidR="00F92710">
        <w:t xml:space="preserve"> 1</w:t>
      </w:r>
      <w:r w:rsidR="00ED7567">
        <w:t>6</w:t>
      </w:r>
      <w:r w:rsidR="00F92710">
        <w:t>.</w:t>
      </w:r>
      <w:r w:rsidR="00ED7567">
        <w:t>3</w:t>
      </w:r>
      <w:r w:rsidR="00F92710">
        <w:t>0 Uhr</w:t>
      </w:r>
    </w:p>
    <w:p w14:paraId="41A2F5A3" w14:textId="6BC13EF6" w:rsidR="00B57A2C" w:rsidRDefault="00B57A2C" w:rsidP="00F34D20">
      <w:pPr>
        <w:pStyle w:val="Listenabsatz1"/>
        <w:numPr>
          <w:ilvl w:val="0"/>
          <w:numId w:val="12"/>
        </w:numPr>
        <w:ind w:left="360" w:right="850"/>
        <w:jc w:val="both"/>
      </w:pPr>
      <w:r>
        <w:t xml:space="preserve">Freitag:                          </w:t>
      </w:r>
      <w:r w:rsidR="0095495A">
        <w:t>08.</w:t>
      </w:r>
      <w:r w:rsidR="00ED7567">
        <w:t>0</w:t>
      </w:r>
      <w:r w:rsidR="0095495A">
        <w:t>0 -</w:t>
      </w:r>
      <w:r>
        <w:t xml:space="preserve"> 1</w:t>
      </w:r>
      <w:r w:rsidR="003F23E8">
        <w:t>5</w:t>
      </w:r>
      <w:r>
        <w:t>.00 Uhr</w:t>
      </w:r>
    </w:p>
    <w:p w14:paraId="0EF6D419" w14:textId="2E3376C9" w:rsidR="00316A61" w:rsidRDefault="00B57A2C" w:rsidP="00F34D20">
      <w:pPr>
        <w:pStyle w:val="Blocktext"/>
        <w:pBdr>
          <w:top w:val="none" w:sz="0" w:space="0" w:color="auto"/>
          <w:left w:val="none" w:sz="0" w:space="0" w:color="auto"/>
          <w:bottom w:val="none" w:sz="0" w:space="0" w:color="auto"/>
          <w:right w:val="none" w:sz="0" w:space="0" w:color="auto"/>
        </w:pBdr>
        <w:ind w:left="0"/>
        <w:jc w:val="both"/>
      </w:pPr>
      <w:r>
        <w:t xml:space="preserve">Nach </w:t>
      </w:r>
      <w:r>
        <w:rPr>
          <w:u w:val="single"/>
        </w:rPr>
        <w:t>vorheriger</w:t>
      </w:r>
      <w:r>
        <w:t xml:space="preserve"> Absprache können auch Termine außerhalb der o.g. Zeiten vereinbart werden</w:t>
      </w:r>
    </w:p>
    <w:p w14:paraId="24FC7B7B" w14:textId="77777777" w:rsidR="00B57A2C" w:rsidRDefault="00B57A2C" w:rsidP="00F34D20">
      <w:pPr>
        <w:pStyle w:val="Blocktext"/>
        <w:pBdr>
          <w:top w:val="none" w:sz="0" w:space="0" w:color="auto"/>
          <w:left w:val="none" w:sz="0" w:space="0" w:color="auto"/>
          <w:bottom w:val="none" w:sz="0" w:space="0" w:color="auto"/>
          <w:right w:val="none" w:sz="0" w:space="0" w:color="auto"/>
        </w:pBdr>
        <w:ind w:left="0"/>
        <w:jc w:val="both"/>
      </w:pPr>
    </w:p>
    <w:p w14:paraId="0519EA30" w14:textId="4A0E7497" w:rsidR="00B57A2C" w:rsidRDefault="00B57A2C" w:rsidP="00897A06">
      <w:pPr>
        <w:rPr>
          <w:b/>
        </w:rPr>
      </w:pPr>
      <w:r>
        <w:t xml:space="preserve">Ihr </w:t>
      </w:r>
      <w:r>
        <w:rPr>
          <w:b/>
        </w:rPr>
        <w:t>Ansprechpartner</w:t>
      </w:r>
      <w:r>
        <w:t xml:space="preserve"> für die</w:t>
      </w:r>
      <w:r>
        <w:rPr>
          <w:b/>
        </w:rPr>
        <w:t xml:space="preserve"> Ausweisung von Landschaftsschutzgebieten </w:t>
      </w:r>
      <w:r w:rsidR="00566E25">
        <w:t>ist</w:t>
      </w:r>
      <w:r>
        <w:t>:</w:t>
      </w:r>
    </w:p>
    <w:p w14:paraId="4E39F85F" w14:textId="77777777" w:rsidR="002D71CC" w:rsidRDefault="002D71CC" w:rsidP="002D71CC">
      <w:pPr>
        <w:rPr>
          <w:rFonts w:ascii="Arial" w:hAnsi="Arial" w:cs="Arial"/>
          <w:b/>
        </w:rPr>
      </w:pPr>
    </w:p>
    <w:p w14:paraId="440DB9FB" w14:textId="77777777" w:rsidR="00ED7567" w:rsidRPr="00AA5EBF" w:rsidRDefault="00ED7567" w:rsidP="00ED7567">
      <w:pPr>
        <w:rPr>
          <w:b/>
        </w:rPr>
      </w:pPr>
    </w:p>
    <w:p w14:paraId="5DA4A833" w14:textId="77777777" w:rsidR="00ED7567" w:rsidRPr="00AA5EBF" w:rsidRDefault="00ED7567" w:rsidP="00ED7567">
      <w:pPr>
        <w:pStyle w:val="Listenabsatz"/>
        <w:numPr>
          <w:ilvl w:val="0"/>
          <w:numId w:val="22"/>
        </w:numPr>
      </w:pPr>
      <w:r w:rsidRPr="00AA5EBF">
        <w:t>Herr Jan Kraus Tel.: (0641) 303 – 5596</w:t>
      </w:r>
    </w:p>
    <w:p w14:paraId="6C4B8BD7" w14:textId="48CAADCB" w:rsidR="002B0BA8" w:rsidRDefault="002B0BA8" w:rsidP="00AA5EBF">
      <w:pPr>
        <w:pStyle w:val="Listenabsatz"/>
      </w:pPr>
    </w:p>
    <w:p w14:paraId="227A2C99" w14:textId="77777777" w:rsidR="00ED7567" w:rsidRPr="002B0BA8" w:rsidRDefault="00ED7567" w:rsidP="00AA5EBF">
      <w:pPr>
        <w:pStyle w:val="Listenabsatz"/>
      </w:pPr>
    </w:p>
    <w:p w14:paraId="2940A21B" w14:textId="7BE5A332" w:rsidR="002B0BA8" w:rsidRPr="002B0BA8" w:rsidRDefault="002B0BA8" w:rsidP="002B0BA8">
      <w:pPr>
        <w:ind w:left="720"/>
      </w:pPr>
      <w:r w:rsidRPr="002B0BA8">
        <w:rPr>
          <w:b/>
        </w:rPr>
        <w:t>Dezernatsleiter</w:t>
      </w:r>
      <w:r w:rsidR="00AA5EBF">
        <w:rPr>
          <w:b/>
        </w:rPr>
        <w:t>in</w:t>
      </w:r>
      <w:r w:rsidRPr="002B0BA8">
        <w:rPr>
          <w:b/>
        </w:rPr>
        <w:t xml:space="preserve"> ist</w:t>
      </w:r>
      <w:r w:rsidRPr="002B0BA8">
        <w:t>:</w:t>
      </w:r>
    </w:p>
    <w:p w14:paraId="2F97A7F9" w14:textId="77777777" w:rsidR="002B0BA8" w:rsidRPr="002B0BA8" w:rsidRDefault="002B0BA8" w:rsidP="00AA5EBF">
      <w:pPr>
        <w:pStyle w:val="Listenabsatz"/>
      </w:pPr>
    </w:p>
    <w:p w14:paraId="6813BDD7" w14:textId="3BA19D2E" w:rsidR="002B0BA8" w:rsidRPr="002B0BA8" w:rsidRDefault="00AA5EBF" w:rsidP="002B0BA8">
      <w:pPr>
        <w:pStyle w:val="Listenabsatz"/>
        <w:numPr>
          <w:ilvl w:val="0"/>
          <w:numId w:val="22"/>
        </w:numPr>
      </w:pPr>
      <w:r>
        <w:t>Frau Antje te Molder</w:t>
      </w:r>
      <w:r w:rsidR="002B0BA8" w:rsidRPr="002B0BA8">
        <w:t xml:space="preserve"> Tel.: (0641) 303 – 5580</w:t>
      </w:r>
    </w:p>
    <w:p w14:paraId="5866DEC2" w14:textId="77777777" w:rsidR="002B0BA8" w:rsidRPr="002B0BA8" w:rsidRDefault="002B0BA8" w:rsidP="00AA5EBF">
      <w:pPr>
        <w:pStyle w:val="Listenabsatz"/>
      </w:pPr>
    </w:p>
    <w:p w14:paraId="7D7CA9C4" w14:textId="7A8491BF" w:rsidR="002B0BA8" w:rsidRPr="002B0BA8" w:rsidRDefault="002B0BA8" w:rsidP="002B0BA8">
      <w:pPr>
        <w:pStyle w:val="Listenabsatz"/>
        <w:rPr>
          <w:b/>
        </w:rPr>
      </w:pPr>
      <w:r w:rsidRPr="002B0BA8">
        <w:rPr>
          <w:b/>
        </w:rPr>
        <w:t>Stellvertretende Dezernatsleiter</w:t>
      </w:r>
      <w:r w:rsidR="00566E25">
        <w:rPr>
          <w:b/>
        </w:rPr>
        <w:t>in</w:t>
      </w:r>
      <w:r w:rsidRPr="002B0BA8">
        <w:rPr>
          <w:b/>
        </w:rPr>
        <w:t xml:space="preserve"> ist:</w:t>
      </w:r>
    </w:p>
    <w:p w14:paraId="3289B69F" w14:textId="77777777" w:rsidR="002B0BA8" w:rsidRPr="002B0BA8" w:rsidRDefault="002B0BA8" w:rsidP="00AA5EBF">
      <w:pPr>
        <w:pStyle w:val="Listenabsatz"/>
      </w:pPr>
    </w:p>
    <w:p w14:paraId="682FB352" w14:textId="31DB18A2" w:rsidR="002B0BA8" w:rsidRPr="002B0BA8" w:rsidRDefault="00AA5EBF" w:rsidP="002B0BA8">
      <w:pPr>
        <w:pStyle w:val="Listenabsatz"/>
        <w:numPr>
          <w:ilvl w:val="0"/>
          <w:numId w:val="22"/>
        </w:numPr>
      </w:pPr>
      <w:r>
        <w:t>Frau Bianka Lauer</w:t>
      </w:r>
      <w:r w:rsidR="002B0BA8" w:rsidRPr="002B0BA8">
        <w:t xml:space="preserve"> Tel.: (0641) 303 – 55</w:t>
      </w:r>
      <w:r>
        <w:t>8</w:t>
      </w:r>
      <w:r w:rsidR="002B0BA8" w:rsidRPr="002B0BA8">
        <w:t>4</w:t>
      </w:r>
    </w:p>
    <w:p w14:paraId="08FF4E86" w14:textId="77777777" w:rsidR="003B58E7" w:rsidRDefault="003B58E7" w:rsidP="003B58E7"/>
    <w:p w14:paraId="66A9D83D" w14:textId="77777777" w:rsidR="003B58E7" w:rsidRPr="00AA5EBF" w:rsidRDefault="003B58E7" w:rsidP="006D0D2A">
      <w:pPr>
        <w:rPr>
          <w:b/>
        </w:rPr>
      </w:pPr>
    </w:p>
    <w:p w14:paraId="1CD98BF5" w14:textId="77777777" w:rsidR="003B58E7" w:rsidRPr="00AA5EBF" w:rsidRDefault="003B58E7" w:rsidP="003B58E7">
      <w:pPr>
        <w:rPr>
          <w:b/>
        </w:rPr>
      </w:pPr>
      <w:r w:rsidRPr="00AA5EBF">
        <w:t xml:space="preserve">Ihre </w:t>
      </w:r>
      <w:r w:rsidRPr="00AA5EBF">
        <w:rPr>
          <w:b/>
        </w:rPr>
        <w:t>Ansprechpartner</w:t>
      </w:r>
      <w:r w:rsidRPr="00AA5EBF">
        <w:t xml:space="preserve"> für die Erteilung</w:t>
      </w:r>
      <w:r w:rsidRPr="00AA5EBF">
        <w:rPr>
          <w:b/>
        </w:rPr>
        <w:t xml:space="preserve"> landschaftsschutzrechtlicher Genehmigungen </w:t>
      </w:r>
      <w:r w:rsidR="002516ED" w:rsidRPr="00AA5EBF">
        <w:t>in</w:t>
      </w:r>
      <w:r w:rsidRPr="00AA5EBF">
        <w:t xml:space="preserve"> bestehenden Landschaftsschutzgebieten sind die</w:t>
      </w:r>
      <w:r w:rsidRPr="00AA5EBF">
        <w:rPr>
          <w:b/>
        </w:rPr>
        <w:t xml:space="preserve"> Unteren Naturschutzbehör</w:t>
      </w:r>
      <w:r w:rsidR="002516ED" w:rsidRPr="00AA5EBF">
        <w:rPr>
          <w:b/>
        </w:rPr>
        <w:t>d</w:t>
      </w:r>
      <w:r w:rsidRPr="00AA5EBF">
        <w:rPr>
          <w:b/>
        </w:rPr>
        <w:t>en der Landkreise ode</w:t>
      </w:r>
      <w:r w:rsidR="002516ED" w:rsidRPr="00AA5EBF">
        <w:rPr>
          <w:b/>
        </w:rPr>
        <w:t>r kreisfreien S</w:t>
      </w:r>
      <w:r w:rsidRPr="00AA5EBF">
        <w:rPr>
          <w:b/>
        </w:rPr>
        <w:t>tädte.</w:t>
      </w:r>
    </w:p>
    <w:p w14:paraId="60DAE9C7" w14:textId="77777777" w:rsidR="003B58E7" w:rsidRPr="002516ED" w:rsidRDefault="003B58E7" w:rsidP="006D0D2A">
      <w:pPr>
        <w:rPr>
          <w:b/>
          <w:color w:val="FF0000"/>
        </w:rPr>
      </w:pPr>
    </w:p>
    <w:sectPr w:rsidR="003B58E7" w:rsidRPr="002516ED" w:rsidSect="008A48F3">
      <w:headerReference w:type="default" r:id="rId20"/>
      <w:pgSz w:w="11907" w:h="16840"/>
      <w:pgMar w:top="624" w:right="1928" w:bottom="1134" w:left="141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A1BB" w14:textId="77777777" w:rsidR="00D6758F" w:rsidRDefault="00D6758F">
      <w:r>
        <w:separator/>
      </w:r>
    </w:p>
  </w:endnote>
  <w:endnote w:type="continuationSeparator" w:id="0">
    <w:p w14:paraId="27250EF6" w14:textId="77777777" w:rsidR="00D6758F" w:rsidRDefault="00D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750A" w14:textId="77777777" w:rsidR="00D6758F" w:rsidRDefault="00D6758F">
      <w:r>
        <w:separator/>
      </w:r>
    </w:p>
  </w:footnote>
  <w:footnote w:type="continuationSeparator" w:id="0">
    <w:p w14:paraId="434C3B3E" w14:textId="77777777" w:rsidR="00D6758F" w:rsidRDefault="00D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453C" w14:textId="77777777" w:rsidR="00D6758F" w:rsidRDefault="00D6758F">
    <w:pPr>
      <w:pStyle w:val="Kopfzeile"/>
      <w:tabs>
        <w:tab w:val="clear" w:pos="4536"/>
        <w:tab w:val="clear" w:pos="9072"/>
      </w:tabs>
    </w:pPr>
    <w:r>
      <w:rPr>
        <w:noProof/>
      </w:rPr>
      <mc:AlternateContent>
        <mc:Choice Requires="wpg">
          <w:drawing>
            <wp:anchor distT="0" distB="0" distL="114300" distR="114300" simplePos="0" relativeHeight="251656192" behindDoc="0" locked="0" layoutInCell="1" allowOverlap="1" wp14:anchorId="203BA42D" wp14:editId="2B160B38">
              <wp:simplePos x="0" y="0"/>
              <wp:positionH relativeFrom="column">
                <wp:posOffset>-8890</wp:posOffset>
              </wp:positionH>
              <wp:positionV relativeFrom="paragraph">
                <wp:posOffset>7620</wp:posOffset>
              </wp:positionV>
              <wp:extent cx="360045" cy="3240405"/>
              <wp:effectExtent l="635" t="0" r="1270" b="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240405"/>
                        <a:chOff x="302" y="851"/>
                        <a:chExt cx="567" cy="5103"/>
                      </a:xfrm>
                    </wpg:grpSpPr>
                    <wps:wsp>
                      <wps:cNvPr id="9" name="Rectangle 2"/>
                      <wps:cNvSpPr>
                        <a:spLocks noChangeArrowheads="1"/>
                      </wps:cNvSpPr>
                      <wps:spPr bwMode="auto">
                        <a:xfrm>
                          <a:off x="302" y="851"/>
                          <a:ext cx="567" cy="567"/>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
                      <wps:cNvSpPr>
                        <a:spLocks noChangeArrowheads="1"/>
                      </wps:cNvSpPr>
                      <wps:spPr bwMode="auto">
                        <a:xfrm>
                          <a:off x="302" y="1985"/>
                          <a:ext cx="567" cy="567"/>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
                      <wps:cNvSpPr>
                        <a:spLocks noChangeArrowheads="1"/>
                      </wps:cNvSpPr>
                      <wps:spPr bwMode="auto">
                        <a:xfrm>
                          <a:off x="302" y="4253"/>
                          <a:ext cx="567" cy="567"/>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302" y="3119"/>
                          <a:ext cx="567" cy="567"/>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302" y="5387"/>
                          <a:ext cx="567" cy="567"/>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66D30" id="Group 1" o:spid="_x0000_s1026" style="position:absolute;margin-left:-.7pt;margin-top:.6pt;width:28.35pt;height:255.15pt;z-index:251656192" coordorigin="302,851" coordsize="567,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">
              <v:rect id="Rectangle 2" o:spid="_x0000_s1027" style="position:absolute;left:302;top:851;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" fillcolor="#d3242e" stroked="f"/>
              <v:rect id="Rectangle 3" o:spid="_x0000_s1028" style="position:absolute;left:302;top:198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" fillcolor="#d3242e" stroked="f"/>
              <v:rect id="Rectangle 4" o:spid="_x0000_s1029" style="position:absolute;left:302;top:425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" fillcolor="#d3242e" stroked="f"/>
              <v:rect id="Rectangle 5" o:spid="_x0000_s1030" style="position:absolute;left:302;top:311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" fillcolor="#d3242e" stroked="f"/>
              <v:rect id="Rectangle 6" o:spid="_x0000_s1031" style="position:absolute;left:302;top:5387;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" fillcolor="#d3242e" stroked="f"/>
            </v:group>
          </w:pict>
        </mc:Fallback>
      </mc:AlternateContent>
    </w:r>
  </w:p>
  <w:p w14:paraId="5A86045C" w14:textId="77777777" w:rsidR="00D6758F" w:rsidRDefault="00D6758F">
    <w:pPr>
      <w:pStyle w:val="Kopfzeile"/>
    </w:pPr>
  </w:p>
  <w:p w14:paraId="62621709" w14:textId="77777777" w:rsidR="00D6758F" w:rsidRDefault="00D6758F">
    <w:pPr>
      <w:pStyle w:val="Kopfzeile"/>
    </w:pPr>
  </w:p>
  <w:p w14:paraId="681A9766" w14:textId="77777777" w:rsidR="00D6758F" w:rsidRDefault="00D6758F">
    <w:pPr>
      <w:pStyle w:val="Kopfzeile"/>
    </w:pPr>
    <w:r>
      <w:rPr>
        <w:noProof/>
      </w:rPr>
      <w:drawing>
        <wp:anchor distT="0" distB="0" distL="114300" distR="114300" simplePos="0" relativeHeight="251657216" behindDoc="1" locked="1" layoutInCell="1" allowOverlap="1" wp14:anchorId="07B93804" wp14:editId="67A6AEAB">
          <wp:simplePos x="0" y="0"/>
          <wp:positionH relativeFrom="page">
            <wp:posOffset>6235065</wp:posOffset>
          </wp:positionH>
          <wp:positionV relativeFrom="page">
            <wp:posOffset>471805</wp:posOffset>
          </wp:positionV>
          <wp:extent cx="864870" cy="1123315"/>
          <wp:effectExtent l="19050" t="0" r="0" b="0"/>
          <wp:wrapSquare wrapText="bothSides"/>
          <wp:docPr id="7" name="Bild 13"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M_RGB"/>
                  <pic:cNvPicPr>
                    <a:picLocks noChangeAspect="1" noChangeArrowheads="1"/>
                  </pic:cNvPicPr>
                </pic:nvPicPr>
                <pic:blipFill>
                  <a:blip r:embed="rId1"/>
                  <a:srcRect/>
                  <a:stretch>
                    <a:fillRect/>
                  </a:stretch>
                </pic:blipFill>
                <pic:spPr bwMode="auto">
                  <a:xfrm>
                    <a:off x="0" y="0"/>
                    <a:ext cx="864870" cy="1123315"/>
                  </a:xfrm>
                  <a:prstGeom prst="rect">
                    <a:avLst/>
                  </a:prstGeom>
                  <a:noFill/>
                  <a:ln w="9525">
                    <a:noFill/>
                    <a:miter lim="800000"/>
                    <a:headEnd/>
                    <a:tailEnd/>
                  </a:ln>
                </pic:spPr>
              </pic:pic>
            </a:graphicData>
          </a:graphic>
        </wp:anchor>
      </w:drawing>
    </w:r>
  </w:p>
  <w:p w14:paraId="5F2F09CE" w14:textId="77777777" w:rsidR="00D6758F" w:rsidRDefault="00D6758F">
    <w:pPr>
      <w:pStyle w:val="Kopfzeile"/>
    </w:pPr>
  </w:p>
  <w:p w14:paraId="2A98174D" w14:textId="77777777" w:rsidR="00D6758F" w:rsidRDefault="00D6758F">
    <w:pPr>
      <w:pStyle w:val="Kopfzeile"/>
    </w:pPr>
  </w:p>
  <w:p w14:paraId="27C2BB4B" w14:textId="77777777" w:rsidR="00D6758F" w:rsidRDefault="00D6758F">
    <w:pPr>
      <w:pStyle w:val="Kopfzeile"/>
    </w:pPr>
  </w:p>
  <w:p w14:paraId="7497E94F" w14:textId="77777777" w:rsidR="00D6758F" w:rsidRDefault="00D6758F">
    <w:pPr>
      <w:pStyle w:val="Kopfzeile"/>
    </w:pPr>
  </w:p>
  <w:p w14:paraId="02DE7D54" w14:textId="77777777" w:rsidR="00D6758F" w:rsidRDefault="00D6758F">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6629" w14:textId="77777777" w:rsidR="00D6758F" w:rsidRDefault="00D6758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1308">
      <w:rPr>
        <w:rStyle w:val="Seitenzahl"/>
        <w:noProof/>
      </w:rPr>
      <w:t>10</w:t>
    </w:r>
    <w:r>
      <w:rPr>
        <w:rStyle w:val="Seitenzahl"/>
      </w:rPr>
      <w:fldChar w:fldCharType="end"/>
    </w:r>
  </w:p>
  <w:p w14:paraId="5CA40311" w14:textId="77777777" w:rsidR="00D6758F" w:rsidRDefault="00D6758F">
    <w:pPr>
      <w:pStyle w:val="Kopfzeile"/>
      <w:ind w:right="360"/>
      <w:rPr>
        <w:b/>
        <w:sz w:val="20"/>
      </w:rPr>
    </w:pPr>
    <w:r>
      <w:rPr>
        <w:b/>
        <w:sz w:val="20"/>
      </w:rPr>
      <w:t>Das Verfahren zur Ausweisung von Landschaftsschutzgebieten</w:t>
    </w:r>
  </w:p>
  <w:p w14:paraId="1B168AA8" w14:textId="77777777" w:rsidR="00D6758F" w:rsidRDefault="00D6758F">
    <w:pPr>
      <w:pStyle w:val="Kopfzeile"/>
      <w:ind w:right="360"/>
      <w:rPr>
        <w:b/>
        <w:sz w:val="20"/>
      </w:rPr>
    </w:pPr>
    <w:r>
      <w:rPr>
        <w:b/>
        <w:sz w:val="20"/>
      </w:rPr>
      <w:t>Der Verfahrensablauf</w:t>
    </w:r>
  </w:p>
  <w:p w14:paraId="4AD1FC96" w14:textId="77777777" w:rsidR="00D6758F" w:rsidRDefault="00D6758F">
    <w:pPr>
      <w:pStyle w:val="Kopfzeile"/>
      <w:tabs>
        <w:tab w:val="left" w:pos="8505"/>
      </w:tabs>
      <w:ind w:right="360"/>
      <w:rPr>
        <w:b/>
        <w:sz w:val="20"/>
        <w:u w:val="single"/>
      </w:rPr>
    </w:pPr>
    <w:r>
      <w:rPr>
        <w:b/>
        <w:sz w:val="20"/>
        <w:u w:val="single"/>
      </w:rPr>
      <w:tab/>
    </w:r>
    <w:r>
      <w:rPr>
        <w:b/>
        <w:sz w:val="20"/>
        <w:u w:val="single"/>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D196" w14:textId="77777777" w:rsidR="00D6758F" w:rsidRDefault="00D6758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1308">
      <w:rPr>
        <w:rStyle w:val="Seitenzahl"/>
        <w:noProof/>
      </w:rPr>
      <w:t>14</w:t>
    </w:r>
    <w:r>
      <w:rPr>
        <w:rStyle w:val="Seitenzahl"/>
      </w:rPr>
      <w:fldChar w:fldCharType="end"/>
    </w:r>
  </w:p>
  <w:p w14:paraId="02D61846" w14:textId="77777777" w:rsidR="00D6758F" w:rsidRDefault="00D6758F">
    <w:pPr>
      <w:pStyle w:val="Kopfzeile"/>
      <w:ind w:right="360"/>
      <w:rPr>
        <w:b/>
        <w:sz w:val="20"/>
      </w:rPr>
    </w:pPr>
    <w:r>
      <w:rPr>
        <w:b/>
        <w:sz w:val="20"/>
      </w:rPr>
      <w:t xml:space="preserve">Das Verfahren zur Ausweisung von </w:t>
    </w:r>
    <w:r w:rsidR="00F92710">
      <w:rPr>
        <w:b/>
        <w:sz w:val="20"/>
      </w:rPr>
      <w:t>Landschafts</w:t>
    </w:r>
    <w:r>
      <w:rPr>
        <w:b/>
        <w:sz w:val="20"/>
      </w:rPr>
      <w:t>schutzgebieten</w:t>
    </w:r>
  </w:p>
  <w:p w14:paraId="6A6DF26C" w14:textId="77777777" w:rsidR="00D6758F" w:rsidRDefault="00D6758F">
    <w:pPr>
      <w:pStyle w:val="Kopfzeile"/>
      <w:ind w:right="360"/>
      <w:rPr>
        <w:b/>
        <w:sz w:val="20"/>
      </w:rPr>
    </w:pPr>
    <w:r>
      <w:rPr>
        <w:b/>
        <w:sz w:val="20"/>
      </w:rPr>
      <w:t>Zeitmanagement/Verfahrenskonto</w:t>
    </w:r>
  </w:p>
  <w:p w14:paraId="16FA0488" w14:textId="77777777" w:rsidR="00D6758F" w:rsidRDefault="00D6758F">
    <w:pPr>
      <w:pStyle w:val="Kopfzeile"/>
      <w:tabs>
        <w:tab w:val="left" w:pos="8505"/>
      </w:tabs>
      <w:ind w:right="360"/>
      <w:rPr>
        <w:b/>
        <w:sz w:val="20"/>
        <w:u w:val="single"/>
      </w:rPr>
    </w:pPr>
    <w:r>
      <w:rPr>
        <w:b/>
        <w:sz w:val="20"/>
        <w:u w:val="single"/>
      </w:rPr>
      <w:tab/>
    </w:r>
    <w:r>
      <w:rPr>
        <w:b/>
        <w:sz w:val="20"/>
        <w:u w:val="single"/>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DDB8" w14:textId="77777777" w:rsidR="00D6758F" w:rsidRDefault="00D6758F" w:rsidP="00D02D61">
    <w:pPr>
      <w:pStyle w:val="Kopfzeile"/>
      <w:ind w:right="360"/>
      <w:rPr>
        <w:b/>
        <w:sz w:val="20"/>
      </w:rPr>
    </w:pPr>
    <w:r>
      <w:rPr>
        <w:b/>
        <w:sz w:val="20"/>
      </w:rPr>
      <w:t xml:space="preserve">Das Verfahren zur Ausweisung von </w:t>
    </w:r>
    <w:r w:rsidR="00F92710">
      <w:rPr>
        <w:b/>
        <w:sz w:val="20"/>
      </w:rPr>
      <w:t>Landschafts</w:t>
    </w:r>
    <w:r>
      <w:rPr>
        <w:b/>
        <w:sz w:val="20"/>
      </w:rPr>
      <w:t>schutzgebieten</w:t>
    </w:r>
  </w:p>
  <w:p w14:paraId="4F31D959" w14:textId="77777777" w:rsidR="00D6758F" w:rsidRDefault="00D6758F" w:rsidP="00D02D61">
    <w:pPr>
      <w:pStyle w:val="Kopfzeile"/>
      <w:ind w:right="360"/>
      <w:rPr>
        <w:b/>
        <w:sz w:val="20"/>
      </w:rPr>
    </w:pPr>
    <w:r>
      <w:rPr>
        <w:b/>
        <w:sz w:val="20"/>
      </w:rPr>
      <w:t>Unser Anliegen: Kundenzufriedenheit</w:t>
    </w:r>
    <w:r>
      <w:rPr>
        <w:b/>
        <w:sz w:val="20"/>
      </w:rPr>
      <w:tab/>
    </w:r>
    <w:r>
      <w:rPr>
        <w:b/>
        <w:sz w:val="20"/>
      </w:rPr>
      <w:tab/>
    </w:r>
    <w:r w:rsidRPr="00E52F9C">
      <w:rPr>
        <w:b/>
        <w:sz w:val="24"/>
        <w:szCs w:val="24"/>
      </w:rPr>
      <w:fldChar w:fldCharType="begin"/>
    </w:r>
    <w:r w:rsidRPr="00E52F9C">
      <w:rPr>
        <w:b/>
        <w:sz w:val="24"/>
        <w:szCs w:val="24"/>
      </w:rPr>
      <w:instrText xml:space="preserve"> PAGE   \* MERGEFORMAT </w:instrText>
    </w:r>
    <w:r w:rsidRPr="00E52F9C">
      <w:rPr>
        <w:b/>
        <w:sz w:val="24"/>
        <w:szCs w:val="24"/>
      </w:rPr>
      <w:fldChar w:fldCharType="separate"/>
    </w:r>
    <w:r w:rsidR="00C91308" w:rsidRPr="00C91308">
      <w:rPr>
        <w:noProof/>
        <w:sz w:val="24"/>
        <w:szCs w:val="24"/>
      </w:rPr>
      <w:t>15</w:t>
    </w:r>
    <w:r w:rsidRPr="00E52F9C">
      <w:rPr>
        <w:b/>
        <w:sz w:val="24"/>
        <w:szCs w:val="24"/>
      </w:rPr>
      <w:fldChar w:fldCharType="end"/>
    </w:r>
  </w:p>
  <w:p w14:paraId="466C0EC3" w14:textId="77777777" w:rsidR="00D6758F" w:rsidRPr="004F3B8C" w:rsidRDefault="00D6758F">
    <w:pPr>
      <w:pStyle w:val="Kopfzeile"/>
      <w:rPr>
        <w:b/>
        <w:sz w:val="20"/>
        <w:u w:val="single"/>
      </w:rPr>
    </w:pPr>
    <w:r>
      <w:rPr>
        <w:sz w:val="20"/>
      </w:rPr>
      <w:t>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0A6D" w14:textId="77777777" w:rsidR="00D6758F" w:rsidRDefault="00D6758F" w:rsidP="00D02D61">
    <w:pPr>
      <w:pStyle w:val="Kopfzeile"/>
      <w:ind w:right="360"/>
      <w:rPr>
        <w:b/>
        <w:sz w:val="20"/>
      </w:rPr>
    </w:pPr>
    <w:r>
      <w:rPr>
        <w:b/>
        <w:sz w:val="20"/>
      </w:rPr>
      <w:t xml:space="preserve">Das Verfahren zur Ausweisung von </w:t>
    </w:r>
    <w:r w:rsidR="00F92710">
      <w:rPr>
        <w:b/>
        <w:sz w:val="20"/>
      </w:rPr>
      <w:t>Landschafts</w:t>
    </w:r>
    <w:r>
      <w:rPr>
        <w:b/>
        <w:sz w:val="20"/>
      </w:rPr>
      <w:t>schutzgebieten</w:t>
    </w:r>
  </w:p>
  <w:p w14:paraId="13BFCF6B" w14:textId="77777777" w:rsidR="00D6758F" w:rsidRDefault="00D6758F" w:rsidP="00D02D61">
    <w:pPr>
      <w:pStyle w:val="Kopfzeile"/>
      <w:ind w:right="360"/>
      <w:rPr>
        <w:b/>
        <w:sz w:val="20"/>
      </w:rPr>
    </w:pPr>
    <w:r>
      <w:rPr>
        <w:b/>
        <w:sz w:val="20"/>
      </w:rPr>
      <w:t>Ansprechpartner im Regierungspräsidium</w:t>
    </w:r>
    <w:r>
      <w:rPr>
        <w:b/>
        <w:sz w:val="20"/>
      </w:rPr>
      <w:tab/>
    </w:r>
    <w:r>
      <w:rPr>
        <w:b/>
        <w:sz w:val="20"/>
      </w:rPr>
      <w:tab/>
    </w:r>
    <w:r w:rsidRPr="00E52F9C">
      <w:rPr>
        <w:sz w:val="24"/>
        <w:szCs w:val="24"/>
      </w:rPr>
      <w:fldChar w:fldCharType="begin"/>
    </w:r>
    <w:r w:rsidRPr="00E52F9C">
      <w:rPr>
        <w:sz w:val="24"/>
        <w:szCs w:val="24"/>
      </w:rPr>
      <w:instrText xml:space="preserve"> PAGE   \* MERGEFORMAT </w:instrText>
    </w:r>
    <w:r w:rsidRPr="00E52F9C">
      <w:rPr>
        <w:sz w:val="24"/>
        <w:szCs w:val="24"/>
      </w:rPr>
      <w:fldChar w:fldCharType="separate"/>
    </w:r>
    <w:r w:rsidR="00C91308">
      <w:rPr>
        <w:noProof/>
        <w:sz w:val="24"/>
        <w:szCs w:val="24"/>
      </w:rPr>
      <w:t>17</w:t>
    </w:r>
    <w:r w:rsidRPr="00E52F9C">
      <w:rPr>
        <w:sz w:val="24"/>
        <w:szCs w:val="24"/>
      </w:rPr>
      <w:fldChar w:fldCharType="end"/>
    </w:r>
  </w:p>
  <w:p w14:paraId="4084EADA" w14:textId="77777777" w:rsidR="00D6758F" w:rsidRPr="00E52F9C" w:rsidRDefault="00D6758F" w:rsidP="006C07D2">
    <w:pPr>
      <w:pStyle w:val="Kopfzeile"/>
      <w:rPr>
        <w:b/>
        <w:sz w:val="20"/>
        <w:u w:val="single"/>
      </w:rPr>
    </w:pPr>
    <w:r>
      <w:rPr>
        <w:b/>
        <w:u w:val="single"/>
      </w:rPr>
      <w:tab/>
    </w:r>
    <w:r>
      <w:rPr>
        <w:b/>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FBE8" w14:textId="77777777" w:rsidR="00D6758F" w:rsidRPr="0072259E" w:rsidRDefault="00D6758F">
    <w:pPr>
      <w:pStyle w:val="Kopfzeile"/>
      <w:tabs>
        <w:tab w:val="clear" w:pos="9072"/>
      </w:tabs>
      <w:rPr>
        <w:color w:val="1F497D"/>
      </w:rPr>
    </w:pPr>
    <w:r>
      <w:rPr>
        <w:noProof/>
      </w:rPr>
      <mc:AlternateContent>
        <mc:Choice Requires="wpg">
          <w:drawing>
            <wp:anchor distT="0" distB="0" distL="114300" distR="114300" simplePos="0" relativeHeight="251659264" behindDoc="0" locked="0" layoutInCell="1" allowOverlap="1" wp14:anchorId="0087BF53" wp14:editId="72C38786">
              <wp:simplePos x="0" y="0"/>
              <wp:positionH relativeFrom="column">
                <wp:posOffset>-705485</wp:posOffset>
              </wp:positionH>
              <wp:positionV relativeFrom="paragraph">
                <wp:posOffset>34925</wp:posOffset>
              </wp:positionV>
              <wp:extent cx="396240" cy="3562985"/>
              <wp:effectExtent l="4445" t="0" r="0" b="63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3562985"/>
                        <a:chOff x="304" y="626"/>
                        <a:chExt cx="624" cy="5611"/>
                      </a:xfrm>
                    </wpg:grpSpPr>
                    <wps:wsp>
                      <wps:cNvPr id="2" name="Rectangle 9"/>
                      <wps:cNvSpPr>
                        <a:spLocks noChangeArrowheads="1"/>
                      </wps:cNvSpPr>
                      <wps:spPr bwMode="auto">
                        <a:xfrm>
                          <a:off x="304" y="626"/>
                          <a:ext cx="624" cy="624"/>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0"/>
                      <wps:cNvSpPr>
                        <a:spLocks noChangeArrowheads="1"/>
                      </wps:cNvSpPr>
                      <wps:spPr bwMode="auto">
                        <a:xfrm>
                          <a:off x="304" y="1871"/>
                          <a:ext cx="624" cy="624"/>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1"/>
                      <wps:cNvSpPr>
                        <a:spLocks noChangeArrowheads="1"/>
                      </wps:cNvSpPr>
                      <wps:spPr bwMode="auto">
                        <a:xfrm>
                          <a:off x="304" y="4366"/>
                          <a:ext cx="624" cy="624"/>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2"/>
                      <wps:cNvSpPr>
                        <a:spLocks noChangeArrowheads="1"/>
                      </wps:cNvSpPr>
                      <wps:spPr bwMode="auto">
                        <a:xfrm>
                          <a:off x="304" y="3119"/>
                          <a:ext cx="624" cy="624"/>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3"/>
                      <wps:cNvSpPr>
                        <a:spLocks noChangeArrowheads="1"/>
                      </wps:cNvSpPr>
                      <wps:spPr bwMode="auto">
                        <a:xfrm>
                          <a:off x="304" y="5613"/>
                          <a:ext cx="624" cy="624"/>
                        </a:xfrm>
                        <a:prstGeom prst="rect">
                          <a:avLst/>
                        </a:prstGeom>
                        <a:solidFill>
                          <a:srgbClr val="D324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380F3" id="Group 8" o:spid="_x0000_s1026" style="position:absolute;margin-left:-55.55pt;margin-top:2.75pt;width:31.2pt;height:280.55pt;z-index:251659264" coordorigin="304,626" coordsize="624,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">
              <v:rect id="Rectangle 9" o:spid="_x0000_s1027" style="position:absolute;left:304;top:626;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" fillcolor="#d3242e" stroked="f"/>
              <v:rect id="Rectangle 10" o:spid="_x0000_s1028" style="position:absolute;left:304;top:1871;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" fillcolor="#d3242e" stroked="f"/>
              <v:rect id="Rectangle 11" o:spid="_x0000_s1029" style="position:absolute;left:304;top:4366;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" fillcolor="#d3242e" stroked="f"/>
              <v:rect id="Rectangle 12" o:spid="_x0000_s1030" style="position:absolute;left:304;top:3119;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" fillcolor="#d3242e" stroked="f"/>
              <v:rect id="Rectangle 13" o:spid="_x0000_s1031" style="position:absolute;left:304;top:5613;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" fillcolor="#d3242e" stroked="f"/>
            </v:group>
          </w:pict>
        </mc:Fallback>
      </mc:AlternateContent>
    </w:r>
    <w:r w:rsidRPr="0072259E">
      <w:rPr>
        <w:rFonts w:ascii="Arial" w:hAnsi="Arial" w:cs="Arial"/>
        <w:b/>
        <w:color w:val="1F497D"/>
        <w:sz w:val="36"/>
        <w:szCs w:val="36"/>
      </w:rPr>
      <w:t>Regierungspräsidium Gießen</w:t>
    </w:r>
    <w:r>
      <w:rPr>
        <w:noProof/>
      </w:rPr>
      <w:drawing>
        <wp:anchor distT="0" distB="0" distL="114300" distR="114300" simplePos="0" relativeHeight="251658240" behindDoc="1" locked="1" layoutInCell="1" allowOverlap="1" wp14:anchorId="52331E9C" wp14:editId="0E2A2084">
          <wp:simplePos x="0" y="0"/>
          <wp:positionH relativeFrom="page">
            <wp:posOffset>6332855</wp:posOffset>
          </wp:positionH>
          <wp:positionV relativeFrom="page">
            <wp:posOffset>358775</wp:posOffset>
          </wp:positionV>
          <wp:extent cx="864870" cy="1123315"/>
          <wp:effectExtent l="19050" t="0" r="0" b="0"/>
          <wp:wrapSquare wrapText="bothSides"/>
          <wp:docPr id="14" name="Bild 21"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HM_RGB"/>
                  <pic:cNvPicPr>
                    <a:picLocks noChangeAspect="1" noChangeArrowheads="1"/>
                  </pic:cNvPicPr>
                </pic:nvPicPr>
                <pic:blipFill>
                  <a:blip r:embed="rId1"/>
                  <a:srcRect/>
                  <a:stretch>
                    <a:fillRect/>
                  </a:stretch>
                </pic:blipFill>
                <pic:spPr bwMode="auto">
                  <a:xfrm>
                    <a:off x="0" y="0"/>
                    <a:ext cx="864870" cy="112331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7C01" w14:textId="77777777" w:rsidR="00D6758F" w:rsidRDefault="00D6758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19DF040" w14:textId="77777777" w:rsidR="00D6758F" w:rsidRDefault="00D6758F">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3C90" w14:textId="77777777" w:rsidR="00D6758F" w:rsidRDefault="00D6758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1308">
      <w:rPr>
        <w:rStyle w:val="Seitenzahl"/>
        <w:noProof/>
      </w:rPr>
      <w:t>3</w:t>
    </w:r>
    <w:r>
      <w:rPr>
        <w:rStyle w:val="Seitenzahl"/>
      </w:rPr>
      <w:fldChar w:fldCharType="end"/>
    </w:r>
  </w:p>
  <w:p w14:paraId="387A1CDB" w14:textId="77777777" w:rsidR="00D6758F" w:rsidRDefault="00D6758F">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453F" w14:textId="77777777" w:rsidR="00D6758F" w:rsidRPr="0072259E" w:rsidRDefault="00D6758F">
    <w:pPr>
      <w:pStyle w:val="Kopfzeile"/>
      <w:tabs>
        <w:tab w:val="clear" w:pos="9072"/>
      </w:tabs>
      <w:rPr>
        <w:color w:val="1F497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8843" w14:textId="77777777" w:rsidR="00D6758F" w:rsidRDefault="00D6758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1308">
      <w:rPr>
        <w:rStyle w:val="Seitenzahl"/>
        <w:noProof/>
      </w:rPr>
      <w:t>4</w:t>
    </w:r>
    <w:r>
      <w:rPr>
        <w:rStyle w:val="Seitenzahl"/>
      </w:rPr>
      <w:fldChar w:fldCharType="end"/>
    </w:r>
  </w:p>
  <w:p w14:paraId="428A3EB1" w14:textId="77777777" w:rsidR="00D6758F" w:rsidRDefault="00D6758F">
    <w:pPr>
      <w:pStyle w:val="Kopfzeile"/>
      <w:ind w:right="360"/>
      <w:rPr>
        <w:b/>
        <w:sz w:val="20"/>
      </w:rPr>
    </w:pPr>
    <w:r>
      <w:rPr>
        <w:b/>
        <w:sz w:val="20"/>
      </w:rPr>
      <w:t>Das Verfahren zur Ausweisung von Landschaftsschutzgebieten</w:t>
    </w:r>
  </w:p>
  <w:p w14:paraId="4C93E9A9" w14:textId="77777777" w:rsidR="00D6758F" w:rsidRDefault="00D6758F">
    <w:pPr>
      <w:pStyle w:val="Kopfzeile"/>
      <w:ind w:right="360"/>
      <w:rPr>
        <w:b/>
        <w:sz w:val="20"/>
      </w:rPr>
    </w:pPr>
    <w:r>
      <w:rPr>
        <w:b/>
        <w:sz w:val="20"/>
      </w:rPr>
      <w:t>Sinn und Zweck des Verfahrens</w:t>
    </w:r>
  </w:p>
  <w:p w14:paraId="6177DEAC" w14:textId="77777777" w:rsidR="00D6758F" w:rsidRDefault="00D6758F">
    <w:pPr>
      <w:pStyle w:val="Kopfzeile"/>
      <w:tabs>
        <w:tab w:val="left" w:pos="8505"/>
      </w:tabs>
      <w:ind w:right="360"/>
      <w:rPr>
        <w:b/>
        <w:sz w:val="20"/>
        <w:u w:val="single"/>
      </w:rPr>
    </w:pPr>
    <w:r>
      <w:rPr>
        <w:b/>
        <w:sz w:val="20"/>
        <w:u w:val="single"/>
      </w:rPr>
      <w:tab/>
    </w:r>
    <w:r>
      <w:rPr>
        <w:b/>
        <w:sz w:val="20"/>
        <w:u w:val="single"/>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93D5" w14:textId="77777777" w:rsidR="00D6758F" w:rsidRDefault="00D6758F">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CF0" w14:textId="77777777" w:rsidR="00D6758F" w:rsidRDefault="00D6758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1308">
      <w:rPr>
        <w:rStyle w:val="Seitenzahl"/>
        <w:noProof/>
      </w:rPr>
      <w:t>6</w:t>
    </w:r>
    <w:r>
      <w:rPr>
        <w:rStyle w:val="Seitenzahl"/>
      </w:rPr>
      <w:fldChar w:fldCharType="end"/>
    </w:r>
  </w:p>
  <w:p w14:paraId="2AC50906" w14:textId="77777777" w:rsidR="00D6758F" w:rsidRDefault="00D6758F">
    <w:pPr>
      <w:pStyle w:val="Kopfzeile"/>
      <w:ind w:right="360"/>
      <w:rPr>
        <w:b/>
        <w:sz w:val="20"/>
      </w:rPr>
    </w:pPr>
    <w:r>
      <w:rPr>
        <w:b/>
        <w:sz w:val="20"/>
      </w:rPr>
      <w:t>Das Verfahren zur Ausweisung von Landschaftsschutzgebieten</w:t>
    </w:r>
  </w:p>
  <w:p w14:paraId="63F7E9BE" w14:textId="77777777" w:rsidR="00D6758F" w:rsidRDefault="00D6758F">
    <w:pPr>
      <w:pStyle w:val="Kopfzeile"/>
      <w:ind w:right="360"/>
      <w:rPr>
        <w:b/>
        <w:sz w:val="20"/>
      </w:rPr>
    </w:pPr>
    <w:r>
      <w:rPr>
        <w:b/>
        <w:sz w:val="20"/>
      </w:rPr>
      <w:t>Gesetzliche Grundlagen</w:t>
    </w:r>
  </w:p>
  <w:p w14:paraId="38CF1190" w14:textId="77777777" w:rsidR="00D6758F" w:rsidRDefault="00D6758F">
    <w:pPr>
      <w:pStyle w:val="Kopfzeile"/>
      <w:tabs>
        <w:tab w:val="left" w:pos="8505"/>
      </w:tabs>
      <w:ind w:right="360"/>
      <w:rPr>
        <w:b/>
        <w:sz w:val="20"/>
        <w:u w:val="single"/>
      </w:rPr>
    </w:pPr>
    <w:r>
      <w:rPr>
        <w:b/>
        <w:sz w:val="20"/>
        <w:u w:val="single"/>
      </w:rPr>
      <w:tab/>
    </w:r>
    <w:r>
      <w:rPr>
        <w:b/>
        <w:sz w:val="20"/>
        <w:u w:val="single"/>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32E4" w14:textId="77777777" w:rsidR="00D6758F" w:rsidRDefault="00D6758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1308">
      <w:rPr>
        <w:rStyle w:val="Seitenzahl"/>
        <w:noProof/>
      </w:rPr>
      <w:t>7</w:t>
    </w:r>
    <w:r>
      <w:rPr>
        <w:rStyle w:val="Seitenzahl"/>
      </w:rPr>
      <w:fldChar w:fldCharType="end"/>
    </w:r>
  </w:p>
  <w:p w14:paraId="36433077" w14:textId="77777777" w:rsidR="00D6758F" w:rsidRDefault="00D6758F">
    <w:pPr>
      <w:pStyle w:val="Kopfzeile"/>
      <w:ind w:right="360"/>
      <w:rPr>
        <w:b/>
        <w:sz w:val="20"/>
      </w:rPr>
    </w:pPr>
    <w:r>
      <w:rPr>
        <w:b/>
        <w:sz w:val="20"/>
      </w:rPr>
      <w:t>Das Verfahren zur Ausweisung von Landschaftsschutzgebieten</w:t>
    </w:r>
  </w:p>
  <w:p w14:paraId="4AA724B0" w14:textId="77777777" w:rsidR="00D6758F" w:rsidRDefault="00D6758F">
    <w:pPr>
      <w:pStyle w:val="Kopfzeile"/>
      <w:ind w:right="360"/>
      <w:rPr>
        <w:b/>
        <w:sz w:val="20"/>
      </w:rPr>
    </w:pPr>
    <w:r>
      <w:rPr>
        <w:b/>
        <w:sz w:val="20"/>
      </w:rPr>
      <w:t>Arten des Ausweisungsverfahrens</w:t>
    </w:r>
  </w:p>
  <w:p w14:paraId="09375D84" w14:textId="77777777" w:rsidR="00D6758F" w:rsidRDefault="00D6758F">
    <w:pPr>
      <w:pStyle w:val="Kopfzeile"/>
      <w:tabs>
        <w:tab w:val="left" w:pos="8505"/>
      </w:tabs>
      <w:ind w:right="360"/>
      <w:rPr>
        <w:b/>
        <w:sz w:val="20"/>
        <w:u w:val="single"/>
      </w:rPr>
    </w:pPr>
    <w:r>
      <w:rPr>
        <w:b/>
        <w:sz w:val="20"/>
        <w:u w:val="single"/>
      </w:rPr>
      <w:tab/>
    </w:r>
    <w:r>
      <w:rPr>
        <w:b/>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566F0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0857B3"/>
    <w:multiLevelType w:val="hybridMultilevel"/>
    <w:tmpl w:val="4AB20B9C"/>
    <w:lvl w:ilvl="0" w:tplc="8D742C5C">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abstractNum w:abstractNumId="3" w15:restartNumberingAfterBreak="0">
    <w:nsid w:val="0CA41AF0"/>
    <w:multiLevelType w:val="hybridMultilevel"/>
    <w:tmpl w:val="121C2328"/>
    <w:lvl w:ilvl="0" w:tplc="0BC02B22">
      <w:start w:val="1"/>
      <w:numFmt w:val="decimal"/>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4" w15:restartNumberingAfterBreak="0">
    <w:nsid w:val="11982B91"/>
    <w:multiLevelType w:val="singleLevel"/>
    <w:tmpl w:val="04070001"/>
    <w:lvl w:ilvl="0">
      <w:start w:val="1"/>
      <w:numFmt w:val="bullet"/>
      <w:lvlText w:val=""/>
      <w:lvlJc w:val="left"/>
      <w:pPr>
        <w:ind w:left="720" w:hanging="360"/>
      </w:pPr>
      <w:rPr>
        <w:rFonts w:ascii="Symbol" w:hAnsi="Symbol" w:hint="default"/>
      </w:rPr>
    </w:lvl>
  </w:abstractNum>
  <w:abstractNum w:abstractNumId="5" w15:restartNumberingAfterBreak="0">
    <w:nsid w:val="11D25877"/>
    <w:multiLevelType w:val="hybridMultilevel"/>
    <w:tmpl w:val="51B4E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B05518"/>
    <w:multiLevelType w:val="hybridMultilevel"/>
    <w:tmpl w:val="0718673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19950F03"/>
    <w:multiLevelType w:val="hybridMultilevel"/>
    <w:tmpl w:val="9E4A2454"/>
    <w:lvl w:ilvl="0" w:tplc="7B6EAF90">
      <w:start w:val="1"/>
      <w:numFmt w:val="decimal"/>
      <w:lvlText w:val="%1."/>
      <w:lvlJc w:val="left"/>
      <w:pPr>
        <w:ind w:left="1494" w:hanging="360"/>
      </w:pPr>
      <w:rPr>
        <w:rFonts w:cs="Times New Roman" w:hint="default"/>
      </w:rPr>
    </w:lvl>
    <w:lvl w:ilvl="1" w:tplc="04070019" w:tentative="1">
      <w:start w:val="1"/>
      <w:numFmt w:val="lowerLetter"/>
      <w:lvlText w:val="%2."/>
      <w:lvlJc w:val="left"/>
      <w:pPr>
        <w:ind w:left="2214" w:hanging="360"/>
      </w:pPr>
      <w:rPr>
        <w:rFonts w:cs="Times New Roman"/>
      </w:rPr>
    </w:lvl>
    <w:lvl w:ilvl="2" w:tplc="0407001B" w:tentative="1">
      <w:start w:val="1"/>
      <w:numFmt w:val="lowerRoman"/>
      <w:lvlText w:val="%3."/>
      <w:lvlJc w:val="right"/>
      <w:pPr>
        <w:ind w:left="2934" w:hanging="180"/>
      </w:pPr>
      <w:rPr>
        <w:rFonts w:cs="Times New Roman"/>
      </w:rPr>
    </w:lvl>
    <w:lvl w:ilvl="3" w:tplc="0407000F" w:tentative="1">
      <w:start w:val="1"/>
      <w:numFmt w:val="decimal"/>
      <w:lvlText w:val="%4."/>
      <w:lvlJc w:val="left"/>
      <w:pPr>
        <w:ind w:left="3654" w:hanging="360"/>
      </w:pPr>
      <w:rPr>
        <w:rFonts w:cs="Times New Roman"/>
      </w:rPr>
    </w:lvl>
    <w:lvl w:ilvl="4" w:tplc="04070019" w:tentative="1">
      <w:start w:val="1"/>
      <w:numFmt w:val="lowerLetter"/>
      <w:lvlText w:val="%5."/>
      <w:lvlJc w:val="left"/>
      <w:pPr>
        <w:ind w:left="4374" w:hanging="360"/>
      </w:pPr>
      <w:rPr>
        <w:rFonts w:cs="Times New Roman"/>
      </w:rPr>
    </w:lvl>
    <w:lvl w:ilvl="5" w:tplc="0407001B" w:tentative="1">
      <w:start w:val="1"/>
      <w:numFmt w:val="lowerRoman"/>
      <w:lvlText w:val="%6."/>
      <w:lvlJc w:val="right"/>
      <w:pPr>
        <w:ind w:left="5094" w:hanging="180"/>
      </w:pPr>
      <w:rPr>
        <w:rFonts w:cs="Times New Roman"/>
      </w:rPr>
    </w:lvl>
    <w:lvl w:ilvl="6" w:tplc="0407000F" w:tentative="1">
      <w:start w:val="1"/>
      <w:numFmt w:val="decimal"/>
      <w:lvlText w:val="%7."/>
      <w:lvlJc w:val="left"/>
      <w:pPr>
        <w:ind w:left="5814" w:hanging="360"/>
      </w:pPr>
      <w:rPr>
        <w:rFonts w:cs="Times New Roman"/>
      </w:rPr>
    </w:lvl>
    <w:lvl w:ilvl="7" w:tplc="04070019" w:tentative="1">
      <w:start w:val="1"/>
      <w:numFmt w:val="lowerLetter"/>
      <w:lvlText w:val="%8."/>
      <w:lvlJc w:val="left"/>
      <w:pPr>
        <w:ind w:left="6534" w:hanging="360"/>
      </w:pPr>
      <w:rPr>
        <w:rFonts w:cs="Times New Roman"/>
      </w:rPr>
    </w:lvl>
    <w:lvl w:ilvl="8" w:tplc="0407001B" w:tentative="1">
      <w:start w:val="1"/>
      <w:numFmt w:val="lowerRoman"/>
      <w:lvlText w:val="%9."/>
      <w:lvlJc w:val="right"/>
      <w:pPr>
        <w:ind w:left="7254" w:hanging="180"/>
      </w:pPr>
      <w:rPr>
        <w:rFonts w:cs="Times New Roman"/>
      </w:rPr>
    </w:lvl>
  </w:abstractNum>
  <w:abstractNum w:abstractNumId="8" w15:restartNumberingAfterBreak="0">
    <w:nsid w:val="1ECD5AFC"/>
    <w:multiLevelType w:val="singleLevel"/>
    <w:tmpl w:val="FFFFFFFF"/>
    <w:lvl w:ilvl="0">
      <w:numFmt w:val="decimal"/>
      <w:lvlText w:val="*"/>
      <w:lvlJc w:val="left"/>
      <w:rPr>
        <w:rFonts w:cs="Times New Roman"/>
      </w:rPr>
    </w:lvl>
  </w:abstractNum>
  <w:abstractNum w:abstractNumId="9" w15:restartNumberingAfterBreak="0">
    <w:nsid w:val="23C02C5A"/>
    <w:multiLevelType w:val="singleLevel"/>
    <w:tmpl w:val="FFFFFFFF"/>
    <w:lvl w:ilvl="0">
      <w:numFmt w:val="decimal"/>
      <w:lvlText w:val="*"/>
      <w:lvlJc w:val="left"/>
      <w:rPr>
        <w:rFonts w:cs="Times New Roman"/>
      </w:rPr>
    </w:lvl>
  </w:abstractNum>
  <w:abstractNum w:abstractNumId="10" w15:restartNumberingAfterBreak="0">
    <w:nsid w:val="24230B5E"/>
    <w:multiLevelType w:val="hybridMultilevel"/>
    <w:tmpl w:val="EE9A3B0C"/>
    <w:lvl w:ilvl="0" w:tplc="3642E5B4">
      <w:start w:val="1"/>
      <w:numFmt w:val="decimal"/>
      <w:lvlText w:val="(%1)"/>
      <w:lvlJc w:val="left"/>
      <w:pPr>
        <w:ind w:left="1494" w:hanging="360"/>
      </w:pPr>
      <w:rPr>
        <w:rFonts w:cs="Times New Roman" w:hint="default"/>
      </w:rPr>
    </w:lvl>
    <w:lvl w:ilvl="1" w:tplc="04070019" w:tentative="1">
      <w:start w:val="1"/>
      <w:numFmt w:val="lowerLetter"/>
      <w:lvlText w:val="%2."/>
      <w:lvlJc w:val="left"/>
      <w:pPr>
        <w:ind w:left="2214" w:hanging="360"/>
      </w:pPr>
      <w:rPr>
        <w:rFonts w:cs="Times New Roman"/>
      </w:rPr>
    </w:lvl>
    <w:lvl w:ilvl="2" w:tplc="0407001B" w:tentative="1">
      <w:start w:val="1"/>
      <w:numFmt w:val="lowerRoman"/>
      <w:lvlText w:val="%3."/>
      <w:lvlJc w:val="right"/>
      <w:pPr>
        <w:ind w:left="2934" w:hanging="180"/>
      </w:pPr>
      <w:rPr>
        <w:rFonts w:cs="Times New Roman"/>
      </w:rPr>
    </w:lvl>
    <w:lvl w:ilvl="3" w:tplc="0407000F" w:tentative="1">
      <w:start w:val="1"/>
      <w:numFmt w:val="decimal"/>
      <w:lvlText w:val="%4."/>
      <w:lvlJc w:val="left"/>
      <w:pPr>
        <w:ind w:left="3654" w:hanging="360"/>
      </w:pPr>
      <w:rPr>
        <w:rFonts w:cs="Times New Roman"/>
      </w:rPr>
    </w:lvl>
    <w:lvl w:ilvl="4" w:tplc="04070019" w:tentative="1">
      <w:start w:val="1"/>
      <w:numFmt w:val="lowerLetter"/>
      <w:lvlText w:val="%5."/>
      <w:lvlJc w:val="left"/>
      <w:pPr>
        <w:ind w:left="4374" w:hanging="360"/>
      </w:pPr>
      <w:rPr>
        <w:rFonts w:cs="Times New Roman"/>
      </w:rPr>
    </w:lvl>
    <w:lvl w:ilvl="5" w:tplc="0407001B" w:tentative="1">
      <w:start w:val="1"/>
      <w:numFmt w:val="lowerRoman"/>
      <w:lvlText w:val="%6."/>
      <w:lvlJc w:val="right"/>
      <w:pPr>
        <w:ind w:left="5094" w:hanging="180"/>
      </w:pPr>
      <w:rPr>
        <w:rFonts w:cs="Times New Roman"/>
      </w:rPr>
    </w:lvl>
    <w:lvl w:ilvl="6" w:tplc="0407000F" w:tentative="1">
      <w:start w:val="1"/>
      <w:numFmt w:val="decimal"/>
      <w:lvlText w:val="%7."/>
      <w:lvlJc w:val="left"/>
      <w:pPr>
        <w:ind w:left="5814" w:hanging="360"/>
      </w:pPr>
      <w:rPr>
        <w:rFonts w:cs="Times New Roman"/>
      </w:rPr>
    </w:lvl>
    <w:lvl w:ilvl="7" w:tplc="04070019" w:tentative="1">
      <w:start w:val="1"/>
      <w:numFmt w:val="lowerLetter"/>
      <w:lvlText w:val="%8."/>
      <w:lvlJc w:val="left"/>
      <w:pPr>
        <w:ind w:left="6534" w:hanging="360"/>
      </w:pPr>
      <w:rPr>
        <w:rFonts w:cs="Times New Roman"/>
      </w:rPr>
    </w:lvl>
    <w:lvl w:ilvl="8" w:tplc="0407001B" w:tentative="1">
      <w:start w:val="1"/>
      <w:numFmt w:val="lowerRoman"/>
      <w:lvlText w:val="%9."/>
      <w:lvlJc w:val="right"/>
      <w:pPr>
        <w:ind w:left="7254" w:hanging="180"/>
      </w:pPr>
      <w:rPr>
        <w:rFonts w:cs="Times New Roman"/>
      </w:rPr>
    </w:lvl>
  </w:abstractNum>
  <w:abstractNum w:abstractNumId="11" w15:restartNumberingAfterBreak="0">
    <w:nsid w:val="24C5487A"/>
    <w:multiLevelType w:val="hybridMultilevel"/>
    <w:tmpl w:val="D75466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D47451"/>
    <w:multiLevelType w:val="singleLevel"/>
    <w:tmpl w:val="04070001"/>
    <w:lvl w:ilvl="0">
      <w:start w:val="1"/>
      <w:numFmt w:val="bullet"/>
      <w:lvlText w:val=""/>
      <w:lvlJc w:val="left"/>
      <w:pPr>
        <w:ind w:left="720" w:hanging="360"/>
      </w:pPr>
      <w:rPr>
        <w:rFonts w:ascii="Symbol" w:hAnsi="Symbol" w:hint="default"/>
      </w:rPr>
    </w:lvl>
  </w:abstractNum>
  <w:abstractNum w:abstractNumId="13" w15:restartNumberingAfterBreak="0">
    <w:nsid w:val="29112B49"/>
    <w:multiLevelType w:val="hybridMultilevel"/>
    <w:tmpl w:val="A6A235A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2BBF7744"/>
    <w:multiLevelType w:val="hybridMultilevel"/>
    <w:tmpl w:val="01EE6E8A"/>
    <w:lvl w:ilvl="0" w:tplc="5704CE04">
      <w:start w:val="1"/>
      <w:numFmt w:val="decimal"/>
      <w:lvlText w:val="%1."/>
      <w:lvlJc w:val="left"/>
      <w:pPr>
        <w:ind w:left="1854" w:hanging="360"/>
      </w:pPr>
      <w:rPr>
        <w:rFonts w:cs="Times New Roman" w:hint="default"/>
      </w:rPr>
    </w:lvl>
    <w:lvl w:ilvl="1" w:tplc="04070019" w:tentative="1">
      <w:start w:val="1"/>
      <w:numFmt w:val="lowerLetter"/>
      <w:lvlText w:val="%2."/>
      <w:lvlJc w:val="left"/>
      <w:pPr>
        <w:ind w:left="2574" w:hanging="360"/>
      </w:pPr>
      <w:rPr>
        <w:rFonts w:cs="Times New Roman"/>
      </w:rPr>
    </w:lvl>
    <w:lvl w:ilvl="2" w:tplc="0407001B" w:tentative="1">
      <w:start w:val="1"/>
      <w:numFmt w:val="lowerRoman"/>
      <w:lvlText w:val="%3."/>
      <w:lvlJc w:val="right"/>
      <w:pPr>
        <w:ind w:left="3294" w:hanging="180"/>
      </w:pPr>
      <w:rPr>
        <w:rFonts w:cs="Times New Roman"/>
      </w:rPr>
    </w:lvl>
    <w:lvl w:ilvl="3" w:tplc="0407000F" w:tentative="1">
      <w:start w:val="1"/>
      <w:numFmt w:val="decimal"/>
      <w:lvlText w:val="%4."/>
      <w:lvlJc w:val="left"/>
      <w:pPr>
        <w:ind w:left="4014" w:hanging="360"/>
      </w:pPr>
      <w:rPr>
        <w:rFonts w:cs="Times New Roman"/>
      </w:rPr>
    </w:lvl>
    <w:lvl w:ilvl="4" w:tplc="04070019" w:tentative="1">
      <w:start w:val="1"/>
      <w:numFmt w:val="lowerLetter"/>
      <w:lvlText w:val="%5."/>
      <w:lvlJc w:val="left"/>
      <w:pPr>
        <w:ind w:left="4734" w:hanging="360"/>
      </w:pPr>
      <w:rPr>
        <w:rFonts w:cs="Times New Roman"/>
      </w:rPr>
    </w:lvl>
    <w:lvl w:ilvl="5" w:tplc="0407001B" w:tentative="1">
      <w:start w:val="1"/>
      <w:numFmt w:val="lowerRoman"/>
      <w:lvlText w:val="%6."/>
      <w:lvlJc w:val="right"/>
      <w:pPr>
        <w:ind w:left="5454" w:hanging="180"/>
      </w:pPr>
      <w:rPr>
        <w:rFonts w:cs="Times New Roman"/>
      </w:rPr>
    </w:lvl>
    <w:lvl w:ilvl="6" w:tplc="0407000F" w:tentative="1">
      <w:start w:val="1"/>
      <w:numFmt w:val="decimal"/>
      <w:lvlText w:val="%7."/>
      <w:lvlJc w:val="left"/>
      <w:pPr>
        <w:ind w:left="6174" w:hanging="360"/>
      </w:pPr>
      <w:rPr>
        <w:rFonts w:cs="Times New Roman"/>
      </w:rPr>
    </w:lvl>
    <w:lvl w:ilvl="7" w:tplc="04070019" w:tentative="1">
      <w:start w:val="1"/>
      <w:numFmt w:val="lowerLetter"/>
      <w:lvlText w:val="%8."/>
      <w:lvlJc w:val="left"/>
      <w:pPr>
        <w:ind w:left="6894" w:hanging="360"/>
      </w:pPr>
      <w:rPr>
        <w:rFonts w:cs="Times New Roman"/>
      </w:rPr>
    </w:lvl>
    <w:lvl w:ilvl="8" w:tplc="0407001B" w:tentative="1">
      <w:start w:val="1"/>
      <w:numFmt w:val="lowerRoman"/>
      <w:lvlText w:val="%9."/>
      <w:lvlJc w:val="right"/>
      <w:pPr>
        <w:ind w:left="7614" w:hanging="180"/>
      </w:pPr>
      <w:rPr>
        <w:rFonts w:cs="Times New Roman"/>
      </w:rPr>
    </w:lvl>
  </w:abstractNum>
  <w:abstractNum w:abstractNumId="15" w15:restartNumberingAfterBreak="0">
    <w:nsid w:val="30B000AE"/>
    <w:multiLevelType w:val="hybridMultilevel"/>
    <w:tmpl w:val="7A929370"/>
    <w:lvl w:ilvl="0" w:tplc="6CFA308A">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B42128"/>
    <w:multiLevelType w:val="hybridMultilevel"/>
    <w:tmpl w:val="CD20F50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42573668"/>
    <w:multiLevelType w:val="hybridMultilevel"/>
    <w:tmpl w:val="083C1EE4"/>
    <w:lvl w:ilvl="0" w:tplc="04070001">
      <w:start w:val="1"/>
      <w:numFmt w:val="bullet"/>
      <w:lvlText w:val=""/>
      <w:lvlJc w:val="left"/>
      <w:pPr>
        <w:ind w:left="1855" w:hanging="360"/>
      </w:pPr>
      <w:rPr>
        <w:rFonts w:ascii="Symbol" w:hAnsi="Symbol" w:hint="default"/>
      </w:rPr>
    </w:lvl>
    <w:lvl w:ilvl="1" w:tplc="04070003" w:tentative="1">
      <w:start w:val="1"/>
      <w:numFmt w:val="bullet"/>
      <w:lvlText w:val="o"/>
      <w:lvlJc w:val="left"/>
      <w:pPr>
        <w:ind w:left="2575" w:hanging="360"/>
      </w:pPr>
      <w:rPr>
        <w:rFonts w:ascii="Courier New" w:hAnsi="Courier New" w:cs="Courier New" w:hint="default"/>
      </w:rPr>
    </w:lvl>
    <w:lvl w:ilvl="2" w:tplc="04070005" w:tentative="1">
      <w:start w:val="1"/>
      <w:numFmt w:val="bullet"/>
      <w:lvlText w:val=""/>
      <w:lvlJc w:val="left"/>
      <w:pPr>
        <w:ind w:left="3295" w:hanging="360"/>
      </w:pPr>
      <w:rPr>
        <w:rFonts w:ascii="Wingdings" w:hAnsi="Wingdings" w:hint="default"/>
      </w:rPr>
    </w:lvl>
    <w:lvl w:ilvl="3" w:tplc="04070001" w:tentative="1">
      <w:start w:val="1"/>
      <w:numFmt w:val="bullet"/>
      <w:lvlText w:val=""/>
      <w:lvlJc w:val="left"/>
      <w:pPr>
        <w:ind w:left="4015" w:hanging="360"/>
      </w:pPr>
      <w:rPr>
        <w:rFonts w:ascii="Symbol" w:hAnsi="Symbol" w:hint="default"/>
      </w:rPr>
    </w:lvl>
    <w:lvl w:ilvl="4" w:tplc="04070003" w:tentative="1">
      <w:start w:val="1"/>
      <w:numFmt w:val="bullet"/>
      <w:lvlText w:val="o"/>
      <w:lvlJc w:val="left"/>
      <w:pPr>
        <w:ind w:left="4735" w:hanging="360"/>
      </w:pPr>
      <w:rPr>
        <w:rFonts w:ascii="Courier New" w:hAnsi="Courier New" w:cs="Courier New" w:hint="default"/>
      </w:rPr>
    </w:lvl>
    <w:lvl w:ilvl="5" w:tplc="04070005" w:tentative="1">
      <w:start w:val="1"/>
      <w:numFmt w:val="bullet"/>
      <w:lvlText w:val=""/>
      <w:lvlJc w:val="left"/>
      <w:pPr>
        <w:ind w:left="5455" w:hanging="360"/>
      </w:pPr>
      <w:rPr>
        <w:rFonts w:ascii="Wingdings" w:hAnsi="Wingdings" w:hint="default"/>
      </w:rPr>
    </w:lvl>
    <w:lvl w:ilvl="6" w:tplc="04070001" w:tentative="1">
      <w:start w:val="1"/>
      <w:numFmt w:val="bullet"/>
      <w:lvlText w:val=""/>
      <w:lvlJc w:val="left"/>
      <w:pPr>
        <w:ind w:left="6175" w:hanging="360"/>
      </w:pPr>
      <w:rPr>
        <w:rFonts w:ascii="Symbol" w:hAnsi="Symbol" w:hint="default"/>
      </w:rPr>
    </w:lvl>
    <w:lvl w:ilvl="7" w:tplc="04070003" w:tentative="1">
      <w:start w:val="1"/>
      <w:numFmt w:val="bullet"/>
      <w:lvlText w:val="o"/>
      <w:lvlJc w:val="left"/>
      <w:pPr>
        <w:ind w:left="6895" w:hanging="360"/>
      </w:pPr>
      <w:rPr>
        <w:rFonts w:ascii="Courier New" w:hAnsi="Courier New" w:cs="Courier New" w:hint="default"/>
      </w:rPr>
    </w:lvl>
    <w:lvl w:ilvl="8" w:tplc="04070005" w:tentative="1">
      <w:start w:val="1"/>
      <w:numFmt w:val="bullet"/>
      <w:lvlText w:val=""/>
      <w:lvlJc w:val="left"/>
      <w:pPr>
        <w:ind w:left="7615" w:hanging="360"/>
      </w:pPr>
      <w:rPr>
        <w:rFonts w:ascii="Wingdings" w:hAnsi="Wingdings" w:hint="default"/>
      </w:rPr>
    </w:lvl>
  </w:abstractNum>
  <w:abstractNum w:abstractNumId="18" w15:restartNumberingAfterBreak="0">
    <w:nsid w:val="61C17ED1"/>
    <w:multiLevelType w:val="multilevel"/>
    <w:tmpl w:val="E90891EA"/>
    <w:lvl w:ilvl="0">
      <w:start w:val="1"/>
      <w:numFmt w:val="decimal"/>
      <w:lvlText w:val="%1."/>
      <w:lvlJc w:val="left"/>
      <w:pPr>
        <w:tabs>
          <w:tab w:val="num" w:pos="1636"/>
        </w:tabs>
        <w:ind w:left="1636" w:hanging="360"/>
      </w:pPr>
    </w:lvl>
    <w:lvl w:ilvl="1" w:tentative="1">
      <w:start w:val="1"/>
      <w:numFmt w:val="decimal"/>
      <w:lvlText w:val="%2."/>
      <w:lvlJc w:val="left"/>
      <w:pPr>
        <w:tabs>
          <w:tab w:val="num" w:pos="2356"/>
        </w:tabs>
        <w:ind w:left="2356" w:hanging="360"/>
      </w:p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19" w15:restartNumberingAfterBreak="0">
    <w:nsid w:val="6542614D"/>
    <w:multiLevelType w:val="hybridMultilevel"/>
    <w:tmpl w:val="C6AC4DC0"/>
    <w:lvl w:ilvl="0" w:tplc="86EEF954">
      <w:start w:val="1"/>
      <w:numFmt w:val="decimal"/>
      <w:lvlText w:val="(%1)"/>
      <w:lvlJc w:val="left"/>
      <w:pPr>
        <w:ind w:left="1494" w:hanging="360"/>
      </w:pPr>
      <w:rPr>
        <w:rFonts w:cs="Times New Roman" w:hint="default"/>
      </w:rPr>
    </w:lvl>
    <w:lvl w:ilvl="1" w:tplc="04070019" w:tentative="1">
      <w:start w:val="1"/>
      <w:numFmt w:val="lowerLetter"/>
      <w:lvlText w:val="%2."/>
      <w:lvlJc w:val="left"/>
      <w:pPr>
        <w:ind w:left="2214" w:hanging="360"/>
      </w:pPr>
      <w:rPr>
        <w:rFonts w:cs="Times New Roman"/>
      </w:rPr>
    </w:lvl>
    <w:lvl w:ilvl="2" w:tplc="0407001B" w:tentative="1">
      <w:start w:val="1"/>
      <w:numFmt w:val="lowerRoman"/>
      <w:lvlText w:val="%3."/>
      <w:lvlJc w:val="right"/>
      <w:pPr>
        <w:ind w:left="2934" w:hanging="180"/>
      </w:pPr>
      <w:rPr>
        <w:rFonts w:cs="Times New Roman"/>
      </w:rPr>
    </w:lvl>
    <w:lvl w:ilvl="3" w:tplc="0407000F" w:tentative="1">
      <w:start w:val="1"/>
      <w:numFmt w:val="decimal"/>
      <w:lvlText w:val="%4."/>
      <w:lvlJc w:val="left"/>
      <w:pPr>
        <w:ind w:left="3654" w:hanging="360"/>
      </w:pPr>
      <w:rPr>
        <w:rFonts w:cs="Times New Roman"/>
      </w:rPr>
    </w:lvl>
    <w:lvl w:ilvl="4" w:tplc="04070019" w:tentative="1">
      <w:start w:val="1"/>
      <w:numFmt w:val="lowerLetter"/>
      <w:lvlText w:val="%5."/>
      <w:lvlJc w:val="left"/>
      <w:pPr>
        <w:ind w:left="4374" w:hanging="360"/>
      </w:pPr>
      <w:rPr>
        <w:rFonts w:cs="Times New Roman"/>
      </w:rPr>
    </w:lvl>
    <w:lvl w:ilvl="5" w:tplc="0407001B" w:tentative="1">
      <w:start w:val="1"/>
      <w:numFmt w:val="lowerRoman"/>
      <w:lvlText w:val="%6."/>
      <w:lvlJc w:val="right"/>
      <w:pPr>
        <w:ind w:left="5094" w:hanging="180"/>
      </w:pPr>
      <w:rPr>
        <w:rFonts w:cs="Times New Roman"/>
      </w:rPr>
    </w:lvl>
    <w:lvl w:ilvl="6" w:tplc="0407000F" w:tentative="1">
      <w:start w:val="1"/>
      <w:numFmt w:val="decimal"/>
      <w:lvlText w:val="%7."/>
      <w:lvlJc w:val="left"/>
      <w:pPr>
        <w:ind w:left="5814" w:hanging="360"/>
      </w:pPr>
      <w:rPr>
        <w:rFonts w:cs="Times New Roman"/>
      </w:rPr>
    </w:lvl>
    <w:lvl w:ilvl="7" w:tplc="04070019" w:tentative="1">
      <w:start w:val="1"/>
      <w:numFmt w:val="lowerLetter"/>
      <w:lvlText w:val="%8."/>
      <w:lvlJc w:val="left"/>
      <w:pPr>
        <w:ind w:left="6534" w:hanging="360"/>
      </w:pPr>
      <w:rPr>
        <w:rFonts w:cs="Times New Roman"/>
      </w:rPr>
    </w:lvl>
    <w:lvl w:ilvl="8" w:tplc="0407001B" w:tentative="1">
      <w:start w:val="1"/>
      <w:numFmt w:val="lowerRoman"/>
      <w:lvlText w:val="%9."/>
      <w:lvlJc w:val="right"/>
      <w:pPr>
        <w:ind w:left="7254" w:hanging="180"/>
      </w:pPr>
      <w:rPr>
        <w:rFonts w:cs="Times New Roman"/>
      </w:rPr>
    </w:lvl>
  </w:abstractNum>
  <w:abstractNum w:abstractNumId="20" w15:restartNumberingAfterBreak="0">
    <w:nsid w:val="669C3E2D"/>
    <w:multiLevelType w:val="hybridMultilevel"/>
    <w:tmpl w:val="B94871A6"/>
    <w:lvl w:ilvl="0" w:tplc="04070001">
      <w:start w:val="1"/>
      <w:numFmt w:val="bullet"/>
      <w:lvlText w:val=""/>
      <w:lvlJc w:val="left"/>
      <w:pPr>
        <w:ind w:left="1855" w:hanging="360"/>
      </w:pPr>
      <w:rPr>
        <w:rFonts w:ascii="Symbol" w:hAnsi="Symbol" w:hint="default"/>
      </w:rPr>
    </w:lvl>
    <w:lvl w:ilvl="1" w:tplc="04070019" w:tentative="1">
      <w:start w:val="1"/>
      <w:numFmt w:val="lowerLetter"/>
      <w:lvlText w:val="%2."/>
      <w:lvlJc w:val="left"/>
      <w:pPr>
        <w:ind w:left="2575" w:hanging="360"/>
      </w:pPr>
    </w:lvl>
    <w:lvl w:ilvl="2" w:tplc="0407001B" w:tentative="1">
      <w:start w:val="1"/>
      <w:numFmt w:val="lowerRoman"/>
      <w:lvlText w:val="%3."/>
      <w:lvlJc w:val="right"/>
      <w:pPr>
        <w:ind w:left="3295" w:hanging="180"/>
      </w:pPr>
    </w:lvl>
    <w:lvl w:ilvl="3" w:tplc="0407000F" w:tentative="1">
      <w:start w:val="1"/>
      <w:numFmt w:val="decimal"/>
      <w:lvlText w:val="%4."/>
      <w:lvlJc w:val="left"/>
      <w:pPr>
        <w:ind w:left="4015" w:hanging="360"/>
      </w:pPr>
    </w:lvl>
    <w:lvl w:ilvl="4" w:tplc="04070019" w:tentative="1">
      <w:start w:val="1"/>
      <w:numFmt w:val="lowerLetter"/>
      <w:lvlText w:val="%5."/>
      <w:lvlJc w:val="left"/>
      <w:pPr>
        <w:ind w:left="4735" w:hanging="360"/>
      </w:pPr>
    </w:lvl>
    <w:lvl w:ilvl="5" w:tplc="0407001B" w:tentative="1">
      <w:start w:val="1"/>
      <w:numFmt w:val="lowerRoman"/>
      <w:lvlText w:val="%6."/>
      <w:lvlJc w:val="right"/>
      <w:pPr>
        <w:ind w:left="5455" w:hanging="180"/>
      </w:pPr>
    </w:lvl>
    <w:lvl w:ilvl="6" w:tplc="0407000F" w:tentative="1">
      <w:start w:val="1"/>
      <w:numFmt w:val="decimal"/>
      <w:lvlText w:val="%7."/>
      <w:lvlJc w:val="left"/>
      <w:pPr>
        <w:ind w:left="6175" w:hanging="360"/>
      </w:pPr>
    </w:lvl>
    <w:lvl w:ilvl="7" w:tplc="04070019" w:tentative="1">
      <w:start w:val="1"/>
      <w:numFmt w:val="lowerLetter"/>
      <w:lvlText w:val="%8."/>
      <w:lvlJc w:val="left"/>
      <w:pPr>
        <w:ind w:left="6895" w:hanging="360"/>
      </w:pPr>
    </w:lvl>
    <w:lvl w:ilvl="8" w:tplc="0407001B" w:tentative="1">
      <w:start w:val="1"/>
      <w:numFmt w:val="lowerRoman"/>
      <w:lvlText w:val="%9."/>
      <w:lvlJc w:val="right"/>
      <w:pPr>
        <w:ind w:left="7615" w:hanging="180"/>
      </w:pPr>
    </w:lvl>
  </w:abstractNum>
  <w:abstractNum w:abstractNumId="21" w15:restartNumberingAfterBreak="0">
    <w:nsid w:val="7C7E5314"/>
    <w:multiLevelType w:val="hybridMultilevel"/>
    <w:tmpl w:val="0F9642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E6E161F"/>
    <w:multiLevelType w:val="hybridMultilevel"/>
    <w:tmpl w:val="A1AA6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3">
    <w:abstractNumId w:val="1"/>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19"/>
  </w:num>
  <w:num w:numId="6">
    <w:abstractNumId w:val="10"/>
  </w:num>
  <w:num w:numId="7">
    <w:abstractNumId w:val="14"/>
  </w:num>
  <w:num w:numId="8">
    <w:abstractNumId w:val="7"/>
  </w:num>
  <w:num w:numId="9">
    <w:abstractNumId w:val="2"/>
  </w:num>
  <w:num w:numId="10">
    <w:abstractNumId w:val="13"/>
  </w:num>
  <w:num w:numId="11">
    <w:abstractNumId w:val="16"/>
  </w:num>
  <w:num w:numId="12">
    <w:abstractNumId w:val="12"/>
  </w:num>
  <w:num w:numId="13">
    <w:abstractNumId w:val="6"/>
  </w:num>
  <w:num w:numId="14">
    <w:abstractNumId w:val="5"/>
  </w:num>
  <w:num w:numId="15">
    <w:abstractNumId w:val="21"/>
  </w:num>
  <w:num w:numId="16">
    <w:abstractNumId w:val="22"/>
  </w:num>
  <w:num w:numId="17">
    <w:abstractNumId w:val="15"/>
  </w:num>
  <w:num w:numId="18">
    <w:abstractNumId w:val="18"/>
  </w:num>
  <w:num w:numId="19">
    <w:abstractNumId w:val="3"/>
  </w:num>
  <w:num w:numId="20">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1">
    <w:abstractNumId w:val="4"/>
  </w:num>
  <w:num w:numId="22">
    <w:abstractNumId w:val="9"/>
  </w:num>
  <w:num w:numId="23">
    <w:abstractNumId w:val="20"/>
  </w:num>
  <w:num w:numId="24">
    <w:abstractNumId w:val="17"/>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81"/>
    <w:rsid w:val="00022B0A"/>
    <w:rsid w:val="0002498E"/>
    <w:rsid w:val="0004311F"/>
    <w:rsid w:val="00050971"/>
    <w:rsid w:val="000843E2"/>
    <w:rsid w:val="000921EB"/>
    <w:rsid w:val="000A2DE5"/>
    <w:rsid w:val="000B29B9"/>
    <w:rsid w:val="000C5804"/>
    <w:rsid w:val="000E1053"/>
    <w:rsid w:val="000F7BF2"/>
    <w:rsid w:val="00103D36"/>
    <w:rsid w:val="00105EA9"/>
    <w:rsid w:val="001075A6"/>
    <w:rsid w:val="00113F1A"/>
    <w:rsid w:val="001167A2"/>
    <w:rsid w:val="00122648"/>
    <w:rsid w:val="00142BB2"/>
    <w:rsid w:val="001432F1"/>
    <w:rsid w:val="001560B7"/>
    <w:rsid w:val="00162339"/>
    <w:rsid w:val="00170781"/>
    <w:rsid w:val="001741B1"/>
    <w:rsid w:val="00177537"/>
    <w:rsid w:val="0018426D"/>
    <w:rsid w:val="001A7FB6"/>
    <w:rsid w:val="001B3162"/>
    <w:rsid w:val="001F3F10"/>
    <w:rsid w:val="002463B2"/>
    <w:rsid w:val="002516ED"/>
    <w:rsid w:val="002822B3"/>
    <w:rsid w:val="002918EF"/>
    <w:rsid w:val="002A291D"/>
    <w:rsid w:val="002B0BA8"/>
    <w:rsid w:val="002B1741"/>
    <w:rsid w:val="002B5AF6"/>
    <w:rsid w:val="002C7F99"/>
    <w:rsid w:val="002D1306"/>
    <w:rsid w:val="002D71CC"/>
    <w:rsid w:val="002E0294"/>
    <w:rsid w:val="002E0421"/>
    <w:rsid w:val="002E081E"/>
    <w:rsid w:val="00314570"/>
    <w:rsid w:val="0031576C"/>
    <w:rsid w:val="00316A61"/>
    <w:rsid w:val="0032047D"/>
    <w:rsid w:val="003207E0"/>
    <w:rsid w:val="00330729"/>
    <w:rsid w:val="00347E75"/>
    <w:rsid w:val="003504F3"/>
    <w:rsid w:val="00353F2D"/>
    <w:rsid w:val="0037419E"/>
    <w:rsid w:val="00376DF2"/>
    <w:rsid w:val="00394741"/>
    <w:rsid w:val="003A7E35"/>
    <w:rsid w:val="003B2A0E"/>
    <w:rsid w:val="003B58E7"/>
    <w:rsid w:val="003C4D97"/>
    <w:rsid w:val="003D0016"/>
    <w:rsid w:val="003E6950"/>
    <w:rsid w:val="003F23E8"/>
    <w:rsid w:val="00412A64"/>
    <w:rsid w:val="00415587"/>
    <w:rsid w:val="00417CEF"/>
    <w:rsid w:val="004500C9"/>
    <w:rsid w:val="004778D4"/>
    <w:rsid w:val="00480897"/>
    <w:rsid w:val="0048651E"/>
    <w:rsid w:val="00494898"/>
    <w:rsid w:val="004A59A4"/>
    <w:rsid w:val="004B2A79"/>
    <w:rsid w:val="004D2E7A"/>
    <w:rsid w:val="004F3B8C"/>
    <w:rsid w:val="004F4AE5"/>
    <w:rsid w:val="00520097"/>
    <w:rsid w:val="00520878"/>
    <w:rsid w:val="00535CDC"/>
    <w:rsid w:val="00544FD9"/>
    <w:rsid w:val="00566E25"/>
    <w:rsid w:val="005C2400"/>
    <w:rsid w:val="005E47EC"/>
    <w:rsid w:val="006145FF"/>
    <w:rsid w:val="00634EF2"/>
    <w:rsid w:val="0063662D"/>
    <w:rsid w:val="0065681E"/>
    <w:rsid w:val="0066211B"/>
    <w:rsid w:val="00676707"/>
    <w:rsid w:val="006C07D2"/>
    <w:rsid w:val="006C4881"/>
    <w:rsid w:val="006C7331"/>
    <w:rsid w:val="006D0D2A"/>
    <w:rsid w:val="006D6233"/>
    <w:rsid w:val="006E3B0A"/>
    <w:rsid w:val="006F7E25"/>
    <w:rsid w:val="00704A95"/>
    <w:rsid w:val="007135C4"/>
    <w:rsid w:val="007139B1"/>
    <w:rsid w:val="0072259E"/>
    <w:rsid w:val="00757FAF"/>
    <w:rsid w:val="007625DB"/>
    <w:rsid w:val="00762C77"/>
    <w:rsid w:val="00782F6C"/>
    <w:rsid w:val="007C2E60"/>
    <w:rsid w:val="007D45AE"/>
    <w:rsid w:val="007F2768"/>
    <w:rsid w:val="007F5B79"/>
    <w:rsid w:val="00806CB4"/>
    <w:rsid w:val="0081412F"/>
    <w:rsid w:val="00851F7F"/>
    <w:rsid w:val="00854172"/>
    <w:rsid w:val="0085594E"/>
    <w:rsid w:val="00855BB5"/>
    <w:rsid w:val="00864813"/>
    <w:rsid w:val="00897A06"/>
    <w:rsid w:val="008A48F3"/>
    <w:rsid w:val="008A7A0B"/>
    <w:rsid w:val="008E6B50"/>
    <w:rsid w:val="00911918"/>
    <w:rsid w:val="00913AD6"/>
    <w:rsid w:val="00950B89"/>
    <w:rsid w:val="0095495A"/>
    <w:rsid w:val="00955791"/>
    <w:rsid w:val="00981897"/>
    <w:rsid w:val="009923C9"/>
    <w:rsid w:val="009C20E4"/>
    <w:rsid w:val="009D4D11"/>
    <w:rsid w:val="00A01461"/>
    <w:rsid w:val="00A04154"/>
    <w:rsid w:val="00A20CFE"/>
    <w:rsid w:val="00A73AB6"/>
    <w:rsid w:val="00A74324"/>
    <w:rsid w:val="00A83096"/>
    <w:rsid w:val="00AA0417"/>
    <w:rsid w:val="00AA5EBF"/>
    <w:rsid w:val="00AC103F"/>
    <w:rsid w:val="00AE2485"/>
    <w:rsid w:val="00B06337"/>
    <w:rsid w:val="00B22A72"/>
    <w:rsid w:val="00B37A29"/>
    <w:rsid w:val="00B4225C"/>
    <w:rsid w:val="00B57A2C"/>
    <w:rsid w:val="00B60E9A"/>
    <w:rsid w:val="00B936D3"/>
    <w:rsid w:val="00B944B7"/>
    <w:rsid w:val="00B96AFE"/>
    <w:rsid w:val="00B97327"/>
    <w:rsid w:val="00BA2A19"/>
    <w:rsid w:val="00BA5B8B"/>
    <w:rsid w:val="00BB5652"/>
    <w:rsid w:val="00BC5552"/>
    <w:rsid w:val="00BD67B1"/>
    <w:rsid w:val="00C0545C"/>
    <w:rsid w:val="00C07CA7"/>
    <w:rsid w:val="00C13B3F"/>
    <w:rsid w:val="00C14DB5"/>
    <w:rsid w:val="00C24C7C"/>
    <w:rsid w:val="00C603EB"/>
    <w:rsid w:val="00C713AE"/>
    <w:rsid w:val="00C77E23"/>
    <w:rsid w:val="00C81492"/>
    <w:rsid w:val="00C91308"/>
    <w:rsid w:val="00CA64F0"/>
    <w:rsid w:val="00CB53BE"/>
    <w:rsid w:val="00CB7E48"/>
    <w:rsid w:val="00CC5A9C"/>
    <w:rsid w:val="00CF11F8"/>
    <w:rsid w:val="00CF5B2D"/>
    <w:rsid w:val="00D00D4D"/>
    <w:rsid w:val="00D02D61"/>
    <w:rsid w:val="00D2052E"/>
    <w:rsid w:val="00D41C40"/>
    <w:rsid w:val="00D430EC"/>
    <w:rsid w:val="00D51409"/>
    <w:rsid w:val="00D52208"/>
    <w:rsid w:val="00D5303D"/>
    <w:rsid w:val="00D54419"/>
    <w:rsid w:val="00D6758F"/>
    <w:rsid w:val="00D75ED7"/>
    <w:rsid w:val="00D8216F"/>
    <w:rsid w:val="00D928B8"/>
    <w:rsid w:val="00DA2963"/>
    <w:rsid w:val="00DD1FD9"/>
    <w:rsid w:val="00DF34AE"/>
    <w:rsid w:val="00DF3C22"/>
    <w:rsid w:val="00DF6273"/>
    <w:rsid w:val="00E10E88"/>
    <w:rsid w:val="00E457BF"/>
    <w:rsid w:val="00E4581A"/>
    <w:rsid w:val="00E4776B"/>
    <w:rsid w:val="00E522A9"/>
    <w:rsid w:val="00E52F9C"/>
    <w:rsid w:val="00EA3E3F"/>
    <w:rsid w:val="00EA3F95"/>
    <w:rsid w:val="00EB4061"/>
    <w:rsid w:val="00EC1207"/>
    <w:rsid w:val="00EC5505"/>
    <w:rsid w:val="00ED34EF"/>
    <w:rsid w:val="00ED7567"/>
    <w:rsid w:val="00EF5B95"/>
    <w:rsid w:val="00F07386"/>
    <w:rsid w:val="00F210E8"/>
    <w:rsid w:val="00F26260"/>
    <w:rsid w:val="00F34D20"/>
    <w:rsid w:val="00F87530"/>
    <w:rsid w:val="00F92710"/>
    <w:rsid w:val="00FA60EC"/>
    <w:rsid w:val="00FC5574"/>
    <w:rsid w:val="00FD3077"/>
    <w:rsid w:val="00FF1DED"/>
    <w:rsid w:val="00FF4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AB7A52"/>
  <w15:docId w15:val="{BF232AE3-D991-430E-AE1C-5A5D4AA0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681E"/>
    <w:rPr>
      <w:sz w:val="24"/>
    </w:rPr>
  </w:style>
  <w:style w:type="paragraph" w:styleId="berschrift1">
    <w:name w:val="heading 1"/>
    <w:basedOn w:val="Standard"/>
    <w:next w:val="Standard"/>
    <w:qFormat/>
    <w:rsid w:val="0065681E"/>
    <w:pPr>
      <w:keepNext/>
      <w:spacing w:before="240" w:after="60"/>
      <w:outlineLvl w:val="0"/>
    </w:pPr>
    <w:rPr>
      <w:rFonts w:cs="Arial"/>
      <w:b/>
      <w:bCs/>
      <w:kern w:val="32"/>
      <w:sz w:val="32"/>
      <w:szCs w:val="32"/>
    </w:rPr>
  </w:style>
  <w:style w:type="paragraph" w:styleId="berschrift2">
    <w:name w:val="heading 2"/>
    <w:basedOn w:val="Standard"/>
    <w:next w:val="Standard"/>
    <w:qFormat/>
    <w:rsid w:val="0065681E"/>
    <w:pPr>
      <w:keepNext/>
      <w:spacing w:before="240" w:after="60"/>
      <w:outlineLvl w:val="1"/>
    </w:pPr>
    <w:rPr>
      <w:rFonts w:cs="Arial"/>
      <w:b/>
      <w:bCs/>
      <w:i/>
      <w:iCs/>
      <w:sz w:val="28"/>
      <w:szCs w:val="28"/>
    </w:rPr>
  </w:style>
  <w:style w:type="paragraph" w:styleId="berschrift3">
    <w:name w:val="heading 3"/>
    <w:basedOn w:val="Standard"/>
    <w:next w:val="Standard"/>
    <w:link w:val="berschrift3Zchn"/>
    <w:qFormat/>
    <w:rsid w:val="0065681E"/>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65681E"/>
    <w:rPr>
      <w:rFonts w:ascii="Times New Roman" w:hAnsi="Times New Roman" w:cs="Times New Roman"/>
      <w:sz w:val="24"/>
    </w:rPr>
  </w:style>
  <w:style w:type="paragraph" w:styleId="Kopfzeile">
    <w:name w:val="header"/>
    <w:basedOn w:val="Standard"/>
    <w:link w:val="KopfzeileZchn"/>
    <w:rsid w:val="0065681E"/>
    <w:pPr>
      <w:tabs>
        <w:tab w:val="center" w:pos="4536"/>
        <w:tab w:val="right" w:pos="9072"/>
      </w:tabs>
    </w:pPr>
    <w:rPr>
      <w:sz w:val="32"/>
    </w:rPr>
  </w:style>
  <w:style w:type="paragraph" w:styleId="Fuzeile">
    <w:name w:val="footer"/>
    <w:basedOn w:val="Standard"/>
    <w:link w:val="FuzeileZchn"/>
    <w:rsid w:val="0065681E"/>
    <w:pPr>
      <w:tabs>
        <w:tab w:val="center" w:pos="4536"/>
        <w:tab w:val="right" w:pos="9072"/>
      </w:tabs>
    </w:pPr>
    <w:rPr>
      <w:sz w:val="28"/>
    </w:rPr>
  </w:style>
  <w:style w:type="paragraph" w:customStyle="1" w:styleId="Vordruck1">
    <w:name w:val="Vordruck1"/>
    <w:basedOn w:val="Standard"/>
    <w:rsid w:val="0065681E"/>
    <w:rPr>
      <w:rFonts w:ascii="Arial" w:hAnsi="Arial"/>
      <w:szCs w:val="24"/>
    </w:rPr>
  </w:style>
  <w:style w:type="paragraph" w:customStyle="1" w:styleId="Vordruck2">
    <w:name w:val="Vordruck2"/>
    <w:basedOn w:val="Vordruck1"/>
    <w:rsid w:val="0065681E"/>
    <w:pPr>
      <w:jc w:val="right"/>
    </w:pPr>
    <w:rPr>
      <w:sz w:val="20"/>
    </w:rPr>
  </w:style>
  <w:style w:type="paragraph" w:customStyle="1" w:styleId="Formatvorlageberschrift1Zentriert">
    <w:name w:val="Formatvorlage Überschrift 1 + Zentriert"/>
    <w:basedOn w:val="berschrift1"/>
    <w:rsid w:val="0065681E"/>
    <w:pPr>
      <w:overflowPunct w:val="0"/>
      <w:autoSpaceDE w:val="0"/>
      <w:autoSpaceDN w:val="0"/>
      <w:adjustRightInd w:val="0"/>
      <w:jc w:val="center"/>
      <w:textAlignment w:val="baseline"/>
    </w:pPr>
    <w:rPr>
      <w:rFonts w:cs="Times New Roman"/>
      <w:sz w:val="28"/>
      <w:szCs w:val="28"/>
      <w:u w:val="single"/>
    </w:rPr>
  </w:style>
  <w:style w:type="paragraph" w:customStyle="1" w:styleId="Test">
    <w:name w:val="Test"/>
    <w:basedOn w:val="Standard"/>
    <w:rsid w:val="0065681E"/>
    <w:rPr>
      <w:rFonts w:ascii="Univers" w:hAnsi="Univers"/>
      <w:b/>
      <w:sz w:val="44"/>
      <w:szCs w:val="44"/>
      <w:u w:val="single"/>
    </w:rPr>
  </w:style>
  <w:style w:type="paragraph" w:customStyle="1" w:styleId="test0">
    <w:name w:val="test"/>
    <w:basedOn w:val="Standard"/>
    <w:next w:val="Standard"/>
    <w:rsid w:val="0065681E"/>
    <w:pPr>
      <w:keepNext/>
      <w:outlineLvl w:val="2"/>
    </w:pPr>
    <w:rPr>
      <w:b/>
      <w:i/>
      <w:u w:val="single"/>
    </w:rPr>
  </w:style>
  <w:style w:type="character" w:customStyle="1" w:styleId="KopfzeileZchn">
    <w:name w:val="Kopfzeile Zchn"/>
    <w:basedOn w:val="Absatz-Standardschriftart"/>
    <w:link w:val="Kopfzeile"/>
    <w:locked/>
    <w:rsid w:val="00F26260"/>
    <w:rPr>
      <w:rFonts w:cs="Times New Roman"/>
      <w:sz w:val="32"/>
    </w:rPr>
  </w:style>
  <w:style w:type="paragraph" w:styleId="Verzeichnis1">
    <w:name w:val="toc 1"/>
    <w:basedOn w:val="Standard"/>
    <w:next w:val="Standard"/>
    <w:rsid w:val="00F26260"/>
    <w:pPr>
      <w:tabs>
        <w:tab w:val="right" w:leader="dot" w:pos="9639"/>
      </w:tabs>
      <w:spacing w:before="120" w:after="120"/>
    </w:pPr>
    <w:rPr>
      <w:b/>
      <w:caps/>
      <w:sz w:val="20"/>
    </w:rPr>
  </w:style>
  <w:style w:type="paragraph" w:styleId="Verzeichnis2">
    <w:name w:val="toc 2"/>
    <w:basedOn w:val="Standard"/>
    <w:next w:val="Standard"/>
    <w:rsid w:val="00F26260"/>
    <w:pPr>
      <w:tabs>
        <w:tab w:val="right" w:leader="dot" w:pos="9639"/>
      </w:tabs>
    </w:pPr>
    <w:rPr>
      <w:smallCaps/>
      <w:sz w:val="20"/>
    </w:rPr>
  </w:style>
  <w:style w:type="character" w:customStyle="1" w:styleId="FuzeileZchn">
    <w:name w:val="Fußzeile Zchn"/>
    <w:basedOn w:val="Absatz-Standardschriftart"/>
    <w:link w:val="Fuzeile"/>
    <w:locked/>
    <w:rsid w:val="00897A06"/>
    <w:rPr>
      <w:rFonts w:cs="Times New Roman"/>
      <w:sz w:val="28"/>
    </w:rPr>
  </w:style>
  <w:style w:type="paragraph" w:styleId="Liste2">
    <w:name w:val="List 2"/>
    <w:basedOn w:val="Standard"/>
    <w:rsid w:val="00897A06"/>
    <w:pPr>
      <w:ind w:left="566" w:hanging="283"/>
    </w:pPr>
    <w:rPr>
      <w:sz w:val="20"/>
    </w:rPr>
  </w:style>
  <w:style w:type="paragraph" w:styleId="Blocktext">
    <w:name w:val="Block Text"/>
    <w:basedOn w:val="Standard"/>
    <w:rsid w:val="00494898"/>
    <w:pPr>
      <w:pBdr>
        <w:top w:val="single" w:sz="6" w:space="1" w:color="auto" w:shadow="1"/>
        <w:left w:val="single" w:sz="6" w:space="1" w:color="auto" w:shadow="1"/>
        <w:bottom w:val="single" w:sz="6" w:space="1" w:color="auto" w:shadow="1"/>
        <w:right w:val="single" w:sz="6" w:space="1" w:color="auto" w:shadow="1"/>
      </w:pBdr>
      <w:ind w:left="850" w:right="850"/>
    </w:pPr>
  </w:style>
  <w:style w:type="paragraph" w:customStyle="1" w:styleId="Listenabsatz1">
    <w:name w:val="Listenabsatz1"/>
    <w:basedOn w:val="Standard"/>
    <w:rsid w:val="00FA60EC"/>
    <w:pPr>
      <w:ind w:left="720"/>
      <w:contextualSpacing/>
    </w:pPr>
  </w:style>
  <w:style w:type="paragraph" w:styleId="Listenabsatz">
    <w:name w:val="List Paragraph"/>
    <w:basedOn w:val="Standard"/>
    <w:uiPriority w:val="99"/>
    <w:qFormat/>
    <w:rsid w:val="00A04154"/>
    <w:pPr>
      <w:ind w:left="720"/>
      <w:contextualSpacing/>
    </w:pPr>
  </w:style>
  <w:style w:type="paragraph" w:styleId="StandardWeb">
    <w:name w:val="Normal (Web)"/>
    <w:basedOn w:val="Standard"/>
    <w:uiPriority w:val="99"/>
    <w:unhideWhenUsed/>
    <w:rsid w:val="00A04154"/>
    <w:pPr>
      <w:spacing w:before="100" w:beforeAutospacing="1" w:after="100" w:afterAutospacing="1"/>
    </w:pPr>
    <w:rPr>
      <w:szCs w:val="24"/>
    </w:rPr>
  </w:style>
  <w:style w:type="paragraph" w:styleId="Sprechblasentext">
    <w:name w:val="Balloon Text"/>
    <w:basedOn w:val="Standard"/>
    <w:link w:val="SprechblasentextZchn"/>
    <w:rsid w:val="000B29B9"/>
    <w:rPr>
      <w:rFonts w:ascii="Tahoma" w:hAnsi="Tahoma" w:cs="Tahoma"/>
      <w:sz w:val="16"/>
      <w:szCs w:val="16"/>
    </w:rPr>
  </w:style>
  <w:style w:type="character" w:customStyle="1" w:styleId="SprechblasentextZchn">
    <w:name w:val="Sprechblasentext Zchn"/>
    <w:basedOn w:val="Absatz-Standardschriftart"/>
    <w:link w:val="Sprechblasentext"/>
    <w:rsid w:val="000B29B9"/>
    <w:rPr>
      <w:rFonts w:ascii="Tahoma" w:hAnsi="Tahoma" w:cs="Tahoma"/>
      <w:sz w:val="16"/>
      <w:szCs w:val="16"/>
    </w:rPr>
  </w:style>
  <w:style w:type="character" w:customStyle="1" w:styleId="berschrift3Zchn">
    <w:name w:val="Überschrift 3 Zchn"/>
    <w:basedOn w:val="Absatz-Standardschriftart"/>
    <w:link w:val="berschrift3"/>
    <w:locked/>
    <w:rsid w:val="00353F2D"/>
    <w:rPr>
      <w:rFonts w:cs="Arial"/>
      <w:b/>
      <w:bCs/>
      <w:sz w:val="26"/>
      <w:szCs w:val="26"/>
    </w:rPr>
  </w:style>
  <w:style w:type="character" w:styleId="Fett">
    <w:name w:val="Strong"/>
    <w:basedOn w:val="Absatz-Standardschriftart"/>
    <w:uiPriority w:val="22"/>
    <w:qFormat/>
    <w:locked/>
    <w:rsid w:val="00353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87205">
      <w:bodyDiv w:val="1"/>
      <w:marLeft w:val="0"/>
      <w:marRight w:val="0"/>
      <w:marTop w:val="0"/>
      <w:marBottom w:val="0"/>
      <w:divBdr>
        <w:top w:val="none" w:sz="0" w:space="0" w:color="auto"/>
        <w:left w:val="none" w:sz="0" w:space="0" w:color="auto"/>
        <w:bottom w:val="none" w:sz="0" w:space="0" w:color="auto"/>
        <w:right w:val="none" w:sz="0" w:space="0" w:color="auto"/>
      </w:divBdr>
      <w:divsChild>
        <w:div w:id="496774094">
          <w:marLeft w:val="0"/>
          <w:marRight w:val="0"/>
          <w:marTop w:val="0"/>
          <w:marBottom w:val="0"/>
          <w:divBdr>
            <w:top w:val="none" w:sz="0" w:space="0" w:color="auto"/>
            <w:left w:val="none" w:sz="0" w:space="0" w:color="auto"/>
            <w:bottom w:val="none" w:sz="0" w:space="0" w:color="auto"/>
            <w:right w:val="none" w:sz="0" w:space="0" w:color="auto"/>
          </w:divBdr>
          <w:divsChild>
            <w:div w:id="2137719819">
              <w:marLeft w:val="0"/>
              <w:marRight w:val="0"/>
              <w:marTop w:val="0"/>
              <w:marBottom w:val="0"/>
              <w:divBdr>
                <w:top w:val="none" w:sz="0" w:space="0" w:color="auto"/>
                <w:left w:val="none" w:sz="0" w:space="0" w:color="auto"/>
                <w:bottom w:val="none" w:sz="0" w:space="0" w:color="auto"/>
                <w:right w:val="none" w:sz="0" w:space="0" w:color="auto"/>
              </w:divBdr>
              <w:divsChild>
                <w:div w:id="491798789">
                  <w:marLeft w:val="0"/>
                  <w:marRight w:val="0"/>
                  <w:marTop w:val="0"/>
                  <w:marBottom w:val="0"/>
                  <w:divBdr>
                    <w:top w:val="none" w:sz="0" w:space="0" w:color="auto"/>
                    <w:left w:val="none" w:sz="0" w:space="0" w:color="auto"/>
                    <w:bottom w:val="none" w:sz="0" w:space="0" w:color="auto"/>
                    <w:right w:val="none" w:sz="0" w:space="0" w:color="auto"/>
                  </w:divBdr>
                  <w:divsChild>
                    <w:div w:id="641076773">
                      <w:marLeft w:val="0"/>
                      <w:marRight w:val="0"/>
                      <w:marTop w:val="0"/>
                      <w:marBottom w:val="0"/>
                      <w:divBdr>
                        <w:top w:val="none" w:sz="0" w:space="0" w:color="auto"/>
                        <w:left w:val="none" w:sz="0" w:space="0" w:color="auto"/>
                        <w:bottom w:val="none" w:sz="0" w:space="0" w:color="auto"/>
                        <w:right w:val="none" w:sz="0" w:space="0" w:color="auto"/>
                      </w:divBdr>
                      <w:divsChild>
                        <w:div w:id="1377244699">
                          <w:marLeft w:val="0"/>
                          <w:marRight w:val="0"/>
                          <w:marTop w:val="0"/>
                          <w:marBottom w:val="0"/>
                          <w:divBdr>
                            <w:top w:val="none" w:sz="0" w:space="0" w:color="auto"/>
                            <w:left w:val="none" w:sz="0" w:space="0" w:color="auto"/>
                            <w:bottom w:val="none" w:sz="0" w:space="0" w:color="auto"/>
                            <w:right w:val="none" w:sz="0" w:space="0" w:color="auto"/>
                          </w:divBdr>
                          <w:divsChild>
                            <w:div w:id="216479360">
                              <w:marLeft w:val="0"/>
                              <w:marRight w:val="0"/>
                              <w:marTop w:val="0"/>
                              <w:marBottom w:val="0"/>
                              <w:divBdr>
                                <w:top w:val="none" w:sz="0" w:space="0" w:color="auto"/>
                                <w:left w:val="none" w:sz="0" w:space="0" w:color="auto"/>
                                <w:bottom w:val="none" w:sz="0" w:space="0" w:color="auto"/>
                                <w:right w:val="none" w:sz="0" w:space="0" w:color="auto"/>
                              </w:divBdr>
                              <w:divsChild>
                                <w:div w:id="886532099">
                                  <w:marLeft w:val="0"/>
                                  <w:marRight w:val="0"/>
                                  <w:marTop w:val="0"/>
                                  <w:marBottom w:val="0"/>
                                  <w:divBdr>
                                    <w:top w:val="none" w:sz="0" w:space="0" w:color="auto"/>
                                    <w:left w:val="none" w:sz="0" w:space="0" w:color="auto"/>
                                    <w:bottom w:val="none" w:sz="0" w:space="0" w:color="auto"/>
                                    <w:right w:val="none" w:sz="0" w:space="0" w:color="auto"/>
                                  </w:divBdr>
                                  <w:divsChild>
                                    <w:div w:id="534006932">
                                      <w:marLeft w:val="0"/>
                                      <w:marRight w:val="0"/>
                                      <w:marTop w:val="0"/>
                                      <w:marBottom w:val="0"/>
                                      <w:divBdr>
                                        <w:top w:val="none" w:sz="0" w:space="0" w:color="auto"/>
                                        <w:left w:val="none" w:sz="0" w:space="0" w:color="auto"/>
                                        <w:bottom w:val="none" w:sz="0" w:space="0" w:color="auto"/>
                                        <w:right w:val="none" w:sz="0" w:space="0" w:color="auto"/>
                                      </w:divBdr>
                                    </w:div>
                                    <w:div w:id="1116829222">
                                      <w:marLeft w:val="0"/>
                                      <w:marRight w:val="0"/>
                                      <w:marTop w:val="0"/>
                                      <w:marBottom w:val="0"/>
                                      <w:divBdr>
                                        <w:top w:val="none" w:sz="0" w:space="0" w:color="auto"/>
                                        <w:left w:val="none" w:sz="0" w:space="0" w:color="auto"/>
                                        <w:bottom w:val="none" w:sz="0" w:space="0" w:color="auto"/>
                                        <w:right w:val="none" w:sz="0" w:space="0" w:color="auto"/>
                                      </w:divBdr>
                                    </w:div>
                                    <w:div w:id="1778939237">
                                      <w:marLeft w:val="0"/>
                                      <w:marRight w:val="0"/>
                                      <w:marTop w:val="0"/>
                                      <w:marBottom w:val="0"/>
                                      <w:divBdr>
                                        <w:top w:val="none" w:sz="0" w:space="0" w:color="auto"/>
                                        <w:left w:val="none" w:sz="0" w:space="0" w:color="auto"/>
                                        <w:bottom w:val="none" w:sz="0" w:space="0" w:color="auto"/>
                                        <w:right w:val="none" w:sz="0" w:space="0" w:color="auto"/>
                                      </w:divBdr>
                                    </w:div>
                                  </w:divsChild>
                                </w:div>
                                <w:div w:id="17002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E04E-74DA-4F01-B0AD-82602EB6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2675</Words>
  <Characters>20338</Characters>
  <Application>Microsoft Office Word</Application>
  <DocSecurity>0</DocSecurity>
  <Lines>169</Lines>
  <Paragraphs>45</Paragraphs>
  <ScaleCrop>false</ScaleCrop>
  <HeadingPairs>
    <vt:vector size="2" baseType="variant">
      <vt:variant>
        <vt:lpstr>Titel</vt:lpstr>
      </vt:variant>
      <vt:variant>
        <vt:i4>1</vt:i4>
      </vt:variant>
    </vt:vector>
  </HeadingPairs>
  <TitlesOfParts>
    <vt:vector size="1" baseType="lpstr">
      <vt:lpstr/>
    </vt:vector>
  </TitlesOfParts>
  <Company>Regierungspräsidium Gießen</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Dezernat 11</dc:creator>
  <cp:lastModifiedBy>te Molder, Antje (RPGI)</cp:lastModifiedBy>
  <cp:revision>2</cp:revision>
  <cp:lastPrinted>2009-07-21T09:14:00Z</cp:lastPrinted>
  <dcterms:created xsi:type="dcterms:W3CDTF">2025-07-29T08:23:00Z</dcterms:created>
  <dcterms:modified xsi:type="dcterms:W3CDTF">2025-07-29T08:23:00Z</dcterms:modified>
</cp:coreProperties>
</file>