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369B" w14:textId="77777777" w:rsidR="00104D19" w:rsidRPr="00104D19" w:rsidRDefault="00104D19" w:rsidP="00104D19">
      <w:pPr>
        <w:spacing w:after="0"/>
        <w:rPr>
          <w:rFonts w:ascii="Arial" w:eastAsia="Times New Roman" w:hAnsi="Arial" w:cs="Arial"/>
          <w:b/>
          <w:sz w:val="24"/>
          <w:szCs w:val="24"/>
          <w:lang w:eastAsia="de-DE"/>
        </w:rPr>
      </w:pPr>
      <w:r w:rsidRPr="00104D19">
        <w:rPr>
          <w:rFonts w:ascii="Calibri" w:eastAsia="Times New Roman" w:hAnsi="Calibri" w:cs="Times New Roman"/>
          <w:noProof/>
          <w:lang w:eastAsia="de-DE"/>
        </w:rPr>
        <mc:AlternateContent>
          <mc:Choice Requires="wps">
            <w:drawing>
              <wp:anchor distT="0" distB="0" distL="114300" distR="114300" simplePos="0" relativeHeight="251660288" behindDoc="0" locked="0" layoutInCell="1" allowOverlap="1" wp14:anchorId="2283BF0E" wp14:editId="33455268">
                <wp:simplePos x="0" y="0"/>
                <wp:positionH relativeFrom="column">
                  <wp:posOffset>90805</wp:posOffset>
                </wp:positionH>
                <wp:positionV relativeFrom="paragraph">
                  <wp:posOffset>-347345</wp:posOffset>
                </wp:positionV>
                <wp:extent cx="4872355" cy="704850"/>
                <wp:effectExtent l="0" t="0" r="2349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704850"/>
                        </a:xfrm>
                        <a:prstGeom prst="rect">
                          <a:avLst/>
                        </a:prstGeom>
                        <a:solidFill>
                          <a:srgbClr val="1F497D">
                            <a:lumMod val="20000"/>
                            <a:lumOff val="80000"/>
                          </a:srgbClr>
                        </a:solidFill>
                        <a:ln w="9525">
                          <a:solidFill>
                            <a:srgbClr val="000000"/>
                          </a:solidFill>
                          <a:miter lim="800000"/>
                          <a:headEnd/>
                          <a:tailEnd/>
                        </a:ln>
                      </wps:spPr>
                      <wps:txbx>
                        <w:txbxContent>
                          <w:p w14:paraId="094E859F" w14:textId="77777777" w:rsidR="00104D19" w:rsidRDefault="00104D19" w:rsidP="00104D19">
                            <w:pPr>
                              <w:shd w:val="clear" w:color="auto" w:fill="C6D9F1" w:themeFill="text2" w:themeFillTint="33"/>
                              <w:tabs>
                                <w:tab w:val="left" w:pos="2694"/>
                              </w:tabs>
                              <w:spacing w:before="240" w:after="240"/>
                              <w:jc w:val="center"/>
                              <w:rPr>
                                <w:rFonts w:ascii="Arial" w:hAnsi="Arial" w:cs="Arial"/>
                                <w:b/>
                                <w:sz w:val="26"/>
                                <w:szCs w:val="26"/>
                              </w:rPr>
                            </w:pPr>
                            <w:r>
                              <w:rPr>
                                <w:rFonts w:ascii="Arial" w:hAnsi="Arial" w:cs="Arial"/>
                                <w:b/>
                                <w:sz w:val="26"/>
                                <w:szCs w:val="26"/>
                              </w:rPr>
                              <w:t>Informationen zum EU-Schulprogramm in Hessen</w:t>
                            </w:r>
                          </w:p>
                          <w:p w14:paraId="2468CD13" w14:textId="77777777" w:rsidR="00104D19" w:rsidRDefault="00104D19" w:rsidP="00104D19">
                            <w:pPr>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D1A72" id="_x0000_t202" coordsize="21600,21600" o:spt="202" path="m,l,21600r21600,l21600,xe">
                <v:stroke joinstyle="miter"/>
                <v:path gradientshapeok="t" o:connecttype="rect"/>
              </v:shapetype>
              <v:shape id="Text Box 2" o:spid="_x0000_s1026" type="#_x0000_t202" style="position:absolute;margin-left:7.15pt;margin-top:-27.35pt;width:383.6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" fillcolor="#c6d9f1">
                <v:textbox>
                  <w:txbxContent>
                    <w:p w:rsidR="00104D19" w:rsidRDefault="00104D19" w:rsidP="00104D19">
                      <w:pPr>
                        <w:shd w:val="clear" w:color="auto" w:fill="C6D9F1" w:themeFill="text2" w:themeFillTint="33"/>
                        <w:tabs>
                          <w:tab w:val="left" w:pos="2694"/>
                        </w:tabs>
                        <w:spacing w:before="240" w:after="240"/>
                        <w:jc w:val="center"/>
                        <w:rPr>
                          <w:rFonts w:ascii="Arial" w:hAnsi="Arial" w:cs="Arial"/>
                          <w:b/>
                          <w:sz w:val="26"/>
                          <w:szCs w:val="26"/>
                        </w:rPr>
                      </w:pPr>
                      <w:r>
                        <w:rPr>
                          <w:rFonts w:ascii="Arial" w:hAnsi="Arial" w:cs="Arial"/>
                          <w:b/>
                          <w:sz w:val="26"/>
                          <w:szCs w:val="26"/>
                        </w:rPr>
                        <w:t>Informationen zum EU-Schulprogramm in Hessen</w:t>
                      </w:r>
                    </w:p>
                    <w:p w:rsidR="00104D19" w:rsidRDefault="00104D19" w:rsidP="00104D19">
                      <w:pPr>
                        <w:rPr>
                          <w:rFonts w:ascii="Calibri" w:hAnsi="Calibri" w:cs="Times New Roman"/>
                        </w:rPr>
                      </w:pPr>
                    </w:p>
                  </w:txbxContent>
                </v:textbox>
              </v:shape>
            </w:pict>
          </mc:Fallback>
        </mc:AlternateContent>
      </w:r>
      <w:r w:rsidRPr="00104D19">
        <w:rPr>
          <w:rFonts w:ascii="Calibri" w:eastAsia="Times New Roman" w:hAnsi="Calibri" w:cs="Times New Roman"/>
          <w:noProof/>
          <w:lang w:eastAsia="de-DE"/>
        </w:rPr>
        <w:drawing>
          <wp:anchor distT="0" distB="0" distL="114300" distR="114300" simplePos="0" relativeHeight="251659264" behindDoc="1" locked="0" layoutInCell="1" allowOverlap="1" wp14:anchorId="05771CDA" wp14:editId="459A8C18">
            <wp:simplePos x="0" y="0"/>
            <wp:positionH relativeFrom="column">
              <wp:posOffset>5276215</wp:posOffset>
            </wp:positionH>
            <wp:positionV relativeFrom="paragraph">
              <wp:posOffset>-427990</wp:posOffset>
            </wp:positionV>
            <wp:extent cx="860425" cy="1192530"/>
            <wp:effectExtent l="0" t="0" r="0" b="7620"/>
            <wp:wrapNone/>
            <wp:docPr id="2" name="Bild 2" descr="Hessenwappen + R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essenwappen + RP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425" cy="1192530"/>
                    </a:xfrm>
                    <a:prstGeom prst="rect">
                      <a:avLst/>
                    </a:prstGeom>
                    <a:noFill/>
                  </pic:spPr>
                </pic:pic>
              </a:graphicData>
            </a:graphic>
            <wp14:sizeRelH relativeFrom="page">
              <wp14:pctWidth>0</wp14:pctWidth>
            </wp14:sizeRelH>
            <wp14:sizeRelV relativeFrom="page">
              <wp14:pctHeight>0</wp14:pctHeight>
            </wp14:sizeRelV>
          </wp:anchor>
        </w:drawing>
      </w:r>
    </w:p>
    <w:p w14:paraId="26359CB8" w14:textId="77777777" w:rsidR="00104D19" w:rsidRPr="00104D19" w:rsidRDefault="00104D19" w:rsidP="00104D19">
      <w:pPr>
        <w:jc w:val="center"/>
        <w:rPr>
          <w:rFonts w:ascii="Arial" w:eastAsia="Times New Roman" w:hAnsi="Arial" w:cs="Arial"/>
          <w:b/>
          <w:sz w:val="24"/>
          <w:szCs w:val="24"/>
          <w:lang w:eastAsia="de-DE"/>
        </w:rPr>
      </w:pPr>
    </w:p>
    <w:p w14:paraId="71CA1276" w14:textId="77777777" w:rsidR="00104D19" w:rsidRPr="00104D19" w:rsidRDefault="00104D19" w:rsidP="00104D19">
      <w:pPr>
        <w:spacing w:after="0"/>
        <w:rPr>
          <w:rFonts w:ascii="Arial" w:eastAsia="Times New Roman" w:hAnsi="Arial" w:cs="Arial"/>
          <w:b/>
          <w:sz w:val="24"/>
          <w:szCs w:val="24"/>
          <w:lang w:eastAsia="de-DE"/>
        </w:rPr>
      </w:pPr>
    </w:p>
    <w:p w14:paraId="70332DFA" w14:textId="77777777"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Schulmilch zu einem günstigen Preis</w:t>
      </w:r>
    </w:p>
    <w:p w14:paraId="7677CC6C"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Die Europäische Union fördert mit der Schulmilchbeihilfe den Verkauf verbilligter Milch und Milchprodukte an Kinder und Jugendliche in vorschulischen und schulischen Bildungseinrichtungen. Ziel des Schulprogramms ist es einen wichtigen Beitrag zur gesunden Ernährung der Kinder zu leisten und sie zu einem gesundheitsfördernden Ernährungsverhalten anzuregen.</w:t>
      </w:r>
    </w:p>
    <w:p w14:paraId="6CEA4E22" w14:textId="443F5C2D"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Hessen wird sich an der Weitergabe der EU-Beihilfe für Milch und Milcherzeugnisse beteiligen. Es werden Zuschüsse bereitgestellt, damit Kindern und Jugendlichen </w:t>
      </w:r>
      <w:r w:rsidR="00552652">
        <w:rPr>
          <w:rFonts w:ascii="Arial" w:eastAsia="Times New Roman" w:hAnsi="Arial" w:cs="Arial"/>
          <w:sz w:val="24"/>
          <w:szCs w:val="24"/>
          <w:lang w:eastAsia="de-DE"/>
        </w:rPr>
        <w:t>M</w:t>
      </w:r>
      <w:r w:rsidRPr="00104D19">
        <w:rPr>
          <w:rFonts w:ascii="Arial" w:eastAsia="Times New Roman" w:hAnsi="Arial" w:cs="Arial"/>
          <w:sz w:val="24"/>
          <w:szCs w:val="24"/>
          <w:lang w:eastAsia="de-DE"/>
        </w:rPr>
        <w:t>ilch sowie Naturjoghurt, Naturquark und Käse in Schulen und anderen vorschulischen Bildungseinrichtungen günstig angeboten werden können. Die vergünstigte Abgabe wird von der EU finanziell unterstützt.</w:t>
      </w:r>
    </w:p>
    <w:p w14:paraId="73C454C7"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Das Programm wurde so gestaltet, dass trotz begrenzter Fördermittel möglichst vielen Kindern die Teilnahme ermöglicht wird.</w:t>
      </w:r>
    </w:p>
    <w:p w14:paraId="4DF53BD2" w14:textId="77777777"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p>
    <w:p w14:paraId="5404C5EC" w14:textId="77777777"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p>
    <w:p w14:paraId="5629D862" w14:textId="77777777"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Rechtsgrundlagen</w:t>
      </w:r>
    </w:p>
    <w:p w14:paraId="1E5F05CA"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Grundlage für die Gewährung einer Unionsbeihilfe durch die Europäische Union sind folgende Verordnungen bzw. Richtlinien: </w:t>
      </w:r>
    </w:p>
    <w:p w14:paraId="3E6DD639" w14:textId="77777777" w:rsidR="00104D19" w:rsidRPr="00104D19" w:rsidRDefault="00104D19" w:rsidP="00104D19">
      <w:pPr>
        <w:numPr>
          <w:ilvl w:val="0"/>
          <w:numId w:val="1"/>
        </w:numPr>
        <w:autoSpaceDE w:val="0"/>
        <w:autoSpaceDN w:val="0"/>
        <w:adjustRightInd w:val="0"/>
        <w:spacing w:after="0" w:line="240" w:lineRule="auto"/>
        <w:rPr>
          <w:rFonts w:ascii="Arial" w:eastAsia="Times New Roman" w:hAnsi="Arial" w:cs="Arial"/>
          <w:color w:val="000000"/>
          <w:sz w:val="24"/>
          <w:szCs w:val="24"/>
          <w:lang w:eastAsia="de-DE"/>
        </w:rPr>
      </w:pPr>
      <w:r w:rsidRPr="00104D19">
        <w:rPr>
          <w:rFonts w:ascii="Arial" w:eastAsia="Times New Roman" w:hAnsi="Arial" w:cs="Arial"/>
          <w:color w:val="000000"/>
          <w:sz w:val="24"/>
          <w:szCs w:val="24"/>
          <w:lang w:eastAsia="de-DE"/>
        </w:rPr>
        <w:t xml:space="preserve">Durchführungsverordnung (EU) 2017/39 der Kommission vom 3. November 2016 mit Durchführungsbestimmungen zur Verordnung (EU) Nr. 1308/2013 </w:t>
      </w:r>
    </w:p>
    <w:p w14:paraId="16C01942" w14:textId="77777777" w:rsidR="00104D19" w:rsidRPr="00104D19" w:rsidRDefault="00104D19" w:rsidP="00104D19">
      <w:pPr>
        <w:numPr>
          <w:ilvl w:val="0"/>
          <w:numId w:val="1"/>
        </w:numPr>
        <w:autoSpaceDE w:val="0"/>
        <w:autoSpaceDN w:val="0"/>
        <w:adjustRightInd w:val="0"/>
        <w:spacing w:after="0" w:line="240" w:lineRule="auto"/>
        <w:rPr>
          <w:rFonts w:ascii="Arial" w:eastAsia="Times New Roman" w:hAnsi="Arial" w:cs="Arial"/>
          <w:color w:val="000000"/>
          <w:sz w:val="24"/>
          <w:szCs w:val="24"/>
          <w:lang w:eastAsia="de-DE"/>
        </w:rPr>
      </w:pPr>
      <w:r w:rsidRPr="00104D19">
        <w:rPr>
          <w:rFonts w:ascii="Arial" w:eastAsia="Times New Roman" w:hAnsi="Arial" w:cs="Arial"/>
          <w:color w:val="000000"/>
          <w:sz w:val="24"/>
          <w:szCs w:val="24"/>
          <w:lang w:eastAsia="de-DE"/>
        </w:rPr>
        <w:t xml:space="preserve">Delegierte Verordnung (EU) 2017/40 der Kommission vom 3. November 2016 zur Ergänzung der Verordnung (EU) Nr. 1308/2013 des Europäischen Parlaments und des Rates und zur Änderung der Delegierten Verordnung (EU) Nr. 907/2014 der Kommission. </w:t>
      </w:r>
    </w:p>
    <w:p w14:paraId="6295B691" w14:textId="77777777" w:rsidR="00104D19" w:rsidRPr="00104D19" w:rsidRDefault="00104D19" w:rsidP="00104D19">
      <w:pPr>
        <w:numPr>
          <w:ilvl w:val="0"/>
          <w:numId w:val="1"/>
        </w:numPr>
        <w:autoSpaceDE w:val="0"/>
        <w:autoSpaceDN w:val="0"/>
        <w:adjustRightInd w:val="0"/>
        <w:spacing w:after="0" w:line="240" w:lineRule="auto"/>
        <w:rPr>
          <w:rFonts w:ascii="Arial" w:eastAsia="Times New Roman" w:hAnsi="Arial" w:cs="Arial"/>
          <w:color w:val="000000"/>
          <w:sz w:val="24"/>
          <w:szCs w:val="24"/>
          <w:lang w:eastAsia="de-DE"/>
        </w:rPr>
      </w:pPr>
      <w:r w:rsidRPr="00104D19">
        <w:rPr>
          <w:rFonts w:ascii="Arial" w:eastAsia="Times New Roman" w:hAnsi="Arial" w:cs="Arial"/>
          <w:color w:val="000000"/>
          <w:sz w:val="24"/>
          <w:szCs w:val="24"/>
          <w:lang w:eastAsia="de-DE"/>
        </w:rPr>
        <w:t xml:space="preserve">Hessische Richtlinie zur Umsetzung des EU-Schulprogramms -Teil Milch vom </w:t>
      </w:r>
      <w:r w:rsidR="00DE1053">
        <w:rPr>
          <w:rFonts w:ascii="Arial" w:eastAsia="Times New Roman" w:hAnsi="Arial" w:cs="Arial"/>
          <w:color w:val="000000"/>
          <w:sz w:val="24"/>
          <w:szCs w:val="24"/>
          <w:lang w:eastAsia="de-DE"/>
        </w:rPr>
        <w:t>05</w:t>
      </w:r>
      <w:r w:rsidRPr="00104D19">
        <w:rPr>
          <w:rFonts w:ascii="Arial" w:eastAsia="Times New Roman" w:hAnsi="Arial" w:cs="Arial"/>
          <w:color w:val="000000"/>
          <w:sz w:val="24"/>
          <w:szCs w:val="24"/>
          <w:lang w:eastAsia="de-DE"/>
        </w:rPr>
        <w:t>.09.201</w:t>
      </w:r>
      <w:r w:rsidR="00DE1053">
        <w:rPr>
          <w:rFonts w:ascii="Arial" w:eastAsia="Times New Roman" w:hAnsi="Arial" w:cs="Arial"/>
          <w:color w:val="000000"/>
          <w:sz w:val="24"/>
          <w:szCs w:val="24"/>
          <w:lang w:eastAsia="de-DE"/>
        </w:rPr>
        <w:t>9</w:t>
      </w:r>
      <w:r w:rsidRPr="00104D19">
        <w:rPr>
          <w:rFonts w:ascii="Arial" w:eastAsia="Times New Roman" w:hAnsi="Arial" w:cs="Arial"/>
          <w:color w:val="000000"/>
          <w:sz w:val="24"/>
          <w:szCs w:val="24"/>
          <w:lang w:eastAsia="de-DE"/>
        </w:rPr>
        <w:t xml:space="preserve"> (StAnz. 40/201</w:t>
      </w:r>
      <w:r w:rsidR="00DE1053">
        <w:rPr>
          <w:rFonts w:ascii="Arial" w:eastAsia="Times New Roman" w:hAnsi="Arial" w:cs="Arial"/>
          <w:color w:val="000000"/>
          <w:sz w:val="24"/>
          <w:szCs w:val="24"/>
          <w:lang w:eastAsia="de-DE"/>
        </w:rPr>
        <w:t>9</w:t>
      </w:r>
      <w:r w:rsidRPr="00104D19">
        <w:rPr>
          <w:rFonts w:ascii="Arial" w:eastAsia="Times New Roman" w:hAnsi="Arial" w:cs="Arial"/>
          <w:color w:val="000000"/>
          <w:sz w:val="24"/>
          <w:szCs w:val="24"/>
          <w:lang w:eastAsia="de-DE"/>
        </w:rPr>
        <w:t xml:space="preserve"> S. 9</w:t>
      </w:r>
      <w:r w:rsidR="00DE1053">
        <w:rPr>
          <w:rFonts w:ascii="Arial" w:eastAsia="Times New Roman" w:hAnsi="Arial" w:cs="Arial"/>
          <w:color w:val="000000"/>
          <w:sz w:val="24"/>
          <w:szCs w:val="24"/>
          <w:lang w:eastAsia="de-DE"/>
        </w:rPr>
        <w:t>1</w:t>
      </w:r>
      <w:r w:rsidRPr="00104D19">
        <w:rPr>
          <w:rFonts w:ascii="Arial" w:eastAsia="Times New Roman" w:hAnsi="Arial" w:cs="Arial"/>
          <w:color w:val="000000"/>
          <w:sz w:val="24"/>
          <w:szCs w:val="24"/>
          <w:lang w:eastAsia="de-DE"/>
        </w:rPr>
        <w:t>5)</w:t>
      </w:r>
    </w:p>
    <w:p w14:paraId="2489BE5B"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p>
    <w:p w14:paraId="53586F31"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p>
    <w:p w14:paraId="02AE853E" w14:textId="77777777"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Wer kann Schulmilch bekommen?</w:t>
      </w:r>
    </w:p>
    <w:p w14:paraId="7C3A5836"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Alle Kinder und Jugendliche, die vorschulische und schulische Bildungseinrichtungen in Hessen besuchen, können Milch und die o.g. Milchprodukte vergünstigt erhalten – vorausgesetzt, die Einrichtung beteiligt sich am EU-Schulprogamm und bietet Schulmilchprodukte an.</w:t>
      </w:r>
    </w:p>
    <w:p w14:paraId="655714C4" w14:textId="77777777"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p>
    <w:p w14:paraId="58C48B6D" w14:textId="77777777"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p>
    <w:p w14:paraId="0725C7D7" w14:textId="77777777"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Wo kann ich Schulmilch bekommen?</w:t>
      </w:r>
    </w:p>
    <w:p w14:paraId="4F704484"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Zugelassene Schulmilchlieferanten (z.B. Molkereien, Frischedienste, Landwirte) beliefern mit den gewünschten Produkten vorschulische und schulische Bildungseinrichtungen, die den Kindern bzw. Jugendlichen Schulmilcherzeugnisse anbieten möchten. </w:t>
      </w:r>
      <w:r w:rsidRPr="00104D19">
        <w:rPr>
          <w:rFonts w:ascii="Arial" w:eastAsia="Times New Roman" w:hAnsi="Arial" w:cs="Arial"/>
          <w:sz w:val="24"/>
          <w:szCs w:val="24"/>
          <w:lang w:eastAsia="de-DE"/>
        </w:rPr>
        <w:br w:type="page"/>
      </w:r>
    </w:p>
    <w:p w14:paraId="21016BC0" w14:textId="77777777" w:rsid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lastRenderedPageBreak/>
        <w:t>Übersicht der derzeit in Hessen zugelassenen</w:t>
      </w:r>
      <w:r w:rsidR="00AD0121">
        <w:rPr>
          <w:rFonts w:ascii="Arial" w:eastAsia="Times New Roman" w:hAnsi="Arial" w:cs="Arial"/>
          <w:b/>
          <w:sz w:val="24"/>
          <w:szCs w:val="24"/>
          <w:lang w:eastAsia="de-DE"/>
        </w:rPr>
        <w:t xml:space="preserve"> und teilnehmenden </w:t>
      </w:r>
      <w:r w:rsidRPr="00104D19">
        <w:rPr>
          <w:rFonts w:ascii="Arial" w:eastAsia="Times New Roman" w:hAnsi="Arial" w:cs="Arial"/>
          <w:b/>
          <w:sz w:val="24"/>
          <w:szCs w:val="24"/>
          <w:lang w:eastAsia="de-DE"/>
        </w:rPr>
        <w:t xml:space="preserve">Schulmilchlieferanten (Stand </w:t>
      </w:r>
      <w:r w:rsidR="00D748F6">
        <w:rPr>
          <w:rFonts w:ascii="Arial" w:eastAsia="Times New Roman" w:hAnsi="Arial" w:cs="Arial"/>
          <w:b/>
          <w:sz w:val="24"/>
          <w:szCs w:val="24"/>
          <w:lang w:eastAsia="de-DE"/>
        </w:rPr>
        <w:t>0</w:t>
      </w:r>
      <w:r w:rsidR="00553C9F">
        <w:rPr>
          <w:rFonts w:ascii="Arial" w:eastAsia="Times New Roman" w:hAnsi="Arial" w:cs="Arial"/>
          <w:b/>
          <w:sz w:val="24"/>
          <w:szCs w:val="24"/>
          <w:lang w:eastAsia="de-DE"/>
        </w:rPr>
        <w:t>3/2023</w:t>
      </w:r>
      <w:r w:rsidRPr="00104D19">
        <w:rPr>
          <w:rFonts w:ascii="Arial" w:eastAsia="Times New Roman" w:hAnsi="Arial" w:cs="Arial"/>
          <w:b/>
          <w:sz w:val="24"/>
          <w:szCs w:val="24"/>
          <w:lang w:eastAsia="de-DE"/>
        </w:rPr>
        <w:t>):</w:t>
      </w:r>
    </w:p>
    <w:p w14:paraId="4E8F5886" w14:textId="77777777" w:rsidR="00711B38" w:rsidRDefault="00711B38" w:rsidP="00104D19">
      <w:pPr>
        <w:spacing w:after="0"/>
        <w:rPr>
          <w:rFonts w:ascii="Arial" w:eastAsia="Times New Roman" w:hAnsi="Arial" w:cs="Arial"/>
          <w:b/>
          <w:sz w:val="24"/>
          <w:szCs w:val="24"/>
          <w:lang w:eastAsia="de-DE"/>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1"/>
        <w:gridCol w:w="1875"/>
        <w:gridCol w:w="1235"/>
        <w:gridCol w:w="889"/>
        <w:gridCol w:w="1128"/>
        <w:gridCol w:w="948"/>
        <w:gridCol w:w="1481"/>
      </w:tblGrid>
      <w:tr w:rsidR="00711B38" w:rsidRPr="00711B38" w14:paraId="24A60B00" w14:textId="77777777" w:rsidTr="006948CD">
        <w:trPr>
          <w:trHeight w:val="300"/>
        </w:trPr>
        <w:tc>
          <w:tcPr>
            <w:tcW w:w="1047" w:type="pct"/>
            <w:shd w:val="clear" w:color="auto" w:fill="auto"/>
            <w:noWrap/>
            <w:hideMark/>
          </w:tcPr>
          <w:p w14:paraId="6C43FA39" w14:textId="77777777"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Name</w:t>
            </w:r>
          </w:p>
        </w:tc>
        <w:tc>
          <w:tcPr>
            <w:tcW w:w="981" w:type="pct"/>
            <w:shd w:val="clear" w:color="auto" w:fill="auto"/>
            <w:noWrap/>
            <w:hideMark/>
          </w:tcPr>
          <w:p w14:paraId="06E34BFB" w14:textId="77777777"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Straße</w:t>
            </w:r>
          </w:p>
        </w:tc>
        <w:tc>
          <w:tcPr>
            <w:tcW w:w="646" w:type="pct"/>
            <w:shd w:val="clear" w:color="auto" w:fill="auto"/>
            <w:noWrap/>
            <w:hideMark/>
          </w:tcPr>
          <w:p w14:paraId="58E6859E" w14:textId="77777777"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Ort</w:t>
            </w:r>
          </w:p>
        </w:tc>
        <w:tc>
          <w:tcPr>
            <w:tcW w:w="465" w:type="pct"/>
            <w:shd w:val="clear" w:color="auto" w:fill="auto"/>
            <w:noWrap/>
            <w:hideMark/>
          </w:tcPr>
          <w:p w14:paraId="1EA0E966" w14:textId="77777777"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Telefon</w:t>
            </w:r>
          </w:p>
        </w:tc>
        <w:tc>
          <w:tcPr>
            <w:tcW w:w="590" w:type="pct"/>
            <w:shd w:val="clear" w:color="auto" w:fill="auto"/>
            <w:noWrap/>
            <w:hideMark/>
          </w:tcPr>
          <w:p w14:paraId="1E26B038" w14:textId="77777777"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Fax</w:t>
            </w:r>
          </w:p>
        </w:tc>
        <w:tc>
          <w:tcPr>
            <w:tcW w:w="496" w:type="pct"/>
            <w:shd w:val="clear" w:color="auto" w:fill="auto"/>
            <w:noWrap/>
            <w:hideMark/>
          </w:tcPr>
          <w:p w14:paraId="4D4316BB" w14:textId="77777777"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Ansprech-partner</w:t>
            </w:r>
          </w:p>
        </w:tc>
        <w:tc>
          <w:tcPr>
            <w:tcW w:w="775" w:type="pct"/>
            <w:shd w:val="clear" w:color="auto" w:fill="auto"/>
            <w:noWrap/>
            <w:hideMark/>
          </w:tcPr>
          <w:p w14:paraId="21CBDB3A" w14:textId="77777777" w:rsidR="00711B38" w:rsidRPr="00711B38" w:rsidRDefault="00711B38" w:rsidP="00711B38">
            <w:pPr>
              <w:rPr>
                <w:rFonts w:ascii="Arial" w:eastAsia="Calibri" w:hAnsi="Arial" w:cs="Arial"/>
                <w:b/>
                <w:sz w:val="20"/>
                <w:szCs w:val="20"/>
              </w:rPr>
            </w:pPr>
            <w:r w:rsidRPr="00711B38">
              <w:rPr>
                <w:rFonts w:ascii="Arial" w:eastAsia="Calibri" w:hAnsi="Arial" w:cs="Arial"/>
                <w:b/>
                <w:sz w:val="20"/>
                <w:szCs w:val="20"/>
              </w:rPr>
              <w:t>E-Mail</w:t>
            </w:r>
          </w:p>
        </w:tc>
      </w:tr>
      <w:tr w:rsidR="00711B38" w:rsidRPr="00711B38" w14:paraId="69280630" w14:textId="77777777" w:rsidTr="006948CD">
        <w:trPr>
          <w:trHeight w:val="300"/>
        </w:trPr>
        <w:tc>
          <w:tcPr>
            <w:tcW w:w="1047" w:type="pct"/>
            <w:shd w:val="clear" w:color="auto" w:fill="auto"/>
            <w:noWrap/>
          </w:tcPr>
          <w:p w14:paraId="1100CB0E" w14:textId="77777777"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Gutsmolkerei Selgenhof Lieferdienst</w:t>
            </w:r>
          </w:p>
        </w:tc>
        <w:tc>
          <w:tcPr>
            <w:tcW w:w="981" w:type="pct"/>
            <w:shd w:val="clear" w:color="auto" w:fill="auto"/>
            <w:noWrap/>
          </w:tcPr>
          <w:p w14:paraId="667A9992" w14:textId="77777777"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Domäne Selgenhof</w:t>
            </w:r>
          </w:p>
        </w:tc>
        <w:tc>
          <w:tcPr>
            <w:tcW w:w="646" w:type="pct"/>
            <w:shd w:val="clear" w:color="auto" w:fill="auto"/>
            <w:noWrap/>
          </w:tcPr>
          <w:p w14:paraId="08626CCE" w14:textId="77777777"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35327 Ulrichstein</w:t>
            </w:r>
          </w:p>
        </w:tc>
        <w:tc>
          <w:tcPr>
            <w:tcW w:w="465" w:type="pct"/>
            <w:shd w:val="clear" w:color="auto" w:fill="auto"/>
            <w:noWrap/>
          </w:tcPr>
          <w:p w14:paraId="42F4CA7E" w14:textId="77777777"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06645/96150</w:t>
            </w:r>
          </w:p>
        </w:tc>
        <w:tc>
          <w:tcPr>
            <w:tcW w:w="590" w:type="pct"/>
            <w:shd w:val="clear" w:color="auto" w:fill="auto"/>
            <w:noWrap/>
          </w:tcPr>
          <w:p w14:paraId="44090B54" w14:textId="77777777"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06645/961512</w:t>
            </w:r>
          </w:p>
        </w:tc>
        <w:tc>
          <w:tcPr>
            <w:tcW w:w="496" w:type="pct"/>
            <w:shd w:val="clear" w:color="auto" w:fill="auto"/>
            <w:noWrap/>
          </w:tcPr>
          <w:p w14:paraId="2A048144" w14:textId="77777777"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Herr Junge</w:t>
            </w:r>
          </w:p>
        </w:tc>
        <w:tc>
          <w:tcPr>
            <w:tcW w:w="775" w:type="pct"/>
            <w:shd w:val="clear" w:color="auto" w:fill="auto"/>
            <w:noWrap/>
          </w:tcPr>
          <w:p w14:paraId="09DFC8D3" w14:textId="77777777" w:rsidR="00711B38" w:rsidRPr="00711B38" w:rsidRDefault="00711B38" w:rsidP="00711B38">
            <w:pPr>
              <w:rPr>
                <w:rFonts w:ascii="Arial" w:eastAsia="Calibri" w:hAnsi="Arial" w:cs="Arial"/>
                <w:sz w:val="20"/>
                <w:szCs w:val="20"/>
              </w:rPr>
            </w:pPr>
            <w:r w:rsidRPr="00711B38">
              <w:rPr>
                <w:rFonts w:ascii="Arial" w:eastAsia="Calibri" w:hAnsi="Arial" w:cs="Arial"/>
                <w:sz w:val="20"/>
                <w:szCs w:val="20"/>
              </w:rPr>
              <w:t>gutsmolkerei@selgenhof.de</w:t>
            </w:r>
          </w:p>
        </w:tc>
      </w:tr>
      <w:tr w:rsidR="00711B38" w:rsidRPr="00711B38" w14:paraId="12263060" w14:textId="77777777" w:rsidTr="006948CD">
        <w:trPr>
          <w:trHeight w:val="300"/>
        </w:trPr>
        <w:tc>
          <w:tcPr>
            <w:tcW w:w="1047" w:type="pct"/>
            <w:shd w:val="clear" w:color="auto" w:fill="auto"/>
            <w:noWrap/>
            <w:vAlign w:val="bottom"/>
            <w:hideMark/>
          </w:tcPr>
          <w:p w14:paraId="3F8260D7"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Peter Ernst </w:t>
            </w:r>
            <w:r w:rsidRPr="00711B38">
              <w:rPr>
                <w:rFonts w:ascii="Arial" w:eastAsia="Times New Roman" w:hAnsi="Arial" w:cs="Arial"/>
                <w:color w:val="000000"/>
                <w:sz w:val="20"/>
                <w:szCs w:val="20"/>
                <w:lang w:eastAsia="de-DE"/>
              </w:rPr>
              <w:br/>
              <w:t xml:space="preserve">Lebensmittel Großhandel </w:t>
            </w:r>
          </w:p>
        </w:tc>
        <w:tc>
          <w:tcPr>
            <w:tcW w:w="981" w:type="pct"/>
            <w:shd w:val="clear" w:color="auto" w:fill="auto"/>
            <w:noWrap/>
            <w:vAlign w:val="bottom"/>
            <w:hideMark/>
          </w:tcPr>
          <w:p w14:paraId="07C9E62F"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Portstr. 24 </w:t>
            </w:r>
          </w:p>
        </w:tc>
        <w:tc>
          <w:tcPr>
            <w:tcW w:w="646" w:type="pct"/>
            <w:shd w:val="clear" w:color="auto" w:fill="auto"/>
            <w:noWrap/>
            <w:vAlign w:val="bottom"/>
            <w:hideMark/>
          </w:tcPr>
          <w:p w14:paraId="679056E3"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61440 Oberursel </w:t>
            </w:r>
          </w:p>
        </w:tc>
        <w:tc>
          <w:tcPr>
            <w:tcW w:w="465" w:type="pct"/>
            <w:shd w:val="clear" w:color="auto" w:fill="auto"/>
            <w:noWrap/>
            <w:vAlign w:val="bottom"/>
            <w:hideMark/>
          </w:tcPr>
          <w:p w14:paraId="27623D0D"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06171/580150 06171/580151 </w:t>
            </w:r>
          </w:p>
        </w:tc>
        <w:tc>
          <w:tcPr>
            <w:tcW w:w="590" w:type="pct"/>
            <w:shd w:val="clear" w:color="auto" w:fill="auto"/>
            <w:noWrap/>
            <w:vAlign w:val="bottom"/>
            <w:hideMark/>
          </w:tcPr>
          <w:p w14:paraId="7ECCD57D"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06171/580149 </w:t>
            </w:r>
          </w:p>
        </w:tc>
        <w:tc>
          <w:tcPr>
            <w:tcW w:w="496" w:type="pct"/>
            <w:shd w:val="clear" w:color="auto" w:fill="auto"/>
            <w:noWrap/>
            <w:vAlign w:val="bottom"/>
            <w:hideMark/>
          </w:tcPr>
          <w:p w14:paraId="13271E57"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Herr Ernst </w:t>
            </w:r>
          </w:p>
        </w:tc>
        <w:tc>
          <w:tcPr>
            <w:tcW w:w="775" w:type="pct"/>
            <w:shd w:val="clear" w:color="auto" w:fill="auto"/>
            <w:noWrap/>
            <w:vAlign w:val="bottom"/>
            <w:hideMark/>
          </w:tcPr>
          <w:p w14:paraId="5EC3A1E1"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peter@ernst-lebensmittel.de</w:t>
            </w:r>
          </w:p>
        </w:tc>
      </w:tr>
      <w:tr w:rsidR="00711B38" w:rsidRPr="00711B38" w14:paraId="0A3CC545" w14:textId="77777777" w:rsidTr="006948CD">
        <w:trPr>
          <w:trHeight w:val="300"/>
        </w:trPr>
        <w:tc>
          <w:tcPr>
            <w:tcW w:w="1047" w:type="pct"/>
            <w:shd w:val="clear" w:color="auto" w:fill="auto"/>
            <w:noWrap/>
            <w:vAlign w:val="bottom"/>
            <w:hideMark/>
          </w:tcPr>
          <w:p w14:paraId="563CDD8E"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Weidenhof OHG </w:t>
            </w:r>
          </w:p>
        </w:tc>
        <w:tc>
          <w:tcPr>
            <w:tcW w:w="981" w:type="pct"/>
            <w:shd w:val="clear" w:color="auto" w:fill="auto"/>
            <w:noWrap/>
            <w:vAlign w:val="bottom"/>
            <w:hideMark/>
          </w:tcPr>
          <w:p w14:paraId="780C66AD"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Weidenstraße 5-7</w:t>
            </w:r>
          </w:p>
        </w:tc>
        <w:tc>
          <w:tcPr>
            <w:tcW w:w="646" w:type="pct"/>
            <w:shd w:val="clear" w:color="auto" w:fill="auto"/>
            <w:noWrap/>
            <w:vAlign w:val="bottom"/>
            <w:hideMark/>
          </w:tcPr>
          <w:p w14:paraId="0ECBEFBD"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63607 Wächters</w:t>
            </w:r>
            <w:r>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t>bach-Neudorf</w:t>
            </w:r>
          </w:p>
        </w:tc>
        <w:tc>
          <w:tcPr>
            <w:tcW w:w="465" w:type="pct"/>
            <w:shd w:val="clear" w:color="auto" w:fill="auto"/>
            <w:noWrap/>
            <w:vAlign w:val="bottom"/>
            <w:hideMark/>
          </w:tcPr>
          <w:p w14:paraId="40B8E6EC"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06053/2822</w:t>
            </w:r>
          </w:p>
        </w:tc>
        <w:tc>
          <w:tcPr>
            <w:tcW w:w="590" w:type="pct"/>
            <w:shd w:val="clear" w:color="auto" w:fill="auto"/>
            <w:noWrap/>
            <w:vAlign w:val="bottom"/>
            <w:hideMark/>
          </w:tcPr>
          <w:p w14:paraId="107FCD98"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06053/1858</w:t>
            </w:r>
          </w:p>
        </w:tc>
        <w:tc>
          <w:tcPr>
            <w:tcW w:w="496" w:type="pct"/>
            <w:shd w:val="clear" w:color="auto" w:fill="auto"/>
            <w:noWrap/>
            <w:vAlign w:val="bottom"/>
            <w:hideMark/>
          </w:tcPr>
          <w:p w14:paraId="11FEFC3D"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Frau Müller</w:t>
            </w:r>
          </w:p>
          <w:p w14:paraId="7E1F7697"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Frau Voss</w:t>
            </w:r>
          </w:p>
        </w:tc>
        <w:tc>
          <w:tcPr>
            <w:tcW w:w="775" w:type="pct"/>
            <w:shd w:val="clear" w:color="auto" w:fill="auto"/>
            <w:noWrap/>
            <w:vAlign w:val="bottom"/>
            <w:hideMark/>
          </w:tcPr>
          <w:p w14:paraId="1815752C"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weidenhof.mueller@t-online.de</w:t>
            </w:r>
          </w:p>
        </w:tc>
      </w:tr>
      <w:tr w:rsidR="00711B38" w:rsidRPr="00711B38" w14:paraId="66FABE0B" w14:textId="77777777" w:rsidTr="006948CD">
        <w:trPr>
          <w:trHeight w:val="300"/>
        </w:trPr>
        <w:tc>
          <w:tcPr>
            <w:tcW w:w="1047" w:type="pct"/>
            <w:shd w:val="clear" w:color="auto" w:fill="auto"/>
            <w:noWrap/>
            <w:vAlign w:val="bottom"/>
            <w:hideMark/>
          </w:tcPr>
          <w:p w14:paraId="5868A8F4"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Christa Gersting</w:t>
            </w:r>
            <w:r w:rsidRPr="00711B38">
              <w:rPr>
                <w:rFonts w:ascii="Arial" w:eastAsia="Times New Roman" w:hAnsi="Arial" w:cs="Arial"/>
                <w:color w:val="000000"/>
                <w:sz w:val="20"/>
                <w:szCs w:val="20"/>
                <w:lang w:eastAsia="de-DE"/>
              </w:rPr>
              <w:br/>
              <w:t xml:space="preserve">Birkenhof </w:t>
            </w:r>
          </w:p>
        </w:tc>
        <w:tc>
          <w:tcPr>
            <w:tcW w:w="981" w:type="pct"/>
            <w:shd w:val="clear" w:color="auto" w:fill="auto"/>
            <w:noWrap/>
            <w:vAlign w:val="bottom"/>
            <w:hideMark/>
          </w:tcPr>
          <w:p w14:paraId="42267E05"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An der Landwehr 8 </w:t>
            </w:r>
          </w:p>
        </w:tc>
        <w:tc>
          <w:tcPr>
            <w:tcW w:w="646" w:type="pct"/>
            <w:shd w:val="clear" w:color="auto" w:fill="auto"/>
            <w:noWrap/>
            <w:vAlign w:val="bottom"/>
            <w:hideMark/>
          </w:tcPr>
          <w:p w14:paraId="59BD5670"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63486 Bruchköbel </w:t>
            </w:r>
          </w:p>
        </w:tc>
        <w:tc>
          <w:tcPr>
            <w:tcW w:w="465" w:type="pct"/>
            <w:shd w:val="clear" w:color="auto" w:fill="auto"/>
            <w:noWrap/>
            <w:vAlign w:val="bottom"/>
            <w:hideMark/>
          </w:tcPr>
          <w:p w14:paraId="4FA9F19C"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06183/2479 </w:t>
            </w:r>
          </w:p>
        </w:tc>
        <w:tc>
          <w:tcPr>
            <w:tcW w:w="590" w:type="pct"/>
            <w:shd w:val="clear" w:color="auto" w:fill="auto"/>
            <w:noWrap/>
            <w:vAlign w:val="bottom"/>
            <w:hideMark/>
          </w:tcPr>
          <w:p w14:paraId="45A6CF3A"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06183/73056 </w:t>
            </w:r>
          </w:p>
        </w:tc>
        <w:tc>
          <w:tcPr>
            <w:tcW w:w="496" w:type="pct"/>
            <w:shd w:val="clear" w:color="auto" w:fill="auto"/>
            <w:noWrap/>
            <w:vAlign w:val="bottom"/>
            <w:hideMark/>
          </w:tcPr>
          <w:p w14:paraId="2B68D0F1"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Frau Gersting </w:t>
            </w:r>
          </w:p>
        </w:tc>
        <w:tc>
          <w:tcPr>
            <w:tcW w:w="775" w:type="pct"/>
            <w:shd w:val="clear" w:color="auto" w:fill="auto"/>
            <w:noWrap/>
            <w:vAlign w:val="bottom"/>
            <w:hideMark/>
          </w:tcPr>
          <w:p w14:paraId="6F248477"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gersting@birken-hof.de</w:t>
            </w:r>
          </w:p>
        </w:tc>
      </w:tr>
      <w:tr w:rsidR="00711B38" w:rsidRPr="00711B38" w14:paraId="0A0A0DC2" w14:textId="77777777" w:rsidTr="006948CD">
        <w:trPr>
          <w:trHeight w:val="300"/>
        </w:trPr>
        <w:tc>
          <w:tcPr>
            <w:tcW w:w="1047" w:type="pct"/>
            <w:shd w:val="clear" w:color="auto" w:fill="auto"/>
            <w:noWrap/>
            <w:vAlign w:val="bottom"/>
            <w:hideMark/>
          </w:tcPr>
          <w:p w14:paraId="495A9359"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Klaus und Sandra Hügel Milchhof </w:t>
            </w:r>
          </w:p>
        </w:tc>
        <w:tc>
          <w:tcPr>
            <w:tcW w:w="981" w:type="pct"/>
            <w:shd w:val="clear" w:color="auto" w:fill="auto"/>
            <w:noWrap/>
            <w:vAlign w:val="bottom"/>
            <w:hideMark/>
          </w:tcPr>
          <w:p w14:paraId="32D390CE" w14:textId="77777777" w:rsid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Zum Geisküppel </w:t>
            </w:r>
          </w:p>
          <w:p w14:paraId="7966EFA5"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2 a </w:t>
            </w:r>
          </w:p>
        </w:tc>
        <w:tc>
          <w:tcPr>
            <w:tcW w:w="646" w:type="pct"/>
            <w:shd w:val="clear" w:color="auto" w:fill="auto"/>
            <w:noWrap/>
            <w:vAlign w:val="bottom"/>
            <w:hideMark/>
          </w:tcPr>
          <w:p w14:paraId="7D0491B6"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36043 Fulda/Edelzell </w:t>
            </w:r>
          </w:p>
        </w:tc>
        <w:tc>
          <w:tcPr>
            <w:tcW w:w="465" w:type="pct"/>
            <w:shd w:val="clear" w:color="auto" w:fill="auto"/>
            <w:noWrap/>
            <w:vAlign w:val="bottom"/>
            <w:hideMark/>
          </w:tcPr>
          <w:p w14:paraId="3356EE3A"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0661/47766 </w:t>
            </w:r>
          </w:p>
        </w:tc>
        <w:tc>
          <w:tcPr>
            <w:tcW w:w="590" w:type="pct"/>
            <w:shd w:val="clear" w:color="auto" w:fill="auto"/>
            <w:noWrap/>
            <w:vAlign w:val="bottom"/>
            <w:hideMark/>
          </w:tcPr>
          <w:p w14:paraId="28FDEB55"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0661/9425137 </w:t>
            </w:r>
          </w:p>
        </w:tc>
        <w:tc>
          <w:tcPr>
            <w:tcW w:w="496" w:type="pct"/>
            <w:shd w:val="clear" w:color="auto" w:fill="auto"/>
            <w:noWrap/>
            <w:vAlign w:val="bottom"/>
            <w:hideMark/>
          </w:tcPr>
          <w:p w14:paraId="3039E190"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Herr Hügel </w:t>
            </w:r>
          </w:p>
        </w:tc>
        <w:tc>
          <w:tcPr>
            <w:tcW w:w="775" w:type="pct"/>
            <w:shd w:val="clear" w:color="auto" w:fill="auto"/>
            <w:noWrap/>
            <w:vAlign w:val="bottom"/>
            <w:hideMark/>
          </w:tcPr>
          <w:p w14:paraId="378F284E"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huegelmilch@gmx.de</w:t>
            </w:r>
          </w:p>
        </w:tc>
      </w:tr>
      <w:tr w:rsidR="00711B38" w:rsidRPr="00711B38" w14:paraId="3E271CCD" w14:textId="77777777" w:rsidTr="006948CD">
        <w:trPr>
          <w:trHeight w:val="300"/>
        </w:trPr>
        <w:tc>
          <w:tcPr>
            <w:tcW w:w="1047" w:type="pct"/>
            <w:shd w:val="clear" w:color="auto" w:fill="auto"/>
            <w:noWrap/>
            <w:vAlign w:val="bottom"/>
            <w:hideMark/>
          </w:tcPr>
          <w:p w14:paraId="3EBE81A6" w14:textId="77777777" w:rsid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Ingo Weinkötz</w:t>
            </w:r>
            <w:r w:rsidRPr="00711B38">
              <w:rPr>
                <w:rFonts w:ascii="Arial" w:eastAsia="Times New Roman" w:hAnsi="Arial" w:cs="Arial"/>
                <w:color w:val="000000"/>
                <w:sz w:val="20"/>
                <w:szCs w:val="20"/>
                <w:lang w:eastAsia="de-DE"/>
              </w:rPr>
              <w:br/>
              <w:t>Molkereiprodukte/</w:t>
            </w:r>
          </w:p>
          <w:p w14:paraId="2D80A3A8"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Getränke </w:t>
            </w:r>
          </w:p>
        </w:tc>
        <w:tc>
          <w:tcPr>
            <w:tcW w:w="981" w:type="pct"/>
            <w:shd w:val="clear" w:color="auto" w:fill="auto"/>
            <w:noWrap/>
            <w:vAlign w:val="bottom"/>
            <w:hideMark/>
          </w:tcPr>
          <w:p w14:paraId="3B134284"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Spechbacherstr. 81 </w:t>
            </w:r>
          </w:p>
        </w:tc>
        <w:tc>
          <w:tcPr>
            <w:tcW w:w="646" w:type="pct"/>
            <w:shd w:val="clear" w:color="auto" w:fill="auto"/>
            <w:noWrap/>
            <w:vAlign w:val="bottom"/>
            <w:hideMark/>
          </w:tcPr>
          <w:p w14:paraId="6CEB9DAA"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74925 Epfenbach </w:t>
            </w:r>
          </w:p>
        </w:tc>
        <w:tc>
          <w:tcPr>
            <w:tcW w:w="465" w:type="pct"/>
            <w:shd w:val="clear" w:color="auto" w:fill="auto"/>
            <w:noWrap/>
            <w:vAlign w:val="bottom"/>
            <w:hideMark/>
          </w:tcPr>
          <w:p w14:paraId="260C6930"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 07263/6058133 </w:t>
            </w:r>
          </w:p>
        </w:tc>
        <w:tc>
          <w:tcPr>
            <w:tcW w:w="590" w:type="pct"/>
            <w:shd w:val="clear" w:color="auto" w:fill="auto"/>
            <w:noWrap/>
            <w:vAlign w:val="bottom"/>
            <w:hideMark/>
          </w:tcPr>
          <w:p w14:paraId="452C159A" w14:textId="77777777" w:rsidR="00711B38" w:rsidRPr="00711B38" w:rsidRDefault="00711B38" w:rsidP="00711B38">
            <w:pPr>
              <w:spacing w:after="0" w:line="240" w:lineRule="auto"/>
              <w:rPr>
                <w:rFonts w:ascii="Arial" w:eastAsia="Times New Roman" w:hAnsi="Arial" w:cs="Arial"/>
                <w:color w:val="000000"/>
                <w:sz w:val="20"/>
                <w:szCs w:val="20"/>
                <w:lang w:eastAsia="de-DE"/>
              </w:rPr>
            </w:pPr>
          </w:p>
        </w:tc>
        <w:tc>
          <w:tcPr>
            <w:tcW w:w="496" w:type="pct"/>
            <w:shd w:val="clear" w:color="auto" w:fill="auto"/>
            <w:noWrap/>
            <w:vAlign w:val="bottom"/>
            <w:hideMark/>
          </w:tcPr>
          <w:p w14:paraId="47459381"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Herr Wein</w:t>
            </w:r>
            <w:r w:rsidR="006948CD">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t>kötz</w:t>
            </w:r>
          </w:p>
        </w:tc>
        <w:tc>
          <w:tcPr>
            <w:tcW w:w="775" w:type="pct"/>
            <w:shd w:val="clear" w:color="auto" w:fill="auto"/>
            <w:noWrap/>
            <w:vAlign w:val="bottom"/>
            <w:hideMark/>
          </w:tcPr>
          <w:p w14:paraId="53389E8B"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ingos-schulmilch@gmx.de</w:t>
            </w:r>
          </w:p>
        </w:tc>
      </w:tr>
      <w:tr w:rsidR="00711B38" w:rsidRPr="00711B38" w14:paraId="4BA9F492" w14:textId="77777777" w:rsidTr="006948CD">
        <w:trPr>
          <w:trHeight w:val="300"/>
        </w:trPr>
        <w:tc>
          <w:tcPr>
            <w:tcW w:w="1047" w:type="pct"/>
            <w:shd w:val="clear" w:color="auto" w:fill="auto"/>
            <w:noWrap/>
            <w:vAlign w:val="bottom"/>
            <w:hideMark/>
          </w:tcPr>
          <w:p w14:paraId="7D88CA4C"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M. &amp; M. Kneipp GbR Hof Herrntriesch</w:t>
            </w:r>
          </w:p>
        </w:tc>
        <w:tc>
          <w:tcPr>
            <w:tcW w:w="981" w:type="pct"/>
            <w:shd w:val="clear" w:color="auto" w:fill="auto"/>
            <w:noWrap/>
            <w:vAlign w:val="bottom"/>
            <w:hideMark/>
          </w:tcPr>
          <w:p w14:paraId="03C5C00C"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Kirschbrechter</w:t>
            </w:r>
            <w:r>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t xml:space="preserve">weg 11/13 </w:t>
            </w:r>
          </w:p>
        </w:tc>
        <w:tc>
          <w:tcPr>
            <w:tcW w:w="646" w:type="pct"/>
            <w:shd w:val="clear" w:color="auto" w:fill="auto"/>
            <w:noWrap/>
            <w:vAlign w:val="bottom"/>
            <w:hideMark/>
          </w:tcPr>
          <w:p w14:paraId="54653857" w14:textId="77777777" w:rsid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63688 Gedern-</w:t>
            </w:r>
            <w:r w:rsidRPr="00711B38">
              <w:rPr>
                <w:rFonts w:ascii="Arial" w:eastAsia="Times New Roman" w:hAnsi="Arial" w:cs="Arial"/>
                <w:color w:val="000000"/>
                <w:sz w:val="20"/>
                <w:szCs w:val="20"/>
                <w:lang w:eastAsia="de-DE"/>
              </w:rPr>
              <w:br/>
              <w:t xml:space="preserve">Ober-Seemen </w:t>
            </w:r>
          </w:p>
          <w:p w14:paraId="4A2F5359" w14:textId="77777777" w:rsidR="00711B38" w:rsidRPr="00711B38" w:rsidRDefault="00711B38" w:rsidP="00711B38">
            <w:pPr>
              <w:spacing w:after="0" w:line="240" w:lineRule="auto"/>
              <w:rPr>
                <w:rFonts w:ascii="Arial" w:eastAsia="Times New Roman" w:hAnsi="Arial" w:cs="Arial"/>
                <w:color w:val="000000"/>
                <w:sz w:val="20"/>
                <w:szCs w:val="20"/>
                <w:lang w:eastAsia="de-DE"/>
              </w:rPr>
            </w:pPr>
          </w:p>
        </w:tc>
        <w:tc>
          <w:tcPr>
            <w:tcW w:w="465" w:type="pct"/>
            <w:shd w:val="clear" w:color="auto" w:fill="auto"/>
            <w:noWrap/>
            <w:vAlign w:val="bottom"/>
            <w:hideMark/>
          </w:tcPr>
          <w:p w14:paraId="149D4CD5"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06045/1364 </w:t>
            </w:r>
          </w:p>
        </w:tc>
        <w:tc>
          <w:tcPr>
            <w:tcW w:w="590" w:type="pct"/>
            <w:shd w:val="clear" w:color="auto" w:fill="auto"/>
            <w:noWrap/>
            <w:vAlign w:val="bottom"/>
            <w:hideMark/>
          </w:tcPr>
          <w:p w14:paraId="71995680" w14:textId="77777777" w:rsidR="00711B38" w:rsidRPr="00711B38" w:rsidRDefault="00711B38" w:rsidP="00711B38">
            <w:pPr>
              <w:spacing w:after="0" w:line="240" w:lineRule="auto"/>
              <w:rPr>
                <w:rFonts w:ascii="Arial" w:eastAsia="Times New Roman" w:hAnsi="Arial" w:cs="Arial"/>
                <w:color w:val="000000"/>
                <w:sz w:val="20"/>
                <w:szCs w:val="20"/>
                <w:lang w:eastAsia="de-DE"/>
              </w:rPr>
            </w:pPr>
          </w:p>
        </w:tc>
        <w:tc>
          <w:tcPr>
            <w:tcW w:w="496" w:type="pct"/>
            <w:shd w:val="clear" w:color="auto" w:fill="auto"/>
            <w:noWrap/>
            <w:vAlign w:val="bottom"/>
            <w:hideMark/>
          </w:tcPr>
          <w:p w14:paraId="22986583"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Herr Kneipp</w:t>
            </w:r>
          </w:p>
        </w:tc>
        <w:tc>
          <w:tcPr>
            <w:tcW w:w="775" w:type="pct"/>
            <w:shd w:val="clear" w:color="auto" w:fill="auto"/>
            <w:noWrap/>
            <w:vAlign w:val="bottom"/>
            <w:hideMark/>
          </w:tcPr>
          <w:p w14:paraId="4B7B138D" w14:textId="77777777" w:rsidR="00711B38" w:rsidRPr="00711B38" w:rsidRDefault="00711B38" w:rsidP="00711B38">
            <w:pPr>
              <w:rPr>
                <w:rFonts w:ascii="Arial" w:eastAsia="Times New Roman" w:hAnsi="Arial" w:cs="Arial"/>
                <w:color w:val="000000"/>
                <w:sz w:val="20"/>
                <w:szCs w:val="20"/>
                <w:lang w:eastAsia="de-DE"/>
              </w:rPr>
            </w:pPr>
            <w:r w:rsidRPr="00711B38">
              <w:rPr>
                <w:rFonts w:ascii="Arial" w:eastAsia="Calibri" w:hAnsi="Arial" w:cs="Arial"/>
                <w:sz w:val="20"/>
                <w:szCs w:val="20"/>
              </w:rPr>
              <w:t>info@die-Hessische.de</w:t>
            </w:r>
          </w:p>
        </w:tc>
      </w:tr>
      <w:tr w:rsidR="00711B38" w:rsidRPr="00711B38" w14:paraId="52179271" w14:textId="77777777" w:rsidTr="006948CD">
        <w:trPr>
          <w:trHeight w:val="300"/>
        </w:trPr>
        <w:tc>
          <w:tcPr>
            <w:tcW w:w="1047" w:type="pct"/>
            <w:shd w:val="clear" w:color="auto" w:fill="auto"/>
            <w:noWrap/>
            <w:vAlign w:val="bottom"/>
            <w:hideMark/>
          </w:tcPr>
          <w:p w14:paraId="5218518A"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 xml:space="preserve">Fa. Lenz Getränke und mehr </w:t>
            </w:r>
          </w:p>
        </w:tc>
        <w:tc>
          <w:tcPr>
            <w:tcW w:w="981" w:type="pct"/>
            <w:shd w:val="clear" w:color="auto" w:fill="auto"/>
            <w:noWrap/>
            <w:vAlign w:val="bottom"/>
            <w:hideMark/>
          </w:tcPr>
          <w:p w14:paraId="09FD066F"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Zum Untertriesch 1</w:t>
            </w:r>
          </w:p>
        </w:tc>
        <w:tc>
          <w:tcPr>
            <w:tcW w:w="646" w:type="pct"/>
            <w:shd w:val="clear" w:color="auto" w:fill="auto"/>
            <w:noWrap/>
            <w:vAlign w:val="bottom"/>
            <w:hideMark/>
          </w:tcPr>
          <w:p w14:paraId="4AEC87FF"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34628 Willingshausen</w:t>
            </w:r>
          </w:p>
        </w:tc>
        <w:tc>
          <w:tcPr>
            <w:tcW w:w="465" w:type="pct"/>
            <w:shd w:val="clear" w:color="auto" w:fill="auto"/>
            <w:noWrap/>
            <w:vAlign w:val="bottom"/>
            <w:hideMark/>
          </w:tcPr>
          <w:p w14:paraId="6F2A19E6"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06691/966130</w:t>
            </w:r>
          </w:p>
        </w:tc>
        <w:tc>
          <w:tcPr>
            <w:tcW w:w="590" w:type="pct"/>
            <w:shd w:val="clear" w:color="auto" w:fill="auto"/>
            <w:noWrap/>
            <w:vAlign w:val="bottom"/>
            <w:hideMark/>
          </w:tcPr>
          <w:p w14:paraId="3D308BB5"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06691/9110367</w:t>
            </w:r>
          </w:p>
        </w:tc>
        <w:tc>
          <w:tcPr>
            <w:tcW w:w="496" w:type="pct"/>
            <w:shd w:val="clear" w:color="auto" w:fill="auto"/>
            <w:noWrap/>
            <w:vAlign w:val="bottom"/>
            <w:hideMark/>
          </w:tcPr>
          <w:p w14:paraId="0A6C820A"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Herr Lenz</w:t>
            </w:r>
          </w:p>
        </w:tc>
        <w:tc>
          <w:tcPr>
            <w:tcW w:w="775" w:type="pct"/>
            <w:shd w:val="clear" w:color="auto" w:fill="auto"/>
            <w:noWrap/>
            <w:vAlign w:val="bottom"/>
            <w:hideMark/>
          </w:tcPr>
          <w:p w14:paraId="7FC56098"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firmalenz@t-online.de</w:t>
            </w:r>
          </w:p>
        </w:tc>
      </w:tr>
      <w:tr w:rsidR="00711B38" w:rsidRPr="00711B38" w14:paraId="02FB0AB2" w14:textId="77777777" w:rsidTr="006948CD">
        <w:trPr>
          <w:trHeight w:val="300"/>
        </w:trPr>
        <w:tc>
          <w:tcPr>
            <w:tcW w:w="1047" w:type="pct"/>
            <w:shd w:val="clear" w:color="auto" w:fill="auto"/>
            <w:noWrap/>
            <w:vAlign w:val="bottom"/>
            <w:hideMark/>
          </w:tcPr>
          <w:p w14:paraId="6D59D031"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Frischdienst Redeker</w:t>
            </w:r>
            <w:r w:rsidRPr="00711B38">
              <w:rPr>
                <w:rFonts w:ascii="Arial" w:eastAsia="Times New Roman" w:hAnsi="Arial" w:cs="Arial"/>
                <w:color w:val="000000"/>
                <w:sz w:val="20"/>
                <w:szCs w:val="20"/>
                <w:lang w:eastAsia="de-DE"/>
              </w:rPr>
              <w:br/>
              <w:t>GmbH &amp; Co KG</w:t>
            </w:r>
          </w:p>
        </w:tc>
        <w:tc>
          <w:tcPr>
            <w:tcW w:w="981" w:type="pct"/>
            <w:shd w:val="clear" w:color="auto" w:fill="auto"/>
            <w:noWrap/>
            <w:vAlign w:val="bottom"/>
            <w:hideMark/>
          </w:tcPr>
          <w:p w14:paraId="2994CB28"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Desenbergstraße 124</w:t>
            </w:r>
          </w:p>
        </w:tc>
        <w:tc>
          <w:tcPr>
            <w:tcW w:w="646" w:type="pct"/>
            <w:shd w:val="clear" w:color="auto" w:fill="auto"/>
            <w:noWrap/>
            <w:vAlign w:val="bottom"/>
            <w:hideMark/>
          </w:tcPr>
          <w:p w14:paraId="4C4291FA"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34414 Warburg</w:t>
            </w:r>
          </w:p>
        </w:tc>
        <w:tc>
          <w:tcPr>
            <w:tcW w:w="465" w:type="pct"/>
            <w:shd w:val="clear" w:color="auto" w:fill="auto"/>
            <w:noWrap/>
            <w:vAlign w:val="bottom"/>
            <w:hideMark/>
          </w:tcPr>
          <w:p w14:paraId="30E6F27F"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05641/742726</w:t>
            </w:r>
          </w:p>
        </w:tc>
        <w:tc>
          <w:tcPr>
            <w:tcW w:w="590" w:type="pct"/>
            <w:shd w:val="clear" w:color="auto" w:fill="auto"/>
            <w:noWrap/>
            <w:vAlign w:val="bottom"/>
            <w:hideMark/>
          </w:tcPr>
          <w:p w14:paraId="26F1C156" w14:textId="77777777" w:rsidR="00711B38" w:rsidRPr="00711B38" w:rsidRDefault="00711B38" w:rsidP="00711B38">
            <w:pPr>
              <w:spacing w:after="0" w:line="240" w:lineRule="auto"/>
              <w:rPr>
                <w:rFonts w:ascii="Arial" w:eastAsia="Times New Roman" w:hAnsi="Arial" w:cs="Arial"/>
                <w:color w:val="000000"/>
                <w:sz w:val="20"/>
                <w:szCs w:val="20"/>
                <w:lang w:eastAsia="de-DE"/>
              </w:rPr>
            </w:pPr>
          </w:p>
        </w:tc>
        <w:tc>
          <w:tcPr>
            <w:tcW w:w="496" w:type="pct"/>
            <w:shd w:val="clear" w:color="auto" w:fill="auto"/>
            <w:noWrap/>
            <w:vAlign w:val="bottom"/>
            <w:hideMark/>
          </w:tcPr>
          <w:p w14:paraId="2392D9DC"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Herr Redeker</w:t>
            </w:r>
          </w:p>
        </w:tc>
        <w:tc>
          <w:tcPr>
            <w:tcW w:w="775" w:type="pct"/>
            <w:shd w:val="clear" w:color="auto" w:fill="auto"/>
            <w:noWrap/>
            <w:vAlign w:val="bottom"/>
            <w:hideMark/>
          </w:tcPr>
          <w:p w14:paraId="53BC89B0"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Frischdienst-Redeker@t-online.de</w:t>
            </w:r>
          </w:p>
        </w:tc>
      </w:tr>
      <w:tr w:rsidR="00711B38" w:rsidRPr="00711B38" w14:paraId="0467F7FD" w14:textId="77777777" w:rsidTr="006948CD">
        <w:trPr>
          <w:trHeight w:val="300"/>
        </w:trPr>
        <w:tc>
          <w:tcPr>
            <w:tcW w:w="1047" w:type="pct"/>
            <w:shd w:val="clear" w:color="auto" w:fill="auto"/>
            <w:noWrap/>
            <w:vAlign w:val="bottom"/>
          </w:tcPr>
          <w:p w14:paraId="73D5F566"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Lindner GmbH Fruchtimport und Handelsgesell</w:t>
            </w:r>
            <w:r w:rsidR="006948CD">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t>schaft im Frischezentrum</w:t>
            </w:r>
          </w:p>
        </w:tc>
        <w:tc>
          <w:tcPr>
            <w:tcW w:w="981" w:type="pct"/>
            <w:shd w:val="clear" w:color="auto" w:fill="auto"/>
            <w:noWrap/>
            <w:vAlign w:val="bottom"/>
          </w:tcPr>
          <w:p w14:paraId="723446BC"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Josef-Eicher-Str. 10</w:t>
            </w:r>
          </w:p>
        </w:tc>
        <w:tc>
          <w:tcPr>
            <w:tcW w:w="646" w:type="pct"/>
            <w:shd w:val="clear" w:color="auto" w:fill="auto"/>
            <w:noWrap/>
            <w:vAlign w:val="bottom"/>
          </w:tcPr>
          <w:p w14:paraId="5A8A94CE"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60437 Frankfurt/</w:t>
            </w:r>
            <w:r>
              <w:rPr>
                <w:rFonts w:ascii="Arial" w:eastAsia="Times New Roman" w:hAnsi="Arial" w:cs="Arial"/>
                <w:color w:val="000000"/>
                <w:sz w:val="20"/>
                <w:szCs w:val="20"/>
                <w:lang w:eastAsia="de-DE"/>
              </w:rPr>
              <w:t>-</w:t>
            </w:r>
            <w:r w:rsidRPr="00711B38">
              <w:rPr>
                <w:rFonts w:ascii="Arial" w:eastAsia="Times New Roman" w:hAnsi="Arial" w:cs="Arial"/>
                <w:color w:val="000000"/>
                <w:sz w:val="20"/>
                <w:szCs w:val="20"/>
                <w:lang w:eastAsia="de-DE"/>
              </w:rPr>
              <w:t>Main</w:t>
            </w:r>
          </w:p>
        </w:tc>
        <w:tc>
          <w:tcPr>
            <w:tcW w:w="465" w:type="pct"/>
            <w:shd w:val="clear" w:color="auto" w:fill="auto"/>
            <w:noWrap/>
            <w:vAlign w:val="bottom"/>
          </w:tcPr>
          <w:p w14:paraId="117B7C14"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069/401008-0</w:t>
            </w:r>
          </w:p>
        </w:tc>
        <w:tc>
          <w:tcPr>
            <w:tcW w:w="590" w:type="pct"/>
            <w:shd w:val="clear" w:color="auto" w:fill="auto"/>
            <w:noWrap/>
            <w:vAlign w:val="bottom"/>
          </w:tcPr>
          <w:p w14:paraId="4953CB8E"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069/401008-25</w:t>
            </w:r>
          </w:p>
        </w:tc>
        <w:tc>
          <w:tcPr>
            <w:tcW w:w="496" w:type="pct"/>
            <w:shd w:val="clear" w:color="auto" w:fill="auto"/>
            <w:noWrap/>
            <w:vAlign w:val="bottom"/>
          </w:tcPr>
          <w:p w14:paraId="2EB4DA95"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Herr Seuring</w:t>
            </w:r>
          </w:p>
        </w:tc>
        <w:tc>
          <w:tcPr>
            <w:tcW w:w="775" w:type="pct"/>
            <w:shd w:val="clear" w:color="auto" w:fill="auto"/>
            <w:noWrap/>
            <w:vAlign w:val="bottom"/>
          </w:tcPr>
          <w:p w14:paraId="6B32515B" w14:textId="77777777" w:rsidR="00711B38" w:rsidRPr="00711B38" w:rsidRDefault="00711B38" w:rsidP="00711B38">
            <w:pPr>
              <w:spacing w:after="0" w:line="240" w:lineRule="auto"/>
              <w:rPr>
                <w:rFonts w:ascii="Arial" w:eastAsia="Times New Roman" w:hAnsi="Arial" w:cs="Arial"/>
                <w:color w:val="000000"/>
                <w:sz w:val="20"/>
                <w:szCs w:val="20"/>
                <w:lang w:eastAsia="de-DE"/>
              </w:rPr>
            </w:pPr>
            <w:r w:rsidRPr="00711B38">
              <w:rPr>
                <w:rFonts w:ascii="Arial" w:eastAsia="Times New Roman" w:hAnsi="Arial" w:cs="Arial"/>
                <w:color w:val="000000"/>
                <w:sz w:val="20"/>
                <w:szCs w:val="20"/>
                <w:lang w:eastAsia="de-DE"/>
              </w:rPr>
              <w:t>r.seuring@lindnerfood.de</w:t>
            </w:r>
          </w:p>
        </w:tc>
      </w:tr>
      <w:tr w:rsidR="006D20C7" w:rsidRPr="00711B38" w14:paraId="419E3482" w14:textId="77777777" w:rsidTr="006948CD">
        <w:trPr>
          <w:trHeight w:val="300"/>
        </w:trPr>
        <w:tc>
          <w:tcPr>
            <w:tcW w:w="1047" w:type="pct"/>
            <w:shd w:val="clear" w:color="auto" w:fill="auto"/>
            <w:noWrap/>
            <w:vAlign w:val="bottom"/>
          </w:tcPr>
          <w:p w14:paraId="23A155FE" w14:textId="77777777"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Steierflug’s Gutes Essen GmbH</w:t>
            </w:r>
          </w:p>
        </w:tc>
        <w:tc>
          <w:tcPr>
            <w:tcW w:w="981" w:type="pct"/>
            <w:shd w:val="clear" w:color="auto" w:fill="auto"/>
            <w:noWrap/>
            <w:vAlign w:val="bottom"/>
          </w:tcPr>
          <w:p w14:paraId="7F6CA3C6" w14:textId="77777777"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Am Schanzenfeld 23</w:t>
            </w:r>
          </w:p>
        </w:tc>
        <w:tc>
          <w:tcPr>
            <w:tcW w:w="646" w:type="pct"/>
            <w:shd w:val="clear" w:color="auto" w:fill="auto"/>
            <w:noWrap/>
            <w:vAlign w:val="bottom"/>
          </w:tcPr>
          <w:p w14:paraId="05D3CD1B" w14:textId="77777777"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61476 Kronberg</w:t>
            </w:r>
          </w:p>
        </w:tc>
        <w:tc>
          <w:tcPr>
            <w:tcW w:w="465" w:type="pct"/>
            <w:shd w:val="clear" w:color="auto" w:fill="auto"/>
            <w:noWrap/>
            <w:vAlign w:val="bottom"/>
          </w:tcPr>
          <w:p w14:paraId="2970471F" w14:textId="77777777"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06173/325644</w:t>
            </w:r>
          </w:p>
        </w:tc>
        <w:tc>
          <w:tcPr>
            <w:tcW w:w="590" w:type="pct"/>
            <w:shd w:val="clear" w:color="auto" w:fill="auto"/>
            <w:noWrap/>
            <w:vAlign w:val="bottom"/>
          </w:tcPr>
          <w:p w14:paraId="53654096" w14:textId="77777777" w:rsidR="006D20C7" w:rsidRPr="00711B38" w:rsidRDefault="006D20C7" w:rsidP="00711B38">
            <w:pPr>
              <w:spacing w:after="0" w:line="240" w:lineRule="auto"/>
              <w:rPr>
                <w:rFonts w:ascii="Arial" w:eastAsia="Times New Roman" w:hAnsi="Arial" w:cs="Arial"/>
                <w:color w:val="000000"/>
                <w:sz w:val="20"/>
                <w:szCs w:val="20"/>
                <w:lang w:eastAsia="de-DE"/>
              </w:rPr>
            </w:pPr>
          </w:p>
        </w:tc>
        <w:tc>
          <w:tcPr>
            <w:tcW w:w="496" w:type="pct"/>
            <w:shd w:val="clear" w:color="auto" w:fill="auto"/>
            <w:noWrap/>
            <w:vAlign w:val="bottom"/>
          </w:tcPr>
          <w:p w14:paraId="6E6B898A" w14:textId="77777777"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Frau Wegelin</w:t>
            </w:r>
          </w:p>
        </w:tc>
        <w:tc>
          <w:tcPr>
            <w:tcW w:w="775" w:type="pct"/>
            <w:shd w:val="clear" w:color="auto" w:fill="auto"/>
            <w:noWrap/>
            <w:vAlign w:val="bottom"/>
          </w:tcPr>
          <w:p w14:paraId="2E88652D" w14:textId="77777777" w:rsidR="006D20C7" w:rsidRPr="00711B38" w:rsidRDefault="006D20C7"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info@steierflugs.de</w:t>
            </w:r>
          </w:p>
        </w:tc>
      </w:tr>
      <w:tr w:rsidR="006D20C7" w:rsidRPr="00711B38" w14:paraId="748C3835" w14:textId="77777777" w:rsidTr="006948CD">
        <w:trPr>
          <w:trHeight w:val="300"/>
        </w:trPr>
        <w:tc>
          <w:tcPr>
            <w:tcW w:w="1047" w:type="pct"/>
            <w:shd w:val="clear" w:color="auto" w:fill="auto"/>
            <w:noWrap/>
            <w:vAlign w:val="bottom"/>
          </w:tcPr>
          <w:p w14:paraId="6D512BCD" w14:textId="77777777"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Boßhammersch Hof GmbH &amp; Co KG</w:t>
            </w:r>
          </w:p>
        </w:tc>
        <w:tc>
          <w:tcPr>
            <w:tcW w:w="981" w:type="pct"/>
            <w:shd w:val="clear" w:color="auto" w:fill="auto"/>
            <w:noWrap/>
            <w:vAlign w:val="bottom"/>
          </w:tcPr>
          <w:p w14:paraId="5E0A49BD" w14:textId="77777777"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Marburger Ring 46</w:t>
            </w:r>
          </w:p>
        </w:tc>
        <w:tc>
          <w:tcPr>
            <w:tcW w:w="646" w:type="pct"/>
            <w:shd w:val="clear" w:color="auto" w:fill="auto"/>
            <w:noWrap/>
            <w:vAlign w:val="bottom"/>
          </w:tcPr>
          <w:p w14:paraId="4BBBB1A6" w14:textId="77777777"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35274 Kirchhain</w:t>
            </w:r>
          </w:p>
        </w:tc>
        <w:tc>
          <w:tcPr>
            <w:tcW w:w="465" w:type="pct"/>
            <w:shd w:val="clear" w:color="auto" w:fill="auto"/>
            <w:noWrap/>
            <w:vAlign w:val="bottom"/>
          </w:tcPr>
          <w:p w14:paraId="7A9B0CE9" w14:textId="77777777"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06422/8976-0</w:t>
            </w:r>
          </w:p>
        </w:tc>
        <w:tc>
          <w:tcPr>
            <w:tcW w:w="590" w:type="pct"/>
            <w:shd w:val="clear" w:color="auto" w:fill="auto"/>
            <w:noWrap/>
            <w:vAlign w:val="bottom"/>
          </w:tcPr>
          <w:p w14:paraId="294B3E28" w14:textId="77777777"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06422/8976-29</w:t>
            </w:r>
          </w:p>
        </w:tc>
        <w:tc>
          <w:tcPr>
            <w:tcW w:w="496" w:type="pct"/>
            <w:shd w:val="clear" w:color="auto" w:fill="auto"/>
            <w:noWrap/>
            <w:vAlign w:val="bottom"/>
          </w:tcPr>
          <w:p w14:paraId="469C5395" w14:textId="77777777"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Frau Block</w:t>
            </w:r>
          </w:p>
        </w:tc>
        <w:tc>
          <w:tcPr>
            <w:tcW w:w="775" w:type="pct"/>
            <w:shd w:val="clear" w:color="auto" w:fill="auto"/>
            <w:noWrap/>
            <w:vAlign w:val="bottom"/>
          </w:tcPr>
          <w:p w14:paraId="763F46CE" w14:textId="77777777" w:rsidR="006D20C7" w:rsidRPr="00711B38" w:rsidRDefault="00D748F6" w:rsidP="00711B3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info@bosshammersch-hof.de</w:t>
            </w:r>
          </w:p>
        </w:tc>
      </w:tr>
    </w:tbl>
    <w:p w14:paraId="42552E55" w14:textId="77777777" w:rsidR="00104D19" w:rsidRPr="00104D19" w:rsidRDefault="00104D19" w:rsidP="00104D19">
      <w:pPr>
        <w:spacing w:after="0"/>
        <w:rPr>
          <w:rFonts w:ascii="Arial" w:eastAsia="Times New Roman" w:hAnsi="Arial" w:cs="Arial"/>
          <w:sz w:val="24"/>
          <w:szCs w:val="24"/>
          <w:lang w:eastAsia="de-DE"/>
        </w:rPr>
      </w:pPr>
    </w:p>
    <w:p w14:paraId="58DF4E11"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Der Schulmilchlieferant gibt die EU-Beihilfe durch hessenweit beschränkte Höchstverkaufspreise an die Bildungseinrichtung und damit an die Kinder und Jugendlichen weiter.</w:t>
      </w:r>
    </w:p>
    <w:p w14:paraId="09C2BE31"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Auch die Bildungseinrichtung verpflichtet sich, die Schulmilch nur an Kinder abzugeben und beim Verkauf der Schulmilch die hessischen Höchstverkaufspreise einzuhalten. </w:t>
      </w:r>
    </w:p>
    <w:p w14:paraId="0F071361"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Der Schulmilchlieferant beantragt bei der zuständigen Behörde in Hessen –dem Regierungspräsidium Gießen- die entsprechende EU-Beihilfe (Differenz zwischen dem marktüblichen Preis und dem niedrigeren Höchstverkaufspreises).</w:t>
      </w:r>
    </w:p>
    <w:p w14:paraId="1D7F1ED9" w14:textId="77777777" w:rsidR="00104D19" w:rsidRPr="00104D19" w:rsidRDefault="00104D19" w:rsidP="00104D19">
      <w:pPr>
        <w:spacing w:after="0"/>
        <w:rPr>
          <w:rFonts w:ascii="Arial" w:eastAsia="Times New Roman" w:hAnsi="Arial" w:cs="Arial"/>
          <w:sz w:val="24"/>
          <w:szCs w:val="24"/>
          <w:lang w:eastAsia="de-DE"/>
        </w:rPr>
      </w:pPr>
    </w:p>
    <w:p w14:paraId="30CF1D8F" w14:textId="77777777"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lastRenderedPageBreak/>
        <w:t>Vorgehensweise:</w:t>
      </w:r>
    </w:p>
    <w:p w14:paraId="14ADCFAB"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Wenn Sie Schulmilch beziehen möchten, wenden Sie sich an einen in o.g. Tabelle aufgeführten Schulmilchlieferanten. Dieser wird Sie darüber informieren, ob er Ihre Einrichtung beliefern kann, welches Sortiment zu welchem Preis erhältlich ist, ob es Mindestabnahmemengen gibt und in welchem Rhythmus die Belieferung erfolgt.</w:t>
      </w:r>
    </w:p>
    <w:p w14:paraId="6B0488FE"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p>
    <w:p w14:paraId="2808691E" w14:textId="77777777" w:rsidR="00104D19" w:rsidRPr="00104D19" w:rsidRDefault="00104D19" w:rsidP="00104D19">
      <w:pPr>
        <w:spacing w:after="0"/>
        <w:rPr>
          <w:rFonts w:ascii="Arial" w:eastAsia="Times New Roman" w:hAnsi="Arial" w:cs="Arial"/>
          <w:sz w:val="24"/>
          <w:szCs w:val="24"/>
          <w:lang w:eastAsia="de-DE"/>
        </w:rPr>
      </w:pPr>
    </w:p>
    <w:p w14:paraId="65B56CA7" w14:textId="50DC39B8" w:rsid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Was muss ich tun, damit meine Einrichtung mit Schulmilch beliefert wird?</w:t>
      </w:r>
    </w:p>
    <w:p w14:paraId="2B9F1625" w14:textId="11A946D9" w:rsidR="00552652" w:rsidRPr="00552652" w:rsidRDefault="00552652" w:rsidP="00104D19">
      <w:pPr>
        <w:autoSpaceDE w:val="0"/>
        <w:autoSpaceDN w:val="0"/>
        <w:adjustRightInd w:val="0"/>
        <w:spacing w:after="0"/>
        <w:rPr>
          <w:rFonts w:ascii="Arial" w:eastAsia="Times New Roman" w:hAnsi="Arial" w:cs="Arial"/>
          <w:bCs/>
          <w:sz w:val="24"/>
          <w:szCs w:val="24"/>
          <w:lang w:eastAsia="de-DE"/>
        </w:rPr>
      </w:pPr>
      <w:r w:rsidRPr="00552652">
        <w:rPr>
          <w:rFonts w:ascii="Arial" w:eastAsia="Times New Roman" w:hAnsi="Arial" w:cs="Arial"/>
          <w:bCs/>
          <w:sz w:val="24"/>
          <w:szCs w:val="24"/>
          <w:lang w:eastAsia="de-DE"/>
        </w:rPr>
        <w:t>Vorschulische Einrichtungen können jeweils zu Beginn eines neue</w:t>
      </w:r>
      <w:r>
        <w:rPr>
          <w:rFonts w:ascii="Arial" w:eastAsia="Times New Roman" w:hAnsi="Arial" w:cs="Arial"/>
          <w:bCs/>
          <w:sz w:val="24"/>
          <w:szCs w:val="24"/>
          <w:lang w:eastAsia="de-DE"/>
        </w:rPr>
        <w:t>n</w:t>
      </w:r>
      <w:r w:rsidRPr="00552652">
        <w:rPr>
          <w:rFonts w:ascii="Arial" w:eastAsia="Times New Roman" w:hAnsi="Arial" w:cs="Arial"/>
          <w:bCs/>
          <w:sz w:val="24"/>
          <w:szCs w:val="24"/>
          <w:lang w:eastAsia="de-DE"/>
        </w:rPr>
        <w:t xml:space="preserve"> Schuljahres (also dem 01.08.) am EU-Schulprogramm teilnehmen. Hierzu müssen Sie sich rechtzeitig mit einem zugelassenen Schulmilchlieferanten (siehe Tabelle zuvor) in Verbindung setzen und eine Vereinbarung zur Belieferung treffen.</w:t>
      </w:r>
    </w:p>
    <w:p w14:paraId="7C162AD1" w14:textId="630A42D8" w:rsidR="00104D19" w:rsidRDefault="00552652" w:rsidP="00104D19">
      <w:pPr>
        <w:autoSpaceDE w:val="0"/>
        <w:autoSpaceDN w:val="0"/>
        <w:adjustRightInd w:val="0"/>
        <w:spacing w:after="0"/>
        <w:rPr>
          <w:rFonts w:ascii="Arial" w:eastAsia="Times New Roman" w:hAnsi="Arial" w:cs="Arial"/>
          <w:sz w:val="24"/>
          <w:szCs w:val="24"/>
          <w:lang w:eastAsia="de-DE"/>
        </w:rPr>
      </w:pPr>
      <w:r>
        <w:rPr>
          <w:rFonts w:ascii="Arial" w:eastAsia="Times New Roman" w:hAnsi="Arial" w:cs="Arial"/>
          <w:sz w:val="24"/>
          <w:szCs w:val="24"/>
          <w:lang w:eastAsia="de-DE"/>
        </w:rPr>
        <w:t xml:space="preserve">Sie </w:t>
      </w:r>
      <w:r w:rsidR="00104D19" w:rsidRPr="00104D19">
        <w:rPr>
          <w:rFonts w:ascii="Arial" w:eastAsia="Times New Roman" w:hAnsi="Arial" w:cs="Arial"/>
          <w:sz w:val="24"/>
          <w:szCs w:val="24"/>
          <w:lang w:eastAsia="de-DE"/>
        </w:rPr>
        <w:t xml:space="preserve">erhalten von Ihrem Schulmilchlieferanten eine Verpflichtungserklärung für den Bezug vergünstigter Schulmilch. Diese Erklärung dient u.a. der Erfassung der in Ihrer Einrichtung gemeldeten Kinderzahl, dem Einholen von datenschutzrechtlichen Einverständniserklärungen und zeigt Ihnen auf, welche Verordnungsregelungen Sie im Rahmen des Schulprogrammes einhalten müssen (siehe nächster Punkt). Bitte füllen Sie die Verpflichtungserklärung aus, unterzeichnen sie und geben sie </w:t>
      </w:r>
      <w:r>
        <w:rPr>
          <w:rFonts w:ascii="Arial" w:eastAsia="Times New Roman" w:hAnsi="Arial" w:cs="Arial"/>
          <w:sz w:val="24"/>
          <w:szCs w:val="24"/>
          <w:lang w:eastAsia="de-DE"/>
        </w:rPr>
        <w:t xml:space="preserve">bis spätestens den 01.07. des Jahres </w:t>
      </w:r>
      <w:r w:rsidR="00104D19" w:rsidRPr="00104D19">
        <w:rPr>
          <w:rFonts w:ascii="Arial" w:eastAsia="Times New Roman" w:hAnsi="Arial" w:cs="Arial"/>
          <w:sz w:val="24"/>
          <w:szCs w:val="24"/>
          <w:lang w:eastAsia="de-DE"/>
        </w:rPr>
        <w:t>an Ihren Schulmilchlieferanten zurück</w:t>
      </w:r>
      <w:r>
        <w:rPr>
          <w:rFonts w:ascii="Arial" w:eastAsia="Times New Roman" w:hAnsi="Arial" w:cs="Arial"/>
          <w:sz w:val="24"/>
          <w:szCs w:val="24"/>
          <w:lang w:eastAsia="de-DE"/>
        </w:rPr>
        <w:t>, damit Sie mit Ihrer vorschulischen Einrichtung teilnehmen können</w:t>
      </w:r>
      <w:r w:rsidR="00104D19" w:rsidRPr="00104D19">
        <w:rPr>
          <w:rFonts w:ascii="Arial" w:eastAsia="Times New Roman" w:hAnsi="Arial" w:cs="Arial"/>
          <w:sz w:val="24"/>
          <w:szCs w:val="24"/>
          <w:lang w:eastAsia="de-DE"/>
        </w:rPr>
        <w:t xml:space="preserve">. Die Belieferung Ihrer Einrichtung kann erst dann erfolgen, wenn der Schulmilchlieferant die von Ihnen unterzeichnete Verpflichtungserklärung bei der zuständigen Behörde, dem Regierungspräsidium Gießen, eingereicht hat. </w:t>
      </w:r>
    </w:p>
    <w:p w14:paraId="476DE3BD" w14:textId="5AD811F3" w:rsidR="00552652" w:rsidRPr="00104D19" w:rsidRDefault="00552652" w:rsidP="00104D19">
      <w:pPr>
        <w:autoSpaceDE w:val="0"/>
        <w:autoSpaceDN w:val="0"/>
        <w:adjustRightInd w:val="0"/>
        <w:spacing w:after="0"/>
        <w:rPr>
          <w:rFonts w:ascii="Arial" w:eastAsia="Times New Roman" w:hAnsi="Arial" w:cs="Arial"/>
          <w:sz w:val="24"/>
          <w:szCs w:val="24"/>
          <w:lang w:eastAsia="de-DE"/>
        </w:rPr>
      </w:pPr>
      <w:r w:rsidRPr="00552652">
        <w:rPr>
          <w:rFonts w:ascii="Arial" w:eastAsia="Times New Roman" w:hAnsi="Arial" w:cs="Arial"/>
          <w:sz w:val="24"/>
          <w:szCs w:val="24"/>
          <w:lang w:eastAsia="de-DE"/>
        </w:rPr>
        <w:t xml:space="preserve">Interessierte neue Schulen können jederzeit, auch während des laufenden Schuljahres, am hessischen Schulprogramm teilnehmen. Bitte beachten Sie, dass die Verpflichtungserklärung </w:t>
      </w:r>
      <w:r>
        <w:rPr>
          <w:rFonts w:ascii="Arial" w:eastAsia="Times New Roman" w:hAnsi="Arial" w:cs="Arial"/>
          <w:sz w:val="24"/>
          <w:szCs w:val="24"/>
          <w:lang w:eastAsia="de-DE"/>
        </w:rPr>
        <w:t xml:space="preserve">von Ihrem Schulmilchlieferant </w:t>
      </w:r>
      <w:r w:rsidRPr="00552652">
        <w:rPr>
          <w:rFonts w:ascii="Arial" w:eastAsia="Times New Roman" w:hAnsi="Arial" w:cs="Arial"/>
          <w:sz w:val="24"/>
          <w:szCs w:val="24"/>
          <w:lang w:eastAsia="de-DE"/>
        </w:rPr>
        <w:t>vor Beginn der Belieferung vollständig ausgefüllt bei mir vorliegen m</w:t>
      </w:r>
      <w:r>
        <w:rPr>
          <w:rFonts w:ascii="Arial" w:eastAsia="Times New Roman" w:hAnsi="Arial" w:cs="Arial"/>
          <w:sz w:val="24"/>
          <w:szCs w:val="24"/>
          <w:lang w:eastAsia="de-DE"/>
        </w:rPr>
        <w:t>uss.</w:t>
      </w:r>
    </w:p>
    <w:p w14:paraId="79758032" w14:textId="77777777" w:rsidR="00104D19" w:rsidRPr="00104D19" w:rsidRDefault="00104D19" w:rsidP="00104D19">
      <w:pPr>
        <w:spacing w:after="0"/>
        <w:rPr>
          <w:rFonts w:ascii="Arial" w:eastAsia="Times New Roman" w:hAnsi="Arial" w:cs="Arial"/>
          <w:sz w:val="24"/>
          <w:szCs w:val="24"/>
          <w:lang w:eastAsia="de-DE"/>
        </w:rPr>
      </w:pPr>
    </w:p>
    <w:p w14:paraId="2BC3EA23" w14:textId="77777777" w:rsidR="00104D19" w:rsidRPr="00104D19" w:rsidRDefault="00104D19" w:rsidP="00104D19">
      <w:pPr>
        <w:autoSpaceDE w:val="0"/>
        <w:autoSpaceDN w:val="0"/>
        <w:adjustRightInd w:val="0"/>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Was ist bei der Abgabe und Verteilung von Schulmilch gemäß EU-Verordnung zu beachten?</w:t>
      </w:r>
    </w:p>
    <w:p w14:paraId="15FA10D1" w14:textId="77777777"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Schulmilch und andere geförderte Schulmilchprodukte dürfen nur an Kinder und Jugendliche in vorschulischen und schulischen Bildungseinrichtungen abgegeben werden.</w:t>
      </w:r>
    </w:p>
    <w:p w14:paraId="3563DC12" w14:textId="77777777"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Milch und Milcherzeugnisse dürfen nur dann für die Zubereitung der üblichen Mahlzeiten verwendet werden, wenn die Abgabe unter dem Hinweis erfolgt, dass Teile der Mahlzeit vom Schulprogramm gefördert wurden.</w:t>
      </w:r>
    </w:p>
    <w:p w14:paraId="52FE7694" w14:textId="77777777"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 xml:space="preserve">Milch und Milcherzeugnisse dürfen </w:t>
      </w:r>
      <w:r w:rsidRPr="00104D19">
        <w:rPr>
          <w:rFonts w:ascii="Arial" w:eastAsia="Calibri" w:hAnsi="Arial" w:cs="Arial"/>
          <w:sz w:val="24"/>
          <w:szCs w:val="24"/>
          <w:shd w:val="clear" w:color="auto" w:fill="FFFFFF"/>
        </w:rPr>
        <w:t>n</w:t>
      </w:r>
      <w:r w:rsidRPr="00104D19">
        <w:rPr>
          <w:rFonts w:ascii="Arial" w:eastAsia="Calibri" w:hAnsi="Arial" w:cs="Arial"/>
          <w:sz w:val="24"/>
          <w:szCs w:val="24"/>
        </w:rPr>
        <w:t>icht verwendet werden, um Erzeugnisse zu ersetzen, die Teil der üblichen, durch öffentliche und/oder private Einrichtungen finanziell geförderten Mahlzeiten sind.</w:t>
      </w:r>
    </w:p>
    <w:p w14:paraId="0717F605" w14:textId="77777777"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Milch darf in ungezuckertem Müsli verwendet werden z.B. mit frischen Früchten.</w:t>
      </w:r>
    </w:p>
    <w:p w14:paraId="3D45C0A9" w14:textId="77777777"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Naturjoghurt und Naturquark dürfen mit frischen Früchten/Kräutern verwendet werden; es darf kein Hinzufügen von Zucker oder Aromen erfolgen.</w:t>
      </w:r>
    </w:p>
    <w:p w14:paraId="37FCD8A1" w14:textId="77777777"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Käse darf für die Zubereitung von Käsebrötchen verwendet werden.</w:t>
      </w:r>
    </w:p>
    <w:p w14:paraId="7A0F6C08" w14:textId="77777777" w:rsid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Das Verkochen der Milch ist erlaubt, nicht aber der Zusatz von Zucker oder anderen zuckerhaltigen Zusätzen.</w:t>
      </w:r>
    </w:p>
    <w:p w14:paraId="3CB05D0D" w14:textId="77777777" w:rsidR="00903241" w:rsidRPr="00104D19" w:rsidRDefault="00903241" w:rsidP="00903241">
      <w:pPr>
        <w:numPr>
          <w:ilvl w:val="0"/>
          <w:numId w:val="2"/>
        </w:numPr>
        <w:spacing w:after="0"/>
        <w:contextualSpacing/>
        <w:rPr>
          <w:rFonts w:ascii="Arial" w:eastAsia="Calibri" w:hAnsi="Arial" w:cs="Arial"/>
          <w:sz w:val="24"/>
          <w:szCs w:val="24"/>
        </w:rPr>
      </w:pPr>
      <w:r>
        <w:rPr>
          <w:rFonts w:ascii="Arial" w:eastAsia="Calibri" w:hAnsi="Arial" w:cs="Arial"/>
          <w:sz w:val="24"/>
          <w:szCs w:val="24"/>
        </w:rPr>
        <w:t>Als Orientierungswert gibt die Deutschen Gesellschaft für Ernährung</w:t>
      </w:r>
      <w:r w:rsidR="00656A58">
        <w:rPr>
          <w:rFonts w:ascii="Arial" w:eastAsia="Calibri" w:hAnsi="Arial" w:cs="Arial"/>
          <w:sz w:val="24"/>
          <w:szCs w:val="24"/>
        </w:rPr>
        <w:t xml:space="preserve"> e.V.</w:t>
      </w:r>
      <w:r>
        <w:rPr>
          <w:rFonts w:ascii="Arial" w:eastAsia="Calibri" w:hAnsi="Arial" w:cs="Arial"/>
          <w:sz w:val="24"/>
          <w:szCs w:val="24"/>
        </w:rPr>
        <w:t xml:space="preserve"> (DGE) für Milch und Milchprodukte für Kinder </w:t>
      </w:r>
      <w:r w:rsidRPr="00903241">
        <w:rPr>
          <w:rFonts w:ascii="Arial" w:eastAsia="Calibri" w:hAnsi="Arial" w:cs="Arial"/>
          <w:sz w:val="24"/>
          <w:szCs w:val="24"/>
        </w:rPr>
        <w:t>täglich 200 - 250 g Milch und Milchprodukte sowie 2 Scheiben (50 - 60 g) Käse</w:t>
      </w:r>
      <w:r>
        <w:rPr>
          <w:rFonts w:ascii="Arial" w:eastAsia="Calibri" w:hAnsi="Arial" w:cs="Arial"/>
          <w:sz w:val="24"/>
          <w:szCs w:val="24"/>
        </w:rPr>
        <w:t xml:space="preserve"> an.</w:t>
      </w:r>
    </w:p>
    <w:p w14:paraId="54EE9629" w14:textId="77777777" w:rsidR="00104D19" w:rsidRPr="00104D19" w:rsidRDefault="00104D19" w:rsidP="00104D19">
      <w:pPr>
        <w:numPr>
          <w:ilvl w:val="0"/>
          <w:numId w:val="2"/>
        </w:numPr>
        <w:spacing w:after="0"/>
        <w:ind w:left="714" w:hanging="357"/>
        <w:contextualSpacing/>
        <w:rPr>
          <w:rFonts w:ascii="Arial" w:eastAsia="Times New Roman" w:hAnsi="Arial" w:cs="Arial"/>
          <w:sz w:val="24"/>
          <w:szCs w:val="24"/>
        </w:rPr>
      </w:pPr>
      <w:r w:rsidRPr="00104D19">
        <w:rPr>
          <w:rFonts w:ascii="Arial" w:eastAsia="Calibri" w:hAnsi="Arial" w:cs="Arial"/>
          <w:sz w:val="24"/>
          <w:szCs w:val="24"/>
        </w:rPr>
        <w:t xml:space="preserve">Die festgelegten Höchstverkaufspreise für Schulmilchprodukte sind einzuhalten, um sicherzustellen, dass die EU-Beihilfe an die Kinder „weitergegeben“ wird. </w:t>
      </w:r>
    </w:p>
    <w:p w14:paraId="600385F3" w14:textId="77777777"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lastRenderedPageBreak/>
        <w:t>In Einrichtungen, bei denen die Schulmilch nicht im Verpflegungssatz oder Getränkegeld enthalten ist, muss ein Preisaushang oder ein Nachweis der Preisgestaltung erfolgen.</w:t>
      </w:r>
    </w:p>
    <w:p w14:paraId="02369A11" w14:textId="77777777" w:rsidR="00104D19" w:rsidRPr="00104D19" w:rsidRDefault="00104D19" w:rsidP="00104D19">
      <w:pPr>
        <w:numPr>
          <w:ilvl w:val="0"/>
          <w:numId w:val="2"/>
        </w:numPr>
        <w:spacing w:after="0"/>
        <w:ind w:left="714" w:hanging="357"/>
        <w:contextualSpacing/>
        <w:rPr>
          <w:rFonts w:ascii="Arial" w:eastAsia="Calibri" w:hAnsi="Arial" w:cs="Arial"/>
          <w:sz w:val="24"/>
          <w:szCs w:val="24"/>
        </w:rPr>
      </w:pPr>
      <w:r w:rsidRPr="00104D19">
        <w:rPr>
          <w:rFonts w:ascii="Arial" w:eastAsia="Calibri" w:hAnsi="Arial" w:cs="Arial"/>
          <w:sz w:val="24"/>
          <w:szCs w:val="24"/>
        </w:rPr>
        <w:t xml:space="preserve">Um über die Rolle der Europäischen Union im Rahmen des Schulmilchprogramms zu informieren, muss ein entsprechendes Poster im Eingangsbereich dauerhaft und gut sichtbar aufgehängt werden (das Schulmilchposter wird kostenlos zur Verfügung gestellt). </w:t>
      </w:r>
    </w:p>
    <w:p w14:paraId="03C1290A" w14:textId="77777777" w:rsidR="00104D19" w:rsidRPr="00104D19" w:rsidRDefault="00104D19" w:rsidP="00104D19">
      <w:pPr>
        <w:spacing w:after="0"/>
        <w:rPr>
          <w:rFonts w:ascii="Arial" w:eastAsia="Times New Roman" w:hAnsi="Arial" w:cs="Arial"/>
          <w:sz w:val="24"/>
          <w:szCs w:val="24"/>
          <w:lang w:eastAsia="de-DE"/>
        </w:rPr>
      </w:pPr>
    </w:p>
    <w:p w14:paraId="24501437" w14:textId="77777777"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Weitere Fördermöglichkeiten:</w:t>
      </w:r>
    </w:p>
    <w:p w14:paraId="2F245990"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Hessen wird sich im Rahmen des EU-Schulprogramms (mit begrenzten Haushaltsmitteln) auch an der Förderung von begleitenden pädagogischen Maßnahmen beteiligen. </w:t>
      </w:r>
    </w:p>
    <w:p w14:paraId="208CC0DE"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Hierunter fallen beispielweise Kosten für Maßnahmen zur Aufklärung von Kindern und Jugendlichen über Landwirtschaft, gesunde Essgewohnheiten, lokale Lebensmittelversorgungsketten, ökologischer Landbau, nachhaltige Erzeugung und die Bekämpfung von Lebensmittelverschwendung. </w:t>
      </w:r>
    </w:p>
    <w:p w14:paraId="52CFD4C9" w14:textId="77777777" w:rsidR="00104D19" w:rsidRPr="00104D19" w:rsidRDefault="00104D19" w:rsidP="00104D19">
      <w:pPr>
        <w:spacing w:after="0"/>
        <w:rPr>
          <w:rFonts w:ascii="Arial" w:eastAsia="Times New Roman" w:hAnsi="Arial" w:cs="Arial"/>
          <w:sz w:val="24"/>
          <w:szCs w:val="24"/>
          <w:lang w:eastAsia="de-DE"/>
        </w:rPr>
      </w:pPr>
    </w:p>
    <w:p w14:paraId="0A22F3D5"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 xml:space="preserve">Ebenfalls mit begrenzten Haushaltsmitteln ist eine Beteiligung an Kosten für die Anschaffung, Anmietung oder Leasing von Ausrüstung möglich, die für die Abgabe und Verteilung der Erzeugnisse verwendet werden (u.a. Kühlgeräte, Verkaufsautomaten). </w:t>
      </w:r>
    </w:p>
    <w:p w14:paraId="79F0F536"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Auch Kosten die bei der Verteilung von Milch und Milcherzeugnissen anfallen, können unter bestimmten Voraussetzungen gefördert werden.</w:t>
      </w:r>
    </w:p>
    <w:p w14:paraId="2BFC19B8"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Nähere Informationen hierzu erhalten Sie beim Regierungspräsidium Gießen, Dezernat 51.2, Schanzenfeldstraße 8, 35578 Wetzlar, Telefon: 0641-303-5141.</w:t>
      </w:r>
    </w:p>
    <w:p w14:paraId="0173807D" w14:textId="77777777" w:rsidR="00104D19" w:rsidRPr="00104D19" w:rsidRDefault="00104D19" w:rsidP="00104D19">
      <w:pPr>
        <w:spacing w:after="0"/>
        <w:rPr>
          <w:rFonts w:ascii="Arial" w:eastAsia="Times New Roman" w:hAnsi="Arial" w:cs="Arial"/>
          <w:b/>
          <w:sz w:val="24"/>
          <w:szCs w:val="24"/>
          <w:lang w:eastAsia="de-DE"/>
        </w:rPr>
      </w:pPr>
    </w:p>
    <w:p w14:paraId="4714EA51" w14:textId="77777777"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Informationen zur Zulassung als Antragsteller:</w:t>
      </w:r>
    </w:p>
    <w:p w14:paraId="086DF408"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Wer im Rahmen des EU-Schulprogramms Förderbeihilfen beantragen möchte, benötigt eine Zulassung als Antragsteller. Mit dieser Zulassung sind bestimmte Verpflichtungen verbunden.</w:t>
      </w:r>
    </w:p>
    <w:p w14:paraId="7D37843C"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Auf untenstehenden Internetseiten sind die Antragsformulare eingestellt, so dass Sie sich dort über die jeweiligen Verpflichtungen informieren können.</w:t>
      </w:r>
    </w:p>
    <w:p w14:paraId="55D8EDE1" w14:textId="77777777" w:rsidR="00104D19" w:rsidRPr="00104D19" w:rsidRDefault="00104D19" w:rsidP="00104D19">
      <w:pPr>
        <w:spacing w:after="0"/>
        <w:rPr>
          <w:rFonts w:ascii="Arial" w:eastAsia="Times New Roman" w:hAnsi="Arial" w:cs="Arial"/>
          <w:sz w:val="24"/>
          <w:szCs w:val="24"/>
          <w:lang w:eastAsia="de-DE"/>
        </w:rPr>
      </w:pPr>
    </w:p>
    <w:p w14:paraId="7E2AA2C8" w14:textId="77777777"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Links:</w:t>
      </w:r>
    </w:p>
    <w:p w14:paraId="44B3CEE3"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Auf folgenden Seiten finden Sie entsprechende Hinweise und Formulare</w:t>
      </w:r>
    </w:p>
    <w:p w14:paraId="4114BA99" w14:textId="77777777" w:rsidR="00104D19" w:rsidRPr="00104D19" w:rsidRDefault="00104D19" w:rsidP="00104D19">
      <w:pPr>
        <w:spacing w:after="0"/>
        <w:rPr>
          <w:rFonts w:ascii="Arial" w:eastAsia="Times New Roman" w:hAnsi="Arial" w:cs="Arial"/>
          <w:sz w:val="24"/>
          <w:szCs w:val="24"/>
          <w:lang w:eastAsia="de-DE"/>
        </w:rPr>
      </w:pPr>
    </w:p>
    <w:p w14:paraId="53475B25" w14:textId="77777777" w:rsidR="00104D19" w:rsidRPr="00104D19" w:rsidRDefault="00D748F6" w:rsidP="00104D19">
      <w:pPr>
        <w:spacing w:after="0"/>
        <w:rPr>
          <w:rFonts w:ascii="Arial" w:eastAsia="Times New Roman" w:hAnsi="Arial" w:cs="Arial"/>
          <w:sz w:val="24"/>
          <w:szCs w:val="24"/>
          <w:lang w:eastAsia="de-DE"/>
        </w:rPr>
      </w:pPr>
      <w:r>
        <w:rPr>
          <w:rFonts w:ascii="Arial" w:eastAsia="Times New Roman" w:hAnsi="Arial" w:cs="Arial"/>
          <w:sz w:val="24"/>
          <w:szCs w:val="24"/>
          <w:lang w:eastAsia="de-DE"/>
        </w:rPr>
        <w:t>www.</w:t>
      </w:r>
      <w:r w:rsidRPr="00D748F6">
        <w:t xml:space="preserve"> </w:t>
      </w:r>
      <w:r w:rsidRPr="00D748F6">
        <w:rPr>
          <w:rFonts w:ascii="Arial" w:eastAsia="Times New Roman" w:hAnsi="Arial" w:cs="Arial"/>
          <w:sz w:val="24"/>
          <w:szCs w:val="24"/>
          <w:lang w:eastAsia="de-DE"/>
        </w:rPr>
        <w:t>rp-giessen.hessen.de/natur/landwirtschaft-foerderprogramme/landwirtschaftliche-foerderprogramme/schulmilchbeihilfe</w:t>
      </w:r>
    </w:p>
    <w:p w14:paraId="738072EE" w14:textId="77777777" w:rsidR="00A105B8" w:rsidRDefault="00A105B8">
      <w:pPr>
        <w:rPr>
          <w:rFonts w:ascii="Arial" w:eastAsia="Times New Roman" w:hAnsi="Arial" w:cs="Arial"/>
          <w:b/>
          <w:sz w:val="24"/>
          <w:szCs w:val="24"/>
          <w:lang w:eastAsia="de-DE"/>
        </w:rPr>
      </w:pPr>
      <w:r>
        <w:rPr>
          <w:rFonts w:ascii="Arial" w:eastAsia="Times New Roman" w:hAnsi="Arial" w:cs="Arial"/>
          <w:b/>
          <w:sz w:val="24"/>
          <w:szCs w:val="24"/>
          <w:lang w:eastAsia="de-DE"/>
        </w:rPr>
        <w:br w:type="page"/>
      </w:r>
    </w:p>
    <w:p w14:paraId="21C60228" w14:textId="77777777" w:rsidR="00104D19" w:rsidRPr="00104D19" w:rsidRDefault="00104D19" w:rsidP="00104D19">
      <w:pPr>
        <w:spacing w:after="0"/>
        <w:rPr>
          <w:rFonts w:ascii="Arial" w:eastAsia="Times New Roman" w:hAnsi="Arial" w:cs="Arial"/>
          <w:b/>
          <w:sz w:val="24"/>
          <w:szCs w:val="24"/>
          <w:lang w:eastAsia="de-DE"/>
        </w:rPr>
      </w:pPr>
      <w:r w:rsidRPr="00104D19">
        <w:rPr>
          <w:rFonts w:ascii="Arial" w:eastAsia="Times New Roman" w:hAnsi="Arial" w:cs="Arial"/>
          <w:b/>
          <w:sz w:val="24"/>
          <w:szCs w:val="24"/>
          <w:lang w:eastAsia="de-DE"/>
        </w:rPr>
        <w:t>Für weitergehende Fragen:</w:t>
      </w:r>
    </w:p>
    <w:p w14:paraId="444D8F60" w14:textId="77777777" w:rsidR="00104D19" w:rsidRPr="00104D19" w:rsidRDefault="00104D19" w:rsidP="00104D19">
      <w:pPr>
        <w:spacing w:after="0"/>
        <w:rPr>
          <w:rFonts w:ascii="Arial" w:eastAsia="Times New Roman" w:hAnsi="Arial" w:cs="Arial"/>
          <w:sz w:val="24"/>
          <w:szCs w:val="24"/>
          <w:lang w:eastAsia="de-DE"/>
        </w:rPr>
      </w:pPr>
    </w:p>
    <w:p w14:paraId="6E821D5B" w14:textId="77777777" w:rsidR="00B779F5"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Regierungspräsidium Gießen</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14:paraId="10AD10D7" w14:textId="77777777" w:rsidR="00B779F5" w:rsidRDefault="00104D19" w:rsidP="00B779F5">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Dezernat 51.2</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14:paraId="5A6BC76B" w14:textId="77777777" w:rsidR="00B779F5" w:rsidRDefault="00104D19" w:rsidP="00B779F5">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Schanzenfeldstraße 8</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14:paraId="73CE405D" w14:textId="77777777" w:rsidR="00104D19" w:rsidRPr="00104D19" w:rsidRDefault="00104D19" w:rsidP="00104D19">
      <w:pPr>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35578 Wetzlar</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14:paraId="4A883096" w14:textId="77777777" w:rsidR="00104D19" w:rsidRPr="00104D19" w:rsidRDefault="00104D19" w:rsidP="00104D19">
      <w:pPr>
        <w:autoSpaceDE w:val="0"/>
        <w:autoSpaceDN w:val="0"/>
        <w:adjustRightInd w:val="0"/>
        <w:spacing w:after="0"/>
        <w:rPr>
          <w:rFonts w:ascii="Arial" w:eastAsia="Times New Roman" w:hAnsi="Arial" w:cs="Arial"/>
          <w:sz w:val="24"/>
          <w:szCs w:val="24"/>
          <w:lang w:eastAsia="de-DE"/>
        </w:rPr>
      </w:pPr>
      <w:r w:rsidRPr="00104D19">
        <w:rPr>
          <w:rFonts w:ascii="Arial" w:eastAsia="Times New Roman" w:hAnsi="Arial" w:cs="Arial"/>
          <w:sz w:val="24"/>
          <w:szCs w:val="24"/>
          <w:lang w:eastAsia="de-DE"/>
        </w:rPr>
        <w:t>Telefon: 0641-303-5141</w:t>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r w:rsidRPr="00104D19">
        <w:rPr>
          <w:rFonts w:ascii="Arial" w:eastAsia="Times New Roman" w:hAnsi="Arial" w:cs="Arial"/>
          <w:sz w:val="24"/>
          <w:szCs w:val="24"/>
          <w:lang w:eastAsia="de-DE"/>
        </w:rPr>
        <w:tab/>
      </w:r>
    </w:p>
    <w:p w14:paraId="65BCCD9F" w14:textId="77777777" w:rsidR="00B779F5" w:rsidRDefault="00EB1652" w:rsidP="00104D19">
      <w:pPr>
        <w:autoSpaceDE w:val="0"/>
        <w:autoSpaceDN w:val="0"/>
        <w:adjustRightInd w:val="0"/>
        <w:spacing w:after="0"/>
        <w:rPr>
          <w:rFonts w:ascii="Arial" w:eastAsia="Times New Roman" w:hAnsi="Arial" w:cs="Arial"/>
          <w:sz w:val="24"/>
          <w:szCs w:val="24"/>
          <w:lang w:eastAsia="de-DE"/>
        </w:rPr>
      </w:pPr>
      <w:hyperlink r:id="rId8" w:history="1">
        <w:r w:rsidR="00104D19" w:rsidRPr="00104D19">
          <w:rPr>
            <w:rFonts w:ascii="Arial" w:eastAsia="Times New Roman" w:hAnsi="Arial" w:cs="Arial"/>
            <w:color w:val="0000FF"/>
            <w:sz w:val="24"/>
            <w:szCs w:val="24"/>
            <w:u w:val="single"/>
            <w:lang w:eastAsia="de-DE"/>
          </w:rPr>
          <w:t>Dez51.2@rpgi.hessen.de</w:t>
        </w:r>
      </w:hyperlink>
      <w:r w:rsidR="00104D19" w:rsidRPr="00104D19">
        <w:rPr>
          <w:rFonts w:ascii="Arial" w:eastAsia="Times New Roman" w:hAnsi="Arial" w:cs="Arial"/>
          <w:sz w:val="24"/>
          <w:szCs w:val="24"/>
          <w:lang w:eastAsia="de-DE"/>
        </w:rPr>
        <w:tab/>
      </w:r>
      <w:r w:rsidR="00104D19" w:rsidRPr="00104D19">
        <w:rPr>
          <w:rFonts w:ascii="Arial" w:eastAsia="Times New Roman" w:hAnsi="Arial" w:cs="Arial"/>
          <w:sz w:val="24"/>
          <w:szCs w:val="24"/>
          <w:lang w:eastAsia="de-DE"/>
        </w:rPr>
        <w:tab/>
      </w:r>
      <w:r w:rsidR="00104D19" w:rsidRPr="00104D19">
        <w:rPr>
          <w:rFonts w:ascii="Arial" w:eastAsia="Times New Roman" w:hAnsi="Arial" w:cs="Arial"/>
          <w:sz w:val="24"/>
          <w:szCs w:val="24"/>
          <w:lang w:eastAsia="de-DE"/>
        </w:rPr>
        <w:tab/>
      </w:r>
    </w:p>
    <w:p w14:paraId="17293284" w14:textId="77777777" w:rsidR="002A2592" w:rsidRDefault="00EB1652" w:rsidP="00104D19">
      <w:pPr>
        <w:autoSpaceDE w:val="0"/>
        <w:autoSpaceDN w:val="0"/>
        <w:adjustRightInd w:val="0"/>
        <w:spacing w:after="0"/>
      </w:pPr>
      <w:hyperlink r:id="rId9" w:history="1">
        <w:r w:rsidR="00B779F5" w:rsidRPr="00D61581">
          <w:rPr>
            <w:rStyle w:val="Hyperlink"/>
            <w:rFonts w:ascii="Arial" w:eastAsia="Times New Roman" w:hAnsi="Arial" w:cs="Arial"/>
            <w:sz w:val="24"/>
            <w:szCs w:val="24"/>
            <w:lang w:eastAsia="de-DE"/>
          </w:rPr>
          <w:t>www.rp-giessen.hessen.de</w:t>
        </w:r>
      </w:hyperlink>
      <w:r w:rsidR="00104D19" w:rsidRPr="00104D19">
        <w:rPr>
          <w:rFonts w:ascii="Arial" w:eastAsia="Times New Roman" w:hAnsi="Arial" w:cs="Arial"/>
          <w:sz w:val="24"/>
          <w:szCs w:val="24"/>
          <w:lang w:eastAsia="de-DE"/>
        </w:rPr>
        <w:tab/>
      </w:r>
      <w:r w:rsidR="00104D19" w:rsidRPr="00104D19">
        <w:rPr>
          <w:rFonts w:ascii="Arial" w:eastAsia="Times New Roman" w:hAnsi="Arial" w:cs="Arial"/>
          <w:sz w:val="24"/>
          <w:szCs w:val="24"/>
          <w:lang w:eastAsia="de-DE"/>
        </w:rPr>
        <w:tab/>
      </w:r>
    </w:p>
    <w:sectPr w:rsidR="002A2592" w:rsidSect="00D748F6">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9D77" w14:textId="77777777" w:rsidR="001D3E6B" w:rsidRDefault="001D3E6B" w:rsidP="001D3E6B">
      <w:pPr>
        <w:spacing w:after="0" w:line="240" w:lineRule="auto"/>
      </w:pPr>
      <w:r>
        <w:separator/>
      </w:r>
    </w:p>
  </w:endnote>
  <w:endnote w:type="continuationSeparator" w:id="0">
    <w:p w14:paraId="3492770E" w14:textId="77777777" w:rsidR="001D3E6B" w:rsidRDefault="001D3E6B" w:rsidP="001D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C938" w14:textId="77777777" w:rsidR="00EB1652" w:rsidRDefault="00EB16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57B1" w14:textId="1CAF7D1C" w:rsidR="001D3E6B" w:rsidRPr="001D3E6B" w:rsidRDefault="001D3E6B">
    <w:pPr>
      <w:pStyle w:val="Fuzeile"/>
      <w:rPr>
        <w:rFonts w:ascii="Arial" w:hAnsi="Arial" w:cs="Arial"/>
      </w:rPr>
    </w:pPr>
    <w:r w:rsidRPr="001D3E6B">
      <w:rPr>
        <w:rFonts w:ascii="Arial" w:hAnsi="Arial" w:cs="Arial"/>
      </w:rPr>
      <w:t>Stand: 0</w:t>
    </w:r>
    <w:r w:rsidR="00EB1652">
      <w:rPr>
        <w:rFonts w:ascii="Arial" w:hAnsi="Arial" w:cs="Arial"/>
      </w:rPr>
      <w:t>6</w:t>
    </w:r>
    <w:r w:rsidRPr="001D3E6B">
      <w:rPr>
        <w:rFonts w:ascii="Arial" w:hAnsi="Arial" w:cs="Arial"/>
      </w:rPr>
      <w:t>/20</w:t>
    </w:r>
    <w:r w:rsidR="00711B38">
      <w:rPr>
        <w:rFonts w:ascii="Arial" w:hAnsi="Arial" w:cs="Arial"/>
      </w:rPr>
      <w:t>2</w:t>
    </w:r>
    <w:r w:rsidR="002E3BB1">
      <w:rPr>
        <w:rFonts w:ascii="Arial" w:hAnsi="Arial" w:cs="Aria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D245" w14:textId="77777777" w:rsidR="00EB1652" w:rsidRDefault="00EB16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57B3" w14:textId="77777777" w:rsidR="001D3E6B" w:rsidRDefault="001D3E6B" w:rsidP="001D3E6B">
      <w:pPr>
        <w:spacing w:after="0" w:line="240" w:lineRule="auto"/>
      </w:pPr>
      <w:r>
        <w:separator/>
      </w:r>
    </w:p>
  </w:footnote>
  <w:footnote w:type="continuationSeparator" w:id="0">
    <w:p w14:paraId="08F644D1" w14:textId="77777777" w:rsidR="001D3E6B" w:rsidRDefault="001D3E6B" w:rsidP="001D3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BED2" w14:textId="77777777" w:rsidR="00EB1652" w:rsidRDefault="00EB16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B362" w14:textId="77777777" w:rsidR="00EB1652" w:rsidRDefault="00EB16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8191" w14:textId="77777777" w:rsidR="00EB1652" w:rsidRDefault="00EB16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00D0"/>
    <w:multiLevelType w:val="hybridMultilevel"/>
    <w:tmpl w:val="BB183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BB110C5"/>
    <w:multiLevelType w:val="hybridMultilevel"/>
    <w:tmpl w:val="2DD6E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19"/>
    <w:rsid w:val="00104D19"/>
    <w:rsid w:val="001D3E6B"/>
    <w:rsid w:val="001F1375"/>
    <w:rsid w:val="002A2592"/>
    <w:rsid w:val="002E3BB1"/>
    <w:rsid w:val="00552652"/>
    <w:rsid w:val="00553C9F"/>
    <w:rsid w:val="00593B3D"/>
    <w:rsid w:val="005B49DF"/>
    <w:rsid w:val="00656A58"/>
    <w:rsid w:val="006948CD"/>
    <w:rsid w:val="006D20C7"/>
    <w:rsid w:val="00711B38"/>
    <w:rsid w:val="007B0FF0"/>
    <w:rsid w:val="00903241"/>
    <w:rsid w:val="00A105B8"/>
    <w:rsid w:val="00AD0121"/>
    <w:rsid w:val="00B779F5"/>
    <w:rsid w:val="00BE2089"/>
    <w:rsid w:val="00D748F6"/>
    <w:rsid w:val="00DD2FF8"/>
    <w:rsid w:val="00DE1053"/>
    <w:rsid w:val="00EB1652"/>
    <w:rsid w:val="00EB2C26"/>
    <w:rsid w:val="00F97B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0986"/>
  <w15:docId w15:val="{57C1A64C-6BCF-42BB-A681-1B3C972C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D3E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E6B"/>
  </w:style>
  <w:style w:type="paragraph" w:styleId="Fuzeile">
    <w:name w:val="footer"/>
    <w:basedOn w:val="Standard"/>
    <w:link w:val="FuzeileZchn"/>
    <w:uiPriority w:val="99"/>
    <w:unhideWhenUsed/>
    <w:rsid w:val="001D3E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E6B"/>
  </w:style>
  <w:style w:type="character" w:styleId="Hyperlink">
    <w:name w:val="Hyperlink"/>
    <w:basedOn w:val="Absatz-Standardschriftart"/>
    <w:uiPriority w:val="99"/>
    <w:unhideWhenUsed/>
    <w:rsid w:val="001F13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51.2@rpgi.hesse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p-giessen.hessen.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8604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gemmer-bellofb</dc:creator>
  <cp:lastModifiedBy>Gemmer-Bellof, Birgit  (RPGI)</cp:lastModifiedBy>
  <cp:revision>11</cp:revision>
  <dcterms:created xsi:type="dcterms:W3CDTF">2023-03-13T09:19:00Z</dcterms:created>
  <dcterms:modified xsi:type="dcterms:W3CDTF">2025-06-04T08:54:00Z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90A5CFD0-2571-11EB-BCA6-DFE520F8CEA5</vt:lpwstr>
  </property>
</Properties>
</file>